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5742" w:rsidRDefault="006B5742" w:rsidP="00D0386A">
      <w:pPr>
        <w:spacing w:before="240" w:line="480" w:lineRule="auto"/>
        <w:jc w:val="center"/>
        <w:rPr>
          <w:rFonts w:ascii="Times New Roman" w:eastAsiaTheme="minorHAnsi" w:hAnsi="Times New Roman" w:cs="Times New Roman"/>
          <w:b/>
          <w:sz w:val="24"/>
          <w:szCs w:val="24"/>
        </w:rPr>
      </w:pPr>
      <w:r w:rsidRPr="003F3FE4">
        <w:rPr>
          <w:rFonts w:ascii="Times New Roman" w:eastAsiaTheme="minorHAnsi" w:hAnsi="Times New Roman" w:cs="Times New Roman"/>
          <w:b/>
          <w:sz w:val="24"/>
          <w:szCs w:val="24"/>
        </w:rPr>
        <w:t>CORPORATE GOVERNANCE AND FINANCIAL PER</w:t>
      </w:r>
      <w:r w:rsidR="0002539B" w:rsidRPr="003F3FE4">
        <w:rPr>
          <w:rFonts w:ascii="Times New Roman" w:eastAsiaTheme="minorHAnsi" w:hAnsi="Times New Roman" w:cs="Times New Roman"/>
          <w:b/>
          <w:sz w:val="24"/>
          <w:szCs w:val="24"/>
        </w:rPr>
        <w:t>FORM</w:t>
      </w:r>
      <w:r w:rsidR="00FE6CAD" w:rsidRPr="003F3FE4">
        <w:rPr>
          <w:rFonts w:ascii="Times New Roman" w:eastAsiaTheme="minorHAnsi" w:hAnsi="Times New Roman" w:cs="Times New Roman"/>
          <w:b/>
          <w:sz w:val="24"/>
          <w:szCs w:val="24"/>
        </w:rPr>
        <w:t xml:space="preserve">ANCE OF FIRMS LISTED ON UGANDA </w:t>
      </w:r>
      <w:r w:rsidR="0002539B" w:rsidRPr="003F3FE4">
        <w:rPr>
          <w:rFonts w:ascii="Times New Roman" w:eastAsiaTheme="minorHAnsi" w:hAnsi="Times New Roman" w:cs="Times New Roman"/>
          <w:b/>
          <w:sz w:val="24"/>
          <w:szCs w:val="24"/>
        </w:rPr>
        <w:t xml:space="preserve">SECURITIES EXCHANGE </w:t>
      </w:r>
    </w:p>
    <w:p w:rsidR="0031073D" w:rsidRPr="003F3FE4" w:rsidRDefault="0031073D" w:rsidP="00D0386A">
      <w:pPr>
        <w:spacing w:before="240" w:line="480" w:lineRule="auto"/>
        <w:jc w:val="center"/>
        <w:rPr>
          <w:rFonts w:ascii="Times New Roman" w:eastAsiaTheme="minorHAnsi" w:hAnsi="Times New Roman" w:cs="Times New Roman"/>
          <w:b/>
          <w:bCs/>
          <w:sz w:val="24"/>
          <w:szCs w:val="24"/>
        </w:rPr>
      </w:pPr>
    </w:p>
    <w:p w:rsidR="006B5742" w:rsidRDefault="006B5742" w:rsidP="00D0386A">
      <w:pPr>
        <w:spacing w:before="240" w:line="480" w:lineRule="auto"/>
        <w:jc w:val="center"/>
        <w:rPr>
          <w:rFonts w:ascii="Times New Roman" w:hAnsi="Times New Roman" w:cs="Times New Roman"/>
          <w:b/>
          <w:bCs/>
          <w:sz w:val="24"/>
          <w:szCs w:val="24"/>
        </w:rPr>
      </w:pPr>
      <w:r w:rsidRPr="003F3FE4">
        <w:rPr>
          <w:rFonts w:ascii="Times New Roman" w:hAnsi="Times New Roman" w:cs="Times New Roman"/>
          <w:b/>
          <w:bCs/>
          <w:sz w:val="24"/>
          <w:szCs w:val="24"/>
        </w:rPr>
        <w:t>BY</w:t>
      </w:r>
    </w:p>
    <w:p w:rsidR="0031073D" w:rsidRPr="003F3FE4" w:rsidRDefault="0031073D" w:rsidP="00D0386A">
      <w:pPr>
        <w:spacing w:before="240" w:line="480" w:lineRule="auto"/>
        <w:jc w:val="center"/>
        <w:rPr>
          <w:rFonts w:ascii="Times New Roman" w:hAnsi="Times New Roman" w:cs="Times New Roman"/>
          <w:b/>
          <w:bCs/>
          <w:sz w:val="24"/>
          <w:szCs w:val="24"/>
        </w:rPr>
      </w:pPr>
    </w:p>
    <w:p w:rsidR="006B5742" w:rsidRPr="003F3FE4" w:rsidRDefault="0031073D" w:rsidP="00D0386A">
      <w:pPr>
        <w:spacing w:before="240" w:line="480" w:lineRule="auto"/>
        <w:jc w:val="center"/>
        <w:rPr>
          <w:rFonts w:ascii="Times New Roman" w:hAnsi="Times New Roman" w:cs="Times New Roman"/>
          <w:b/>
          <w:bCs/>
          <w:sz w:val="24"/>
          <w:szCs w:val="24"/>
        </w:rPr>
      </w:pPr>
      <w:r w:rsidRPr="003F3FE4">
        <w:rPr>
          <w:rFonts w:ascii="Times New Roman" w:hAnsi="Times New Roman" w:cs="Times New Roman"/>
          <w:b/>
          <w:bCs/>
          <w:sz w:val="24"/>
          <w:szCs w:val="24"/>
        </w:rPr>
        <w:t xml:space="preserve">TURYAHIKAYO </w:t>
      </w:r>
      <w:r w:rsidR="006B5742" w:rsidRPr="003F3FE4">
        <w:rPr>
          <w:rFonts w:ascii="Times New Roman" w:hAnsi="Times New Roman" w:cs="Times New Roman"/>
          <w:b/>
          <w:bCs/>
          <w:sz w:val="24"/>
          <w:szCs w:val="24"/>
        </w:rPr>
        <w:t xml:space="preserve">BRANDON </w:t>
      </w:r>
    </w:p>
    <w:p w:rsidR="006B5742" w:rsidRDefault="00B96D6F" w:rsidP="00D0386A">
      <w:pPr>
        <w:spacing w:before="240" w:line="480" w:lineRule="auto"/>
        <w:jc w:val="center"/>
        <w:rPr>
          <w:rFonts w:ascii="Times New Roman" w:hAnsi="Times New Roman" w:cs="Times New Roman"/>
          <w:b/>
          <w:bCs/>
          <w:sz w:val="24"/>
          <w:szCs w:val="24"/>
        </w:rPr>
      </w:pPr>
      <w:r w:rsidRPr="003F3FE4">
        <w:rPr>
          <w:rFonts w:ascii="Times New Roman" w:hAnsi="Times New Roman" w:cs="Times New Roman"/>
          <w:b/>
          <w:bCs/>
          <w:sz w:val="24"/>
          <w:szCs w:val="24"/>
        </w:rPr>
        <w:t xml:space="preserve">REGISTRATION </w:t>
      </w:r>
      <w:r w:rsidR="005C24B3" w:rsidRPr="003F3FE4">
        <w:rPr>
          <w:rFonts w:ascii="Times New Roman" w:hAnsi="Times New Roman" w:cs="Times New Roman"/>
          <w:b/>
          <w:bCs/>
          <w:sz w:val="24"/>
          <w:szCs w:val="24"/>
        </w:rPr>
        <w:t>NUMBER: S20B33/214</w:t>
      </w:r>
    </w:p>
    <w:p w:rsidR="0031073D" w:rsidRDefault="0031073D" w:rsidP="00D0386A">
      <w:pPr>
        <w:spacing w:before="240" w:line="480" w:lineRule="auto"/>
        <w:jc w:val="center"/>
        <w:rPr>
          <w:rFonts w:ascii="Times New Roman" w:hAnsi="Times New Roman" w:cs="Times New Roman"/>
          <w:b/>
          <w:bCs/>
          <w:sz w:val="24"/>
          <w:szCs w:val="24"/>
        </w:rPr>
      </w:pPr>
    </w:p>
    <w:p w:rsidR="00D0386A" w:rsidRPr="003F3FE4" w:rsidRDefault="00D0386A" w:rsidP="00D0386A">
      <w:pPr>
        <w:spacing w:before="240" w:line="480" w:lineRule="auto"/>
        <w:jc w:val="center"/>
        <w:rPr>
          <w:rFonts w:ascii="Times New Roman" w:hAnsi="Times New Roman" w:cs="Times New Roman"/>
          <w:b/>
          <w:bCs/>
          <w:sz w:val="24"/>
          <w:szCs w:val="24"/>
        </w:rPr>
      </w:pPr>
    </w:p>
    <w:p w:rsidR="006B5742" w:rsidRPr="003F3FE4" w:rsidRDefault="0031073D" w:rsidP="00D0386A">
      <w:pPr>
        <w:spacing w:before="240" w:line="600" w:lineRule="auto"/>
        <w:jc w:val="center"/>
        <w:rPr>
          <w:rFonts w:ascii="Times New Roman" w:hAnsi="Times New Roman" w:cs="Times New Roman"/>
          <w:b/>
          <w:bCs/>
          <w:sz w:val="24"/>
          <w:szCs w:val="24"/>
        </w:rPr>
      </w:pPr>
      <w:r>
        <w:rPr>
          <w:rFonts w:ascii="Times New Roman" w:hAnsi="Times New Roman" w:cs="Times New Roman"/>
          <w:b/>
          <w:bCs/>
          <w:sz w:val="24"/>
          <w:szCs w:val="24"/>
        </w:rPr>
        <w:t>A RESEARCH REPORT</w:t>
      </w:r>
      <w:r w:rsidR="006B5742" w:rsidRPr="003F3FE4">
        <w:rPr>
          <w:rFonts w:ascii="Times New Roman" w:hAnsi="Times New Roman" w:cs="Times New Roman"/>
          <w:b/>
          <w:bCs/>
          <w:sz w:val="24"/>
          <w:szCs w:val="24"/>
        </w:rPr>
        <w:t xml:space="preserve"> SUBMITTED TO THE SCHOOL OF BUSINESS AS PARTIAL</w:t>
      </w:r>
      <w:r>
        <w:rPr>
          <w:rFonts w:ascii="Times New Roman" w:hAnsi="Times New Roman" w:cs="Times New Roman"/>
          <w:b/>
          <w:bCs/>
          <w:sz w:val="24"/>
          <w:szCs w:val="24"/>
        </w:rPr>
        <w:t xml:space="preserve"> FULFILLMENT OF THE REQUIREMENT</w:t>
      </w:r>
      <w:r w:rsidR="006B5742" w:rsidRPr="003F3FE4">
        <w:rPr>
          <w:rFonts w:ascii="Times New Roman" w:hAnsi="Times New Roman" w:cs="Times New Roman"/>
          <w:b/>
          <w:bCs/>
          <w:sz w:val="24"/>
          <w:szCs w:val="24"/>
        </w:rPr>
        <w:t xml:space="preserve"> </w:t>
      </w:r>
      <w:r w:rsidRPr="003F3FE4">
        <w:rPr>
          <w:rFonts w:ascii="Times New Roman" w:hAnsi="Times New Roman" w:cs="Times New Roman"/>
          <w:b/>
          <w:bCs/>
          <w:sz w:val="24"/>
          <w:szCs w:val="24"/>
        </w:rPr>
        <w:t xml:space="preserve">FOR </w:t>
      </w:r>
      <w:r>
        <w:rPr>
          <w:rFonts w:ascii="Times New Roman" w:hAnsi="Times New Roman" w:cs="Times New Roman"/>
          <w:b/>
          <w:bCs/>
          <w:sz w:val="24"/>
          <w:szCs w:val="24"/>
        </w:rPr>
        <w:t>A BACHELOR OF SCIENCE IN ACCOUNTING AND FINANCE</w:t>
      </w:r>
      <w:r w:rsidR="00B257B3">
        <w:rPr>
          <w:rFonts w:ascii="Times New Roman" w:hAnsi="Times New Roman" w:cs="Times New Roman"/>
          <w:b/>
          <w:bCs/>
          <w:sz w:val="24"/>
          <w:szCs w:val="24"/>
        </w:rPr>
        <w:t xml:space="preserve"> DEGREE</w:t>
      </w:r>
      <w:r>
        <w:rPr>
          <w:rFonts w:ascii="Times New Roman" w:hAnsi="Times New Roman" w:cs="Times New Roman"/>
          <w:b/>
          <w:bCs/>
          <w:sz w:val="24"/>
          <w:szCs w:val="24"/>
        </w:rPr>
        <w:t xml:space="preserve"> </w:t>
      </w:r>
      <w:r w:rsidR="00B96D6F" w:rsidRPr="003F3FE4">
        <w:rPr>
          <w:rFonts w:ascii="Times New Roman" w:hAnsi="Times New Roman" w:cs="Times New Roman"/>
          <w:b/>
          <w:bCs/>
          <w:sz w:val="24"/>
          <w:szCs w:val="24"/>
        </w:rPr>
        <w:t>AT UGANDA</w:t>
      </w:r>
      <w:r w:rsidR="00B136C0" w:rsidRPr="003F3FE4">
        <w:rPr>
          <w:rFonts w:ascii="Times New Roman" w:hAnsi="Times New Roman" w:cs="Times New Roman"/>
          <w:b/>
          <w:bCs/>
          <w:sz w:val="24"/>
          <w:szCs w:val="24"/>
        </w:rPr>
        <w:t xml:space="preserve"> CHRISTIAN UNIVERSITY</w:t>
      </w:r>
    </w:p>
    <w:p w:rsidR="006B5742" w:rsidRPr="003F3FE4" w:rsidRDefault="006B5742" w:rsidP="00D0386A">
      <w:pPr>
        <w:spacing w:before="240" w:line="480" w:lineRule="auto"/>
        <w:rPr>
          <w:rFonts w:ascii="Times New Roman" w:hAnsi="Times New Roman" w:cs="Times New Roman"/>
          <w:b/>
          <w:bCs/>
          <w:sz w:val="24"/>
          <w:szCs w:val="24"/>
        </w:rPr>
      </w:pPr>
      <w:bookmarkStart w:id="0" w:name="_Toc460864156"/>
    </w:p>
    <w:p w:rsidR="006B5742" w:rsidRPr="003F3FE4" w:rsidRDefault="006B5742" w:rsidP="00D0386A">
      <w:pPr>
        <w:spacing w:before="240" w:line="480" w:lineRule="auto"/>
        <w:jc w:val="center"/>
        <w:rPr>
          <w:rFonts w:ascii="Times New Roman" w:hAnsi="Times New Roman" w:cs="Times New Roman"/>
          <w:b/>
          <w:bCs/>
          <w:sz w:val="24"/>
          <w:szCs w:val="24"/>
        </w:rPr>
      </w:pPr>
    </w:p>
    <w:p w:rsidR="00A4172D" w:rsidRPr="003F3FE4" w:rsidRDefault="0031073D" w:rsidP="00D0386A">
      <w:pPr>
        <w:spacing w:before="240" w:line="480" w:lineRule="auto"/>
        <w:jc w:val="center"/>
        <w:rPr>
          <w:rFonts w:ascii="Times New Roman" w:hAnsi="Times New Roman" w:cs="Times New Roman"/>
          <w:b/>
          <w:bCs/>
          <w:sz w:val="24"/>
          <w:szCs w:val="24"/>
        </w:rPr>
      </w:pPr>
      <w:bookmarkStart w:id="1" w:name="_Toc492280564"/>
      <w:r>
        <w:rPr>
          <w:rFonts w:ascii="Times New Roman" w:hAnsi="Times New Roman" w:cs="Times New Roman"/>
          <w:b/>
          <w:bCs/>
          <w:sz w:val="24"/>
          <w:szCs w:val="24"/>
        </w:rPr>
        <w:t xml:space="preserve">AUGUST, </w:t>
      </w:r>
      <w:r w:rsidR="00A4172D" w:rsidRPr="003F3FE4">
        <w:rPr>
          <w:rFonts w:ascii="Times New Roman" w:hAnsi="Times New Roman" w:cs="Times New Roman"/>
          <w:b/>
          <w:bCs/>
          <w:sz w:val="24"/>
          <w:szCs w:val="24"/>
        </w:rPr>
        <w:t>2023</w:t>
      </w:r>
    </w:p>
    <w:p w:rsidR="00A4172D" w:rsidRPr="003F3FE4" w:rsidRDefault="00A4172D" w:rsidP="00A4172D">
      <w:pPr>
        <w:spacing w:line="360" w:lineRule="auto"/>
        <w:jc w:val="center"/>
        <w:rPr>
          <w:rFonts w:ascii="Times New Roman" w:hAnsi="Times New Roman" w:cs="Times New Roman"/>
          <w:b/>
          <w:bCs/>
          <w:sz w:val="24"/>
          <w:szCs w:val="24"/>
        </w:rPr>
      </w:pPr>
    </w:p>
    <w:p w:rsidR="00A4172D" w:rsidRPr="003F3FE4" w:rsidRDefault="00A4172D" w:rsidP="00A4172D">
      <w:pPr>
        <w:spacing w:line="360" w:lineRule="auto"/>
        <w:jc w:val="center"/>
        <w:rPr>
          <w:rFonts w:ascii="Times New Roman" w:hAnsi="Times New Roman" w:cs="Times New Roman"/>
          <w:b/>
          <w:bCs/>
          <w:sz w:val="24"/>
          <w:szCs w:val="24"/>
        </w:rPr>
      </w:pPr>
    </w:p>
    <w:p w:rsidR="00FC5281" w:rsidRPr="003F3FE4" w:rsidRDefault="0074158F" w:rsidP="00FC5281">
      <w:pPr>
        <w:pStyle w:val="Heading1"/>
        <w:jc w:val="center"/>
        <w:rPr>
          <w:rFonts w:ascii="Times New Roman" w:hAnsi="Times New Roman" w:cs="Times New Roman"/>
          <w:color w:val="auto"/>
          <w:sz w:val="24"/>
          <w:szCs w:val="24"/>
        </w:rPr>
      </w:pPr>
      <w:r>
        <w:rPr>
          <w:rFonts w:ascii="Times New Roman" w:hAnsi="Times New Roman" w:cs="Times New Roman"/>
          <w:b w:val="0"/>
          <w:bCs w:val="0"/>
          <w:noProof/>
          <w:sz w:val="24"/>
          <w:szCs w:val="24"/>
          <w:lang/>
        </w:rPr>
        <mc:AlternateContent>
          <mc:Choice Requires="wps">
            <w:drawing>
              <wp:anchor distT="0" distB="0" distL="114300" distR="114300" simplePos="0" relativeHeight="251661312" behindDoc="0" locked="0" layoutInCell="1" allowOverlap="1">
                <wp:simplePos x="0" y="0"/>
                <wp:positionH relativeFrom="column">
                  <wp:posOffset>2905125</wp:posOffset>
                </wp:positionH>
                <wp:positionV relativeFrom="paragraph">
                  <wp:posOffset>123825</wp:posOffset>
                </wp:positionV>
                <wp:extent cx="257175" cy="257175"/>
                <wp:effectExtent l="0" t="0" r="9525" b="9525"/>
                <wp:wrapNone/>
                <wp:docPr id="42" name="Text Box 42"/>
                <wp:cNvGraphicFramePr/>
                <a:graphic xmlns:a="http://schemas.openxmlformats.org/drawingml/2006/main">
                  <a:graphicData uri="http://schemas.microsoft.com/office/word/2010/wordprocessingShape">
                    <wps:wsp>
                      <wps:cNvSpPr txBox="1"/>
                      <wps:spPr>
                        <a:xfrm>
                          <a:off x="0" y="0"/>
                          <a:ext cx="257175" cy="2571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4158F" w:rsidRDefault="0074158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42" o:spid="_x0000_s1026" type="#_x0000_t202" style="position:absolute;left:0;text-align:left;margin-left:228.75pt;margin-top:9.75pt;width:20.25pt;height:20.2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" fillcolor="white [3201]" stroked="f" strokeweight=".5pt">
                <v:textbox>
                  <w:txbxContent>
                    <w:p w:rsidR="0074158F" w:rsidRDefault="0074158F"/>
                  </w:txbxContent>
                </v:textbox>
              </v:shape>
            </w:pict>
          </mc:Fallback>
        </mc:AlternateContent>
      </w:r>
      <w:r w:rsidR="0031073D">
        <w:rPr>
          <w:rFonts w:ascii="Times New Roman" w:hAnsi="Times New Roman" w:cs="Times New Roman"/>
          <w:b w:val="0"/>
          <w:bCs w:val="0"/>
          <w:noProof/>
          <w:sz w:val="24"/>
          <w:szCs w:val="24"/>
          <w:lang/>
        </w:rPr>
        <mc:AlternateContent>
          <mc:Choice Requires="wps">
            <w:drawing>
              <wp:anchor distT="0" distB="0" distL="114300" distR="114300" simplePos="0" relativeHeight="251660288" behindDoc="0" locked="0" layoutInCell="1" allowOverlap="1" wp14:anchorId="0F04574F" wp14:editId="349630DD">
                <wp:simplePos x="0" y="0"/>
                <wp:positionH relativeFrom="column">
                  <wp:posOffset>2857500</wp:posOffset>
                </wp:positionH>
                <wp:positionV relativeFrom="paragraph">
                  <wp:posOffset>276860</wp:posOffset>
                </wp:positionV>
                <wp:extent cx="371475" cy="295275"/>
                <wp:effectExtent l="0" t="0" r="9525" b="9525"/>
                <wp:wrapNone/>
                <wp:docPr id="3" name="Text Box 3"/>
                <wp:cNvGraphicFramePr/>
                <a:graphic xmlns:a="http://schemas.openxmlformats.org/drawingml/2006/main">
                  <a:graphicData uri="http://schemas.microsoft.com/office/word/2010/wordprocessingShape">
                    <wps:wsp>
                      <wps:cNvSpPr txBox="1"/>
                      <wps:spPr>
                        <a:xfrm>
                          <a:off x="0" y="0"/>
                          <a:ext cx="371475" cy="2952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C5281" w:rsidRDefault="00FC528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3" o:spid="_x0000_s1027" type="#_x0000_t202" style="position:absolute;left:0;text-align:left;margin-left:225pt;margin-top:21.8pt;width:29.25pt;height:23.2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" fillcolor="white [3201]" stroked="f" strokeweight=".5pt">
                <v:textbox>
                  <w:txbxContent>
                    <w:p w:rsidR="00FC5281" w:rsidRDefault="00FC5281"/>
                  </w:txbxContent>
                </v:textbox>
              </v:shape>
            </w:pict>
          </mc:Fallback>
        </mc:AlternateContent>
      </w:r>
      <w:r w:rsidR="00E33DAC">
        <w:rPr>
          <w:rFonts w:ascii="Times New Roman" w:hAnsi="Times New Roman" w:cs="Times New Roman"/>
          <w:b w:val="0"/>
          <w:bCs w:val="0"/>
          <w:noProof/>
          <w:sz w:val="24"/>
          <w:szCs w:val="24"/>
          <w:lang/>
        </w:rPr>
        <mc:AlternateContent>
          <mc:Choice Requires="wps">
            <w:drawing>
              <wp:anchor distT="0" distB="0" distL="114300" distR="114300" simplePos="0" relativeHeight="251659264" behindDoc="0" locked="0" layoutInCell="1" allowOverlap="1" wp14:anchorId="00DD6CD9" wp14:editId="49A57D26">
                <wp:simplePos x="0" y="0"/>
                <wp:positionH relativeFrom="column">
                  <wp:posOffset>2905125</wp:posOffset>
                </wp:positionH>
                <wp:positionV relativeFrom="paragraph">
                  <wp:posOffset>668020</wp:posOffset>
                </wp:positionV>
                <wp:extent cx="209550" cy="171450"/>
                <wp:effectExtent l="0" t="0" r="0" b="0"/>
                <wp:wrapNone/>
                <wp:docPr id="2" name="Text Box 2"/>
                <wp:cNvGraphicFramePr/>
                <a:graphic xmlns:a="http://schemas.openxmlformats.org/drawingml/2006/main">
                  <a:graphicData uri="http://schemas.microsoft.com/office/word/2010/wordprocessingShape">
                    <wps:wsp>
                      <wps:cNvSpPr txBox="1"/>
                      <wps:spPr>
                        <a:xfrm>
                          <a:off x="0" y="0"/>
                          <a:ext cx="209550" cy="1714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C5281" w:rsidRDefault="00FC528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 o:spid="_x0000_s1028" type="#_x0000_t202" style="position:absolute;left:0;text-align:left;margin-left:228.75pt;margin-top:52.6pt;width:16.5pt;height:13.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" fillcolor="white [3201]" stroked="f" strokeweight=".5pt">
                <v:textbox>
                  <w:txbxContent>
                    <w:p w:rsidR="00FC5281" w:rsidRDefault="00FC5281"/>
                  </w:txbxContent>
                </v:textbox>
              </v:shape>
            </w:pict>
          </mc:Fallback>
        </mc:AlternateContent>
      </w:r>
      <w:r w:rsidR="00F013CA" w:rsidRPr="003F3FE4">
        <w:rPr>
          <w:rFonts w:ascii="Times New Roman" w:hAnsi="Times New Roman" w:cs="Times New Roman"/>
          <w:b w:val="0"/>
          <w:bCs w:val="0"/>
          <w:sz w:val="24"/>
          <w:szCs w:val="24"/>
        </w:rPr>
        <w:br w:type="page"/>
      </w:r>
      <w:bookmarkStart w:id="2" w:name="_Toc144206569"/>
      <w:r w:rsidR="00FC5281" w:rsidRPr="003F3FE4">
        <w:rPr>
          <w:rFonts w:ascii="Times New Roman" w:hAnsi="Times New Roman" w:cs="Times New Roman"/>
          <w:color w:val="auto"/>
          <w:sz w:val="24"/>
          <w:szCs w:val="24"/>
        </w:rPr>
        <w:lastRenderedPageBreak/>
        <w:t>DECLARATION</w:t>
      </w:r>
      <w:bookmarkEnd w:id="2"/>
    </w:p>
    <w:p w:rsidR="00FC5281" w:rsidRPr="003F3FE4" w:rsidRDefault="00FC5281" w:rsidP="00FC5281">
      <w:pPr>
        <w:spacing w:line="360" w:lineRule="auto"/>
        <w:jc w:val="center"/>
        <w:rPr>
          <w:rFonts w:ascii="Times New Roman" w:hAnsi="Times New Roman" w:cs="Times New Roman"/>
          <w:sz w:val="24"/>
          <w:szCs w:val="24"/>
        </w:rPr>
      </w:pPr>
    </w:p>
    <w:p w:rsidR="00FC5281" w:rsidRPr="003F3FE4" w:rsidRDefault="00FC5281" w:rsidP="00FC5281">
      <w:p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As per the university values of integrity and diligence, I have not received any unauthorized assistance while working on this paper. I declare that the work is authentically mine to the best of my knowledge; it contains no traces of plagiarism or any other unethical practices. The only work used that has already been published by other persons has been purely for reference purposes. </w:t>
      </w:r>
    </w:p>
    <w:p w:rsidR="00FC5281" w:rsidRPr="003F3FE4" w:rsidRDefault="00FC5281" w:rsidP="00FC5281">
      <w:p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Signature……………..</w:t>
      </w:r>
    </w:p>
    <w:p w:rsidR="00FC5281" w:rsidRPr="003F3FE4" w:rsidRDefault="00224552" w:rsidP="00FC5281">
      <w:p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TURYAHIKAYO</w:t>
      </w:r>
      <w:r w:rsidRPr="003F3FE4">
        <w:rPr>
          <w:rFonts w:ascii="Times New Roman" w:hAnsi="Times New Roman" w:cs="Times New Roman"/>
          <w:sz w:val="24"/>
          <w:szCs w:val="24"/>
        </w:rPr>
        <w:t xml:space="preserve"> </w:t>
      </w:r>
      <w:r w:rsidR="00FC5281" w:rsidRPr="003F3FE4">
        <w:rPr>
          <w:rFonts w:ascii="Times New Roman" w:hAnsi="Times New Roman" w:cs="Times New Roman"/>
          <w:sz w:val="24"/>
          <w:szCs w:val="24"/>
        </w:rPr>
        <w:t xml:space="preserve">BRANDON </w:t>
      </w:r>
    </w:p>
    <w:p w:rsidR="00FC5281" w:rsidRPr="003F3FE4" w:rsidRDefault="00FC5281" w:rsidP="00FC5281">
      <w:p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DATE…………………</w:t>
      </w:r>
    </w:p>
    <w:p w:rsidR="00FC5281" w:rsidRPr="003F3FE4" w:rsidRDefault="00FC5281" w:rsidP="00FC5281">
      <w:pPr>
        <w:spacing w:line="360" w:lineRule="auto"/>
        <w:jc w:val="both"/>
        <w:rPr>
          <w:rFonts w:ascii="Times New Roman" w:hAnsi="Times New Roman" w:cs="Times New Roman"/>
          <w:b/>
          <w:bCs/>
          <w:sz w:val="24"/>
          <w:szCs w:val="24"/>
        </w:rPr>
      </w:pPr>
      <w:bookmarkStart w:id="3" w:name="_Toc460864157"/>
    </w:p>
    <w:p w:rsidR="00FC5281" w:rsidRPr="003F3FE4" w:rsidRDefault="00FC5281" w:rsidP="00FC5281">
      <w:pPr>
        <w:spacing w:line="360" w:lineRule="auto"/>
        <w:jc w:val="both"/>
        <w:rPr>
          <w:rFonts w:ascii="Times New Roman" w:hAnsi="Times New Roman" w:cs="Times New Roman"/>
          <w:b/>
          <w:bCs/>
          <w:sz w:val="24"/>
          <w:szCs w:val="24"/>
        </w:rPr>
      </w:pPr>
    </w:p>
    <w:p w:rsidR="00FC5281" w:rsidRPr="003F3FE4" w:rsidRDefault="00FC5281" w:rsidP="00FC5281">
      <w:pPr>
        <w:spacing w:line="360" w:lineRule="auto"/>
        <w:jc w:val="both"/>
        <w:rPr>
          <w:rFonts w:ascii="Times New Roman" w:hAnsi="Times New Roman" w:cs="Times New Roman"/>
          <w:b/>
          <w:bCs/>
          <w:sz w:val="24"/>
          <w:szCs w:val="24"/>
        </w:rPr>
      </w:pPr>
    </w:p>
    <w:p w:rsidR="00FC5281" w:rsidRPr="003F3FE4" w:rsidRDefault="00FC5281" w:rsidP="00FC5281">
      <w:pPr>
        <w:pStyle w:val="Heading1"/>
        <w:spacing w:before="0" w:line="360" w:lineRule="auto"/>
        <w:jc w:val="center"/>
        <w:rPr>
          <w:rFonts w:ascii="Times New Roman" w:hAnsi="Times New Roman" w:cs="Times New Roman"/>
          <w:color w:val="auto"/>
          <w:sz w:val="24"/>
          <w:szCs w:val="24"/>
        </w:rPr>
      </w:pPr>
      <w:bookmarkStart w:id="4" w:name="_Toc492280565"/>
    </w:p>
    <w:p w:rsidR="00FC5281" w:rsidRPr="003F3FE4" w:rsidRDefault="00FC5281" w:rsidP="00FC5281">
      <w:pPr>
        <w:pStyle w:val="Heading1"/>
        <w:spacing w:before="0" w:line="360" w:lineRule="auto"/>
        <w:jc w:val="center"/>
        <w:rPr>
          <w:rFonts w:ascii="Times New Roman" w:hAnsi="Times New Roman" w:cs="Times New Roman"/>
          <w:color w:val="auto"/>
          <w:sz w:val="24"/>
          <w:szCs w:val="24"/>
        </w:rPr>
      </w:pPr>
    </w:p>
    <w:p w:rsidR="00FC5281" w:rsidRPr="003F3FE4" w:rsidRDefault="00FC5281" w:rsidP="00FC5281">
      <w:pPr>
        <w:pStyle w:val="Heading1"/>
        <w:spacing w:before="0" w:line="360" w:lineRule="auto"/>
        <w:jc w:val="center"/>
        <w:rPr>
          <w:rFonts w:ascii="Times New Roman" w:hAnsi="Times New Roman" w:cs="Times New Roman"/>
          <w:color w:val="auto"/>
          <w:sz w:val="24"/>
          <w:szCs w:val="24"/>
        </w:rPr>
      </w:pPr>
    </w:p>
    <w:p w:rsidR="00FC5281" w:rsidRPr="003F3FE4" w:rsidRDefault="00FC5281" w:rsidP="00FC5281">
      <w:pPr>
        <w:pStyle w:val="Heading1"/>
        <w:spacing w:before="0" w:line="360" w:lineRule="auto"/>
        <w:jc w:val="center"/>
        <w:rPr>
          <w:rFonts w:ascii="Times New Roman" w:hAnsi="Times New Roman" w:cs="Times New Roman"/>
          <w:color w:val="auto"/>
          <w:sz w:val="24"/>
          <w:szCs w:val="24"/>
        </w:rPr>
      </w:pPr>
    </w:p>
    <w:p w:rsidR="00FC5281" w:rsidRPr="003F3FE4" w:rsidRDefault="00FC5281" w:rsidP="00FC5281">
      <w:pPr>
        <w:pStyle w:val="Heading1"/>
        <w:spacing w:before="0" w:line="360" w:lineRule="auto"/>
        <w:jc w:val="center"/>
        <w:rPr>
          <w:rFonts w:ascii="Times New Roman" w:hAnsi="Times New Roman" w:cs="Times New Roman"/>
          <w:color w:val="auto"/>
          <w:sz w:val="24"/>
          <w:szCs w:val="24"/>
        </w:rPr>
      </w:pPr>
    </w:p>
    <w:p w:rsidR="00FC5281" w:rsidRPr="003F3FE4" w:rsidRDefault="00FC5281" w:rsidP="00FC5281">
      <w:pPr>
        <w:pStyle w:val="Heading1"/>
        <w:spacing w:before="0" w:line="360" w:lineRule="auto"/>
        <w:jc w:val="center"/>
        <w:rPr>
          <w:rFonts w:ascii="Times New Roman" w:hAnsi="Times New Roman" w:cs="Times New Roman"/>
          <w:color w:val="auto"/>
          <w:sz w:val="24"/>
          <w:szCs w:val="24"/>
        </w:rPr>
      </w:pPr>
    </w:p>
    <w:p w:rsidR="00FC5281" w:rsidRPr="003F3FE4" w:rsidRDefault="00FC5281" w:rsidP="00FC5281">
      <w:pPr>
        <w:pStyle w:val="Heading1"/>
        <w:spacing w:before="0" w:line="360" w:lineRule="auto"/>
        <w:jc w:val="center"/>
        <w:rPr>
          <w:rFonts w:ascii="Times New Roman" w:hAnsi="Times New Roman" w:cs="Times New Roman"/>
          <w:color w:val="auto"/>
          <w:sz w:val="24"/>
          <w:szCs w:val="24"/>
        </w:rPr>
      </w:pPr>
    </w:p>
    <w:p w:rsidR="00FC5281" w:rsidRPr="003F3FE4" w:rsidRDefault="00FC5281" w:rsidP="00FC5281">
      <w:pPr>
        <w:pStyle w:val="Heading1"/>
        <w:spacing w:before="0" w:line="360" w:lineRule="auto"/>
        <w:jc w:val="center"/>
        <w:rPr>
          <w:rFonts w:ascii="Times New Roman" w:hAnsi="Times New Roman" w:cs="Times New Roman"/>
          <w:color w:val="auto"/>
          <w:sz w:val="24"/>
          <w:szCs w:val="24"/>
        </w:rPr>
      </w:pPr>
    </w:p>
    <w:p w:rsidR="00FC5281" w:rsidRPr="003F3FE4" w:rsidRDefault="00FC5281" w:rsidP="00FC5281">
      <w:pPr>
        <w:pStyle w:val="Heading1"/>
        <w:spacing w:before="0" w:line="360" w:lineRule="auto"/>
        <w:jc w:val="center"/>
        <w:rPr>
          <w:rFonts w:ascii="Times New Roman" w:hAnsi="Times New Roman" w:cs="Times New Roman"/>
          <w:color w:val="auto"/>
          <w:sz w:val="24"/>
          <w:szCs w:val="24"/>
        </w:rPr>
      </w:pPr>
    </w:p>
    <w:p w:rsidR="00FC5281" w:rsidRPr="003F3FE4" w:rsidRDefault="00FC5281" w:rsidP="00FC5281">
      <w:pPr>
        <w:pStyle w:val="Heading1"/>
        <w:spacing w:before="0" w:line="360" w:lineRule="auto"/>
        <w:jc w:val="center"/>
        <w:rPr>
          <w:rFonts w:ascii="Times New Roman" w:hAnsi="Times New Roman" w:cs="Times New Roman"/>
          <w:color w:val="auto"/>
          <w:sz w:val="24"/>
          <w:szCs w:val="24"/>
        </w:rPr>
      </w:pPr>
    </w:p>
    <w:p w:rsidR="00FC5281" w:rsidRPr="003F3FE4" w:rsidRDefault="00FC5281" w:rsidP="00FC5281">
      <w:pPr>
        <w:pStyle w:val="Heading1"/>
        <w:spacing w:before="0" w:line="360" w:lineRule="auto"/>
        <w:jc w:val="center"/>
        <w:rPr>
          <w:rFonts w:ascii="Times New Roman" w:hAnsi="Times New Roman" w:cs="Times New Roman"/>
          <w:color w:val="auto"/>
          <w:sz w:val="24"/>
          <w:szCs w:val="24"/>
        </w:rPr>
      </w:pPr>
    </w:p>
    <w:p w:rsidR="00FC5281" w:rsidRPr="003F3FE4" w:rsidRDefault="00FC5281" w:rsidP="00FC5281">
      <w:pPr>
        <w:pStyle w:val="Heading1"/>
        <w:spacing w:before="0" w:line="360" w:lineRule="auto"/>
        <w:jc w:val="center"/>
        <w:rPr>
          <w:rFonts w:ascii="Times New Roman" w:hAnsi="Times New Roman" w:cs="Times New Roman"/>
          <w:color w:val="auto"/>
          <w:sz w:val="24"/>
          <w:szCs w:val="24"/>
        </w:rPr>
      </w:pPr>
    </w:p>
    <w:p w:rsidR="00FC5281" w:rsidRPr="003F3FE4" w:rsidRDefault="00FC5281" w:rsidP="00FC5281">
      <w:pPr>
        <w:pStyle w:val="Heading1"/>
        <w:spacing w:before="0" w:line="360" w:lineRule="auto"/>
        <w:jc w:val="center"/>
        <w:rPr>
          <w:rFonts w:ascii="Times New Roman" w:hAnsi="Times New Roman" w:cs="Times New Roman"/>
          <w:color w:val="auto"/>
          <w:sz w:val="24"/>
          <w:szCs w:val="24"/>
        </w:rPr>
      </w:pPr>
    </w:p>
    <w:bookmarkEnd w:id="3"/>
    <w:bookmarkEnd w:id="4"/>
    <w:p w:rsidR="00FC5281" w:rsidRPr="003F3FE4" w:rsidRDefault="00FC5281" w:rsidP="00FC5281">
      <w:pPr>
        <w:spacing w:line="360" w:lineRule="auto"/>
        <w:rPr>
          <w:rFonts w:ascii="Times New Roman" w:hAnsi="Times New Roman" w:cs="Times New Roman"/>
          <w:sz w:val="24"/>
          <w:szCs w:val="24"/>
        </w:rPr>
      </w:pPr>
    </w:p>
    <w:p w:rsidR="00FC5281" w:rsidRPr="003F3FE4" w:rsidRDefault="00FC5281" w:rsidP="00FC5281">
      <w:pPr>
        <w:spacing w:line="360" w:lineRule="auto"/>
        <w:jc w:val="center"/>
        <w:rPr>
          <w:rFonts w:ascii="Times New Roman" w:hAnsi="Times New Roman" w:cs="Times New Roman"/>
          <w:b/>
          <w:sz w:val="24"/>
          <w:szCs w:val="24"/>
        </w:rPr>
      </w:pPr>
    </w:p>
    <w:p w:rsidR="00FC5281" w:rsidRPr="003F3FE4" w:rsidRDefault="00FC5281" w:rsidP="00FC5281">
      <w:pPr>
        <w:pStyle w:val="Heading1"/>
        <w:jc w:val="center"/>
        <w:rPr>
          <w:rFonts w:ascii="Times New Roman" w:hAnsi="Times New Roman" w:cs="Times New Roman"/>
          <w:color w:val="auto"/>
          <w:sz w:val="24"/>
          <w:szCs w:val="24"/>
        </w:rPr>
      </w:pPr>
      <w:bookmarkStart w:id="5" w:name="_Toc144206570"/>
      <w:r w:rsidRPr="003F3FE4">
        <w:rPr>
          <w:rFonts w:ascii="Times New Roman" w:hAnsi="Times New Roman" w:cs="Times New Roman"/>
          <w:color w:val="auto"/>
          <w:sz w:val="24"/>
          <w:szCs w:val="24"/>
        </w:rPr>
        <w:lastRenderedPageBreak/>
        <w:t>APPROVAL</w:t>
      </w:r>
      <w:bookmarkEnd w:id="5"/>
    </w:p>
    <w:p w:rsidR="00FC5281" w:rsidRPr="003F3FE4" w:rsidRDefault="00FC5281" w:rsidP="00FC5281">
      <w:pPr>
        <w:spacing w:line="360" w:lineRule="auto"/>
        <w:jc w:val="both"/>
        <w:rPr>
          <w:rFonts w:ascii="Times New Roman" w:hAnsi="Times New Roman" w:cs="Times New Roman"/>
          <w:strike/>
          <w:sz w:val="24"/>
          <w:szCs w:val="24"/>
        </w:rPr>
      </w:pPr>
      <w:r w:rsidRPr="003F3FE4">
        <w:rPr>
          <w:rFonts w:ascii="Times New Roman" w:hAnsi="Times New Roman" w:cs="Times New Roman"/>
          <w:sz w:val="24"/>
          <w:szCs w:val="24"/>
        </w:rPr>
        <w:t>This paper has been submitted for examination with my approval.</w:t>
      </w:r>
    </w:p>
    <w:p w:rsidR="00FC5281" w:rsidRPr="003F3FE4" w:rsidRDefault="00FC5281" w:rsidP="00FC5281">
      <w:pPr>
        <w:spacing w:line="360" w:lineRule="auto"/>
        <w:rPr>
          <w:rFonts w:ascii="Times New Roman" w:hAnsi="Times New Roman" w:cs="Times New Roman"/>
          <w:sz w:val="24"/>
          <w:szCs w:val="24"/>
        </w:rPr>
      </w:pPr>
      <w:r w:rsidRPr="003F3FE4">
        <w:rPr>
          <w:rFonts w:ascii="Times New Roman" w:hAnsi="Times New Roman" w:cs="Times New Roman"/>
          <w:sz w:val="24"/>
          <w:szCs w:val="24"/>
        </w:rPr>
        <w:t>Signature…………………</w:t>
      </w:r>
    </w:p>
    <w:p w:rsidR="00FC5281" w:rsidRPr="003F3FE4" w:rsidRDefault="00FC5281" w:rsidP="00FC5281">
      <w:pPr>
        <w:spacing w:line="360" w:lineRule="auto"/>
        <w:rPr>
          <w:rFonts w:ascii="Times New Roman" w:hAnsi="Times New Roman" w:cs="Times New Roman"/>
          <w:sz w:val="24"/>
          <w:szCs w:val="24"/>
        </w:rPr>
      </w:pPr>
      <w:r>
        <w:rPr>
          <w:rFonts w:ascii="Times New Roman" w:hAnsi="Times New Roman" w:cs="Times New Roman"/>
          <w:sz w:val="24"/>
          <w:szCs w:val="24"/>
        </w:rPr>
        <w:t>M</w:t>
      </w:r>
      <w:r w:rsidRPr="003F3FE4">
        <w:rPr>
          <w:rFonts w:ascii="Times New Roman" w:hAnsi="Times New Roman" w:cs="Times New Roman"/>
          <w:sz w:val="24"/>
          <w:szCs w:val="24"/>
        </w:rPr>
        <w:t>R. KISENYI VINCENT</w:t>
      </w:r>
    </w:p>
    <w:p w:rsidR="00FC5281" w:rsidRPr="003F3FE4" w:rsidRDefault="00FC5281" w:rsidP="00FC5281">
      <w:pPr>
        <w:spacing w:line="360" w:lineRule="auto"/>
        <w:rPr>
          <w:rFonts w:ascii="Times New Roman" w:hAnsi="Times New Roman" w:cs="Times New Roman"/>
          <w:sz w:val="24"/>
          <w:szCs w:val="24"/>
        </w:rPr>
      </w:pPr>
      <w:r w:rsidRPr="003F3FE4">
        <w:rPr>
          <w:rFonts w:ascii="Times New Roman" w:hAnsi="Times New Roman" w:cs="Times New Roman"/>
          <w:sz w:val="24"/>
          <w:szCs w:val="24"/>
        </w:rPr>
        <w:t>DATE……………………..</w:t>
      </w:r>
    </w:p>
    <w:p w:rsidR="00FC5281" w:rsidRPr="003F3FE4" w:rsidRDefault="00FC5281" w:rsidP="00FC5281">
      <w:pPr>
        <w:spacing w:line="360" w:lineRule="auto"/>
        <w:rPr>
          <w:rFonts w:ascii="Times New Roman" w:hAnsi="Times New Roman" w:cs="Times New Roman"/>
          <w:sz w:val="24"/>
          <w:szCs w:val="24"/>
        </w:rPr>
      </w:pPr>
    </w:p>
    <w:p w:rsidR="00FC5281" w:rsidRPr="003F3FE4" w:rsidRDefault="00FC5281" w:rsidP="00FC5281">
      <w:pPr>
        <w:pStyle w:val="Heading1"/>
        <w:rPr>
          <w:rFonts w:ascii="Times New Roman" w:eastAsia="Calibri" w:hAnsi="Times New Roman" w:cs="Times New Roman"/>
          <w:b w:val="0"/>
          <w:bCs w:val="0"/>
          <w:color w:val="auto"/>
          <w:sz w:val="24"/>
          <w:szCs w:val="24"/>
        </w:rPr>
      </w:pPr>
      <w:r w:rsidRPr="003F3FE4">
        <w:rPr>
          <w:rFonts w:ascii="Times New Roman" w:eastAsia="Calibri" w:hAnsi="Times New Roman" w:cs="Times New Roman"/>
          <w:b w:val="0"/>
          <w:bCs w:val="0"/>
          <w:color w:val="auto"/>
          <w:sz w:val="24"/>
          <w:szCs w:val="24"/>
        </w:rPr>
        <w:t xml:space="preserve">                                               </w:t>
      </w:r>
    </w:p>
    <w:p w:rsidR="00FC5281" w:rsidRPr="003F3FE4" w:rsidRDefault="00FC5281" w:rsidP="00FC5281">
      <w:pPr>
        <w:pStyle w:val="Heading1"/>
        <w:rPr>
          <w:rFonts w:ascii="Times New Roman" w:eastAsia="Calibri" w:hAnsi="Times New Roman" w:cs="Times New Roman"/>
          <w:b w:val="0"/>
          <w:bCs w:val="0"/>
          <w:color w:val="auto"/>
          <w:sz w:val="24"/>
          <w:szCs w:val="24"/>
        </w:rPr>
      </w:pPr>
    </w:p>
    <w:p w:rsidR="00FC5281" w:rsidRPr="003F3FE4" w:rsidRDefault="00FC5281" w:rsidP="00FC5281">
      <w:pPr>
        <w:pStyle w:val="Heading1"/>
        <w:rPr>
          <w:rFonts w:ascii="Times New Roman" w:eastAsia="Calibri" w:hAnsi="Times New Roman" w:cs="Times New Roman"/>
          <w:b w:val="0"/>
          <w:bCs w:val="0"/>
          <w:color w:val="auto"/>
          <w:sz w:val="24"/>
          <w:szCs w:val="24"/>
        </w:rPr>
      </w:pPr>
    </w:p>
    <w:p w:rsidR="00FC5281" w:rsidRPr="003F3FE4" w:rsidRDefault="00FC5281" w:rsidP="00FC5281">
      <w:pPr>
        <w:pStyle w:val="Heading1"/>
        <w:rPr>
          <w:rFonts w:ascii="Times New Roman" w:eastAsia="Calibri" w:hAnsi="Times New Roman" w:cs="Times New Roman"/>
          <w:b w:val="0"/>
          <w:bCs w:val="0"/>
          <w:color w:val="auto"/>
          <w:sz w:val="24"/>
          <w:szCs w:val="24"/>
        </w:rPr>
      </w:pPr>
    </w:p>
    <w:p w:rsidR="00FC5281" w:rsidRPr="003F3FE4" w:rsidRDefault="00FC5281" w:rsidP="00FC5281">
      <w:pPr>
        <w:pStyle w:val="Heading1"/>
        <w:rPr>
          <w:rFonts w:ascii="Times New Roman" w:eastAsia="Calibri" w:hAnsi="Times New Roman" w:cs="Times New Roman"/>
          <w:b w:val="0"/>
          <w:bCs w:val="0"/>
          <w:color w:val="auto"/>
          <w:sz w:val="24"/>
          <w:szCs w:val="24"/>
        </w:rPr>
      </w:pPr>
    </w:p>
    <w:p w:rsidR="00FC5281" w:rsidRPr="003F3FE4" w:rsidRDefault="00FC5281" w:rsidP="00FC5281">
      <w:pPr>
        <w:pStyle w:val="Heading1"/>
        <w:rPr>
          <w:rFonts w:ascii="Times New Roman" w:eastAsia="Calibri" w:hAnsi="Times New Roman" w:cs="Times New Roman"/>
          <w:b w:val="0"/>
          <w:bCs w:val="0"/>
          <w:color w:val="auto"/>
          <w:sz w:val="24"/>
          <w:szCs w:val="24"/>
        </w:rPr>
      </w:pPr>
    </w:p>
    <w:p w:rsidR="00FC5281" w:rsidRPr="003F3FE4" w:rsidRDefault="00FC5281" w:rsidP="00FC5281">
      <w:pPr>
        <w:pStyle w:val="Heading1"/>
        <w:rPr>
          <w:rFonts w:ascii="Times New Roman" w:eastAsia="Calibri" w:hAnsi="Times New Roman" w:cs="Times New Roman"/>
          <w:b w:val="0"/>
          <w:bCs w:val="0"/>
          <w:color w:val="auto"/>
          <w:sz w:val="24"/>
          <w:szCs w:val="24"/>
        </w:rPr>
      </w:pPr>
    </w:p>
    <w:p w:rsidR="00FC5281" w:rsidRPr="003F3FE4" w:rsidRDefault="00FC5281" w:rsidP="00FC5281">
      <w:pPr>
        <w:pStyle w:val="Heading1"/>
        <w:rPr>
          <w:rFonts w:ascii="Times New Roman" w:eastAsia="Calibri" w:hAnsi="Times New Roman" w:cs="Times New Roman"/>
          <w:b w:val="0"/>
          <w:bCs w:val="0"/>
          <w:color w:val="auto"/>
          <w:sz w:val="24"/>
          <w:szCs w:val="24"/>
        </w:rPr>
      </w:pPr>
    </w:p>
    <w:p w:rsidR="00FC5281" w:rsidRPr="003F3FE4" w:rsidRDefault="00FC5281" w:rsidP="00FC5281">
      <w:pPr>
        <w:pStyle w:val="Heading1"/>
        <w:rPr>
          <w:rFonts w:ascii="Times New Roman" w:eastAsia="Calibri" w:hAnsi="Times New Roman" w:cs="Times New Roman"/>
          <w:b w:val="0"/>
          <w:bCs w:val="0"/>
          <w:color w:val="auto"/>
          <w:sz w:val="24"/>
          <w:szCs w:val="24"/>
        </w:rPr>
      </w:pPr>
    </w:p>
    <w:p w:rsidR="00FC5281" w:rsidRPr="003F3FE4" w:rsidRDefault="00FC5281" w:rsidP="00FC5281">
      <w:pPr>
        <w:rPr>
          <w:rFonts w:ascii="Times New Roman" w:hAnsi="Times New Roman" w:cs="Times New Roman"/>
          <w:sz w:val="24"/>
          <w:szCs w:val="24"/>
        </w:rPr>
      </w:pPr>
    </w:p>
    <w:p w:rsidR="00FC5281" w:rsidRPr="003F3FE4" w:rsidRDefault="00FC5281" w:rsidP="00FC5281">
      <w:pPr>
        <w:rPr>
          <w:rFonts w:ascii="Times New Roman" w:hAnsi="Times New Roman" w:cs="Times New Roman"/>
          <w:sz w:val="24"/>
          <w:szCs w:val="24"/>
        </w:rPr>
      </w:pPr>
    </w:p>
    <w:p w:rsidR="00FC5281" w:rsidRPr="003F3FE4" w:rsidRDefault="00FC5281" w:rsidP="00FC5281">
      <w:pPr>
        <w:rPr>
          <w:rFonts w:ascii="Times New Roman" w:hAnsi="Times New Roman" w:cs="Times New Roman"/>
          <w:sz w:val="24"/>
          <w:szCs w:val="24"/>
        </w:rPr>
      </w:pPr>
    </w:p>
    <w:p w:rsidR="00FC5281" w:rsidRPr="003F3FE4" w:rsidRDefault="00FC5281" w:rsidP="00FC5281">
      <w:pPr>
        <w:pStyle w:val="Heading1"/>
        <w:jc w:val="center"/>
        <w:rPr>
          <w:rFonts w:ascii="Times New Roman" w:eastAsiaTheme="minorHAnsi" w:hAnsi="Times New Roman" w:cs="Times New Roman"/>
          <w:color w:val="auto"/>
          <w:sz w:val="24"/>
          <w:szCs w:val="24"/>
        </w:rPr>
      </w:pPr>
      <w:bookmarkStart w:id="6" w:name="_Toc144206571"/>
      <w:r w:rsidRPr="003F3FE4">
        <w:rPr>
          <w:rFonts w:ascii="Times New Roman" w:eastAsiaTheme="minorHAnsi" w:hAnsi="Times New Roman" w:cs="Times New Roman"/>
          <w:color w:val="auto"/>
          <w:sz w:val="24"/>
          <w:szCs w:val="24"/>
        </w:rPr>
        <w:lastRenderedPageBreak/>
        <w:t>DEDICATION</w:t>
      </w:r>
      <w:bookmarkEnd w:id="6"/>
    </w:p>
    <w:p w:rsidR="00FC5281" w:rsidRPr="003F3FE4" w:rsidRDefault="00FC5281" w:rsidP="00FC5281">
      <w:pPr>
        <w:spacing w:line="360" w:lineRule="auto"/>
        <w:jc w:val="both"/>
        <w:rPr>
          <w:rFonts w:ascii="Times New Roman" w:hAnsi="Times New Roman" w:cs="Times New Roman"/>
          <w:sz w:val="24"/>
          <w:szCs w:val="24"/>
        </w:rPr>
      </w:pPr>
      <w:r w:rsidRPr="003F3FE4">
        <w:rPr>
          <w:rFonts w:ascii="Times New Roman" w:eastAsiaTheme="minorHAnsi" w:hAnsi="Times New Roman" w:cs="Times New Roman"/>
          <w:sz w:val="24"/>
          <w:szCs w:val="24"/>
        </w:rPr>
        <w:t>I dedicate this work to my dearest family which has shown heroic support throughout my academic struggle.</w:t>
      </w:r>
    </w:p>
    <w:p w:rsidR="00FC5281" w:rsidRPr="003F3FE4" w:rsidRDefault="00FC5281" w:rsidP="00FC5281">
      <w:pPr>
        <w:spacing w:line="360" w:lineRule="auto"/>
        <w:jc w:val="center"/>
        <w:rPr>
          <w:rFonts w:ascii="Times New Roman" w:hAnsi="Times New Roman" w:cs="Times New Roman"/>
          <w:b/>
          <w:sz w:val="24"/>
          <w:szCs w:val="24"/>
        </w:rPr>
      </w:pPr>
    </w:p>
    <w:p w:rsidR="00FC5281" w:rsidRPr="003F3FE4" w:rsidRDefault="00FC5281" w:rsidP="00FC5281">
      <w:pPr>
        <w:spacing w:line="360" w:lineRule="auto"/>
        <w:jc w:val="center"/>
        <w:rPr>
          <w:rFonts w:ascii="Times New Roman" w:hAnsi="Times New Roman" w:cs="Times New Roman"/>
          <w:b/>
          <w:sz w:val="24"/>
          <w:szCs w:val="24"/>
        </w:rPr>
      </w:pPr>
    </w:p>
    <w:p w:rsidR="00FC5281" w:rsidRPr="003F3FE4" w:rsidRDefault="00FC5281" w:rsidP="00FC5281">
      <w:pPr>
        <w:spacing w:line="360" w:lineRule="auto"/>
        <w:jc w:val="center"/>
        <w:rPr>
          <w:rFonts w:ascii="Times New Roman" w:hAnsi="Times New Roman" w:cs="Times New Roman"/>
          <w:b/>
          <w:sz w:val="24"/>
          <w:szCs w:val="24"/>
        </w:rPr>
      </w:pPr>
    </w:p>
    <w:p w:rsidR="00FC5281" w:rsidRPr="003F3FE4" w:rsidRDefault="00FC5281" w:rsidP="00FC5281">
      <w:pPr>
        <w:spacing w:line="360" w:lineRule="auto"/>
        <w:jc w:val="center"/>
        <w:rPr>
          <w:rFonts w:ascii="Times New Roman" w:hAnsi="Times New Roman" w:cs="Times New Roman"/>
          <w:b/>
          <w:sz w:val="24"/>
          <w:szCs w:val="24"/>
        </w:rPr>
      </w:pPr>
    </w:p>
    <w:p w:rsidR="00FC5281" w:rsidRPr="003F3FE4" w:rsidRDefault="00FC5281" w:rsidP="00FC5281">
      <w:pPr>
        <w:spacing w:line="360" w:lineRule="auto"/>
        <w:jc w:val="center"/>
        <w:rPr>
          <w:rFonts w:ascii="Times New Roman" w:hAnsi="Times New Roman" w:cs="Times New Roman"/>
          <w:b/>
          <w:sz w:val="24"/>
          <w:szCs w:val="24"/>
        </w:rPr>
      </w:pPr>
    </w:p>
    <w:p w:rsidR="00FC5281" w:rsidRPr="003F3FE4" w:rsidRDefault="00FC5281" w:rsidP="00FC5281">
      <w:pPr>
        <w:spacing w:line="360" w:lineRule="auto"/>
        <w:jc w:val="center"/>
        <w:rPr>
          <w:rFonts w:ascii="Times New Roman" w:hAnsi="Times New Roman" w:cs="Times New Roman"/>
          <w:b/>
          <w:sz w:val="24"/>
          <w:szCs w:val="24"/>
        </w:rPr>
      </w:pPr>
    </w:p>
    <w:p w:rsidR="00FC5281" w:rsidRPr="003F3FE4" w:rsidRDefault="00FC5281" w:rsidP="00FC5281">
      <w:pPr>
        <w:spacing w:line="360" w:lineRule="auto"/>
        <w:jc w:val="center"/>
        <w:rPr>
          <w:rFonts w:ascii="Times New Roman" w:hAnsi="Times New Roman" w:cs="Times New Roman"/>
          <w:b/>
          <w:sz w:val="24"/>
          <w:szCs w:val="24"/>
        </w:rPr>
      </w:pPr>
    </w:p>
    <w:p w:rsidR="00FC5281" w:rsidRPr="003F3FE4" w:rsidRDefault="00FC5281" w:rsidP="00FC5281">
      <w:pPr>
        <w:pStyle w:val="Heading1"/>
        <w:rPr>
          <w:rFonts w:ascii="Times New Roman" w:eastAsia="Calibri" w:hAnsi="Times New Roman" w:cs="Times New Roman"/>
          <w:bCs w:val="0"/>
          <w:color w:val="auto"/>
          <w:sz w:val="24"/>
          <w:szCs w:val="24"/>
        </w:rPr>
      </w:pPr>
      <w:r w:rsidRPr="003F3FE4">
        <w:rPr>
          <w:rFonts w:ascii="Times New Roman" w:eastAsia="Calibri" w:hAnsi="Times New Roman" w:cs="Times New Roman"/>
          <w:bCs w:val="0"/>
          <w:color w:val="auto"/>
          <w:sz w:val="24"/>
          <w:szCs w:val="24"/>
        </w:rPr>
        <w:t xml:space="preserve">                                                      </w:t>
      </w:r>
    </w:p>
    <w:p w:rsidR="00FC5281" w:rsidRPr="003F3FE4" w:rsidRDefault="00FC5281" w:rsidP="00FC5281">
      <w:pPr>
        <w:pStyle w:val="Heading1"/>
        <w:rPr>
          <w:rFonts w:ascii="Times New Roman" w:eastAsia="Calibri" w:hAnsi="Times New Roman" w:cs="Times New Roman"/>
          <w:bCs w:val="0"/>
          <w:color w:val="auto"/>
          <w:sz w:val="24"/>
          <w:szCs w:val="24"/>
        </w:rPr>
      </w:pPr>
    </w:p>
    <w:p w:rsidR="00FC5281" w:rsidRPr="003F3FE4" w:rsidRDefault="00FC5281" w:rsidP="00FC5281">
      <w:pPr>
        <w:pStyle w:val="Heading1"/>
        <w:rPr>
          <w:rFonts w:ascii="Times New Roman" w:eastAsia="Calibri" w:hAnsi="Times New Roman" w:cs="Times New Roman"/>
          <w:bCs w:val="0"/>
          <w:color w:val="auto"/>
          <w:sz w:val="24"/>
          <w:szCs w:val="24"/>
        </w:rPr>
      </w:pPr>
    </w:p>
    <w:p w:rsidR="00FC5281" w:rsidRPr="003F3FE4" w:rsidRDefault="00FC5281" w:rsidP="00FC5281">
      <w:pPr>
        <w:pStyle w:val="Heading1"/>
        <w:rPr>
          <w:rFonts w:ascii="Times New Roman" w:eastAsia="Calibri" w:hAnsi="Times New Roman" w:cs="Times New Roman"/>
          <w:bCs w:val="0"/>
          <w:color w:val="auto"/>
          <w:sz w:val="24"/>
          <w:szCs w:val="24"/>
        </w:rPr>
      </w:pPr>
    </w:p>
    <w:p w:rsidR="00FC5281" w:rsidRPr="003F3FE4" w:rsidRDefault="00FC5281" w:rsidP="00FC5281">
      <w:pPr>
        <w:pStyle w:val="Heading1"/>
        <w:rPr>
          <w:rFonts w:ascii="Times New Roman" w:eastAsia="Calibri" w:hAnsi="Times New Roman" w:cs="Times New Roman"/>
          <w:bCs w:val="0"/>
          <w:color w:val="auto"/>
          <w:sz w:val="24"/>
          <w:szCs w:val="24"/>
        </w:rPr>
      </w:pPr>
    </w:p>
    <w:p w:rsidR="00FC5281" w:rsidRPr="003F3FE4" w:rsidRDefault="00FC5281" w:rsidP="00FC5281">
      <w:pPr>
        <w:pStyle w:val="Heading1"/>
        <w:rPr>
          <w:rFonts w:ascii="Times New Roman" w:eastAsia="Calibri" w:hAnsi="Times New Roman" w:cs="Times New Roman"/>
          <w:bCs w:val="0"/>
          <w:color w:val="auto"/>
          <w:sz w:val="24"/>
          <w:szCs w:val="24"/>
        </w:rPr>
      </w:pPr>
    </w:p>
    <w:p w:rsidR="00FC5281" w:rsidRPr="003F3FE4" w:rsidRDefault="00FC5281" w:rsidP="00FC5281">
      <w:pPr>
        <w:rPr>
          <w:rFonts w:ascii="Times New Roman" w:hAnsi="Times New Roman" w:cs="Times New Roman"/>
          <w:sz w:val="24"/>
          <w:szCs w:val="24"/>
        </w:rPr>
      </w:pPr>
    </w:p>
    <w:p w:rsidR="00FC5281" w:rsidRPr="003F3FE4" w:rsidRDefault="00FC5281" w:rsidP="00FC5281">
      <w:pPr>
        <w:rPr>
          <w:rFonts w:ascii="Times New Roman" w:hAnsi="Times New Roman" w:cs="Times New Roman"/>
          <w:sz w:val="24"/>
          <w:szCs w:val="24"/>
        </w:rPr>
      </w:pPr>
    </w:p>
    <w:p w:rsidR="00FC5281" w:rsidRPr="003F3FE4" w:rsidRDefault="00FC5281" w:rsidP="00FC5281">
      <w:pPr>
        <w:rPr>
          <w:rFonts w:ascii="Times New Roman" w:hAnsi="Times New Roman" w:cs="Times New Roman"/>
          <w:sz w:val="24"/>
          <w:szCs w:val="24"/>
        </w:rPr>
      </w:pPr>
    </w:p>
    <w:p w:rsidR="00FC5281" w:rsidRPr="003F3FE4" w:rsidRDefault="00FC5281" w:rsidP="00FC5281">
      <w:pPr>
        <w:rPr>
          <w:rFonts w:ascii="Times New Roman" w:hAnsi="Times New Roman" w:cs="Times New Roman"/>
          <w:sz w:val="24"/>
          <w:szCs w:val="24"/>
        </w:rPr>
      </w:pPr>
    </w:p>
    <w:p w:rsidR="00FC5281" w:rsidRPr="003F3FE4" w:rsidRDefault="00FC5281" w:rsidP="00FC5281">
      <w:pPr>
        <w:pStyle w:val="Heading1"/>
        <w:jc w:val="center"/>
        <w:rPr>
          <w:rFonts w:ascii="Times New Roman" w:eastAsia="Calibri" w:hAnsi="Times New Roman" w:cs="Times New Roman"/>
          <w:color w:val="auto"/>
          <w:sz w:val="24"/>
          <w:szCs w:val="24"/>
        </w:rPr>
      </w:pPr>
      <w:bookmarkStart w:id="7" w:name="_Toc144206572"/>
      <w:r w:rsidRPr="003F3FE4">
        <w:rPr>
          <w:rFonts w:ascii="Times New Roman" w:eastAsiaTheme="minorHAnsi" w:hAnsi="Times New Roman" w:cs="Times New Roman"/>
          <w:color w:val="auto"/>
          <w:sz w:val="24"/>
          <w:szCs w:val="24"/>
        </w:rPr>
        <w:lastRenderedPageBreak/>
        <w:t>ACKNOWLEGEMENTS</w:t>
      </w:r>
      <w:bookmarkEnd w:id="7"/>
    </w:p>
    <w:p w:rsidR="00FC5281" w:rsidRPr="003F3FE4" w:rsidRDefault="00FC5281" w:rsidP="00FC5281">
      <w:pPr>
        <w:autoSpaceDE w:val="0"/>
        <w:autoSpaceDN w:val="0"/>
        <w:adjustRightInd w:val="0"/>
        <w:spacing w:after="0" w:line="360" w:lineRule="auto"/>
        <w:jc w:val="both"/>
        <w:rPr>
          <w:rFonts w:ascii="Times New Roman" w:eastAsiaTheme="minorHAnsi" w:hAnsi="Times New Roman" w:cs="Times New Roman"/>
          <w:sz w:val="24"/>
          <w:szCs w:val="24"/>
        </w:rPr>
      </w:pPr>
      <w:r w:rsidRPr="003F3FE4">
        <w:rPr>
          <w:rFonts w:ascii="Times New Roman" w:eastAsiaTheme="minorHAnsi" w:hAnsi="Times New Roman" w:cs="Times New Roman"/>
          <w:sz w:val="24"/>
          <w:szCs w:val="24"/>
        </w:rPr>
        <w:t xml:space="preserve">The greatest honor goes to almighty God who has enabled me to get this far. </w:t>
      </w:r>
    </w:p>
    <w:p w:rsidR="00FC5281" w:rsidRPr="003F3FE4" w:rsidRDefault="00FC5281" w:rsidP="00FC5281">
      <w:pPr>
        <w:autoSpaceDE w:val="0"/>
        <w:autoSpaceDN w:val="0"/>
        <w:adjustRightInd w:val="0"/>
        <w:spacing w:after="0" w:line="360" w:lineRule="auto"/>
        <w:jc w:val="both"/>
        <w:rPr>
          <w:rFonts w:ascii="Times New Roman" w:eastAsiaTheme="minorHAnsi" w:hAnsi="Times New Roman" w:cs="Times New Roman"/>
          <w:sz w:val="24"/>
          <w:szCs w:val="24"/>
        </w:rPr>
      </w:pPr>
      <w:r w:rsidRPr="003F3FE4">
        <w:rPr>
          <w:rFonts w:ascii="Times New Roman" w:eastAsiaTheme="minorHAnsi" w:hAnsi="Times New Roman" w:cs="Times New Roman"/>
          <w:sz w:val="24"/>
          <w:szCs w:val="24"/>
        </w:rPr>
        <w:t>With great thanks, I wish to acknowledge all my family members for believing in me and for their career guidance, mental and financial support. I will forever remain indebted to them.</w:t>
      </w:r>
    </w:p>
    <w:p w:rsidR="00FC5281" w:rsidRPr="003F3FE4" w:rsidRDefault="00FC5281" w:rsidP="00FC5281">
      <w:pPr>
        <w:autoSpaceDE w:val="0"/>
        <w:autoSpaceDN w:val="0"/>
        <w:adjustRightInd w:val="0"/>
        <w:spacing w:after="0" w:line="360" w:lineRule="auto"/>
        <w:jc w:val="both"/>
        <w:rPr>
          <w:rFonts w:ascii="Times New Roman" w:eastAsiaTheme="minorHAnsi" w:hAnsi="Times New Roman" w:cs="Times New Roman"/>
          <w:sz w:val="24"/>
          <w:szCs w:val="24"/>
        </w:rPr>
      </w:pPr>
      <w:r w:rsidRPr="003F3FE4">
        <w:rPr>
          <w:rFonts w:ascii="Times New Roman" w:eastAsiaTheme="minorHAnsi" w:hAnsi="Times New Roman" w:cs="Times New Roman"/>
          <w:sz w:val="24"/>
          <w:szCs w:val="24"/>
        </w:rPr>
        <w:t xml:space="preserve">I also would love to extend my gratitude to my supervisor and dean of school of Business DR KISENYI VINCENT for his words of encouragement and for all the support he has rendered me during the entire process of writing this paper. </w:t>
      </w:r>
    </w:p>
    <w:p w:rsidR="00FC5281" w:rsidRPr="003F3FE4" w:rsidRDefault="00FC5281" w:rsidP="00FC5281">
      <w:pPr>
        <w:spacing w:line="360" w:lineRule="auto"/>
        <w:jc w:val="center"/>
        <w:rPr>
          <w:rFonts w:ascii="Times New Roman" w:hAnsi="Times New Roman" w:cs="Times New Roman"/>
          <w:b/>
          <w:sz w:val="24"/>
          <w:szCs w:val="24"/>
        </w:rPr>
      </w:pPr>
    </w:p>
    <w:p w:rsidR="00FC5281" w:rsidRPr="003F3FE4" w:rsidRDefault="00FC5281" w:rsidP="00FC5281">
      <w:pPr>
        <w:spacing w:line="360" w:lineRule="auto"/>
        <w:jc w:val="center"/>
        <w:rPr>
          <w:rFonts w:ascii="Times New Roman" w:hAnsi="Times New Roman" w:cs="Times New Roman"/>
          <w:b/>
          <w:sz w:val="24"/>
          <w:szCs w:val="24"/>
        </w:rPr>
      </w:pPr>
    </w:p>
    <w:p w:rsidR="00FC5281" w:rsidRPr="003F3FE4" w:rsidRDefault="00FC5281" w:rsidP="00FC5281">
      <w:pPr>
        <w:spacing w:line="360" w:lineRule="auto"/>
        <w:jc w:val="center"/>
        <w:rPr>
          <w:rFonts w:ascii="Times New Roman" w:hAnsi="Times New Roman" w:cs="Times New Roman"/>
          <w:b/>
          <w:sz w:val="24"/>
          <w:szCs w:val="24"/>
        </w:rPr>
      </w:pPr>
    </w:p>
    <w:p w:rsidR="00FC5281" w:rsidRPr="003F3FE4" w:rsidRDefault="00FC5281" w:rsidP="00FC5281">
      <w:pPr>
        <w:spacing w:line="360" w:lineRule="auto"/>
        <w:rPr>
          <w:rFonts w:ascii="Times New Roman" w:hAnsi="Times New Roman" w:cs="Times New Roman"/>
          <w:b/>
          <w:sz w:val="24"/>
          <w:szCs w:val="24"/>
        </w:rPr>
      </w:pPr>
    </w:p>
    <w:p w:rsidR="00FC5281" w:rsidRPr="003F3FE4" w:rsidRDefault="00FC5281" w:rsidP="00FC5281">
      <w:pPr>
        <w:spacing w:line="360" w:lineRule="auto"/>
        <w:rPr>
          <w:rFonts w:ascii="Times New Roman" w:hAnsi="Times New Roman" w:cs="Times New Roman"/>
          <w:b/>
          <w:sz w:val="24"/>
          <w:szCs w:val="24"/>
        </w:rPr>
      </w:pPr>
    </w:p>
    <w:p w:rsidR="00FC5281" w:rsidRDefault="00FC5281" w:rsidP="00FC5281">
      <w:pPr>
        <w:spacing w:line="360" w:lineRule="auto"/>
        <w:rPr>
          <w:rFonts w:ascii="Times New Roman" w:hAnsi="Times New Roman" w:cs="Times New Roman"/>
          <w:b/>
          <w:sz w:val="24"/>
          <w:szCs w:val="24"/>
        </w:rPr>
      </w:pPr>
    </w:p>
    <w:p w:rsidR="00D35C7E" w:rsidRDefault="00D35C7E" w:rsidP="00FC5281">
      <w:pPr>
        <w:spacing w:line="360" w:lineRule="auto"/>
        <w:rPr>
          <w:rFonts w:ascii="Times New Roman" w:hAnsi="Times New Roman" w:cs="Times New Roman"/>
          <w:b/>
          <w:sz w:val="24"/>
          <w:szCs w:val="24"/>
        </w:rPr>
      </w:pPr>
    </w:p>
    <w:p w:rsidR="00D35C7E" w:rsidRDefault="00D35C7E" w:rsidP="00FC5281">
      <w:pPr>
        <w:spacing w:line="360" w:lineRule="auto"/>
        <w:rPr>
          <w:rFonts w:ascii="Times New Roman" w:hAnsi="Times New Roman" w:cs="Times New Roman"/>
          <w:b/>
          <w:sz w:val="24"/>
          <w:szCs w:val="24"/>
        </w:rPr>
      </w:pPr>
    </w:p>
    <w:p w:rsidR="00D35C7E" w:rsidRDefault="00D35C7E" w:rsidP="00FC5281">
      <w:pPr>
        <w:spacing w:line="360" w:lineRule="auto"/>
        <w:rPr>
          <w:rFonts w:ascii="Times New Roman" w:hAnsi="Times New Roman" w:cs="Times New Roman"/>
          <w:b/>
          <w:sz w:val="24"/>
          <w:szCs w:val="24"/>
        </w:rPr>
      </w:pPr>
    </w:p>
    <w:p w:rsidR="00D35C7E" w:rsidRDefault="00D35C7E" w:rsidP="00FC5281">
      <w:pPr>
        <w:spacing w:line="360" w:lineRule="auto"/>
        <w:rPr>
          <w:rFonts w:ascii="Times New Roman" w:hAnsi="Times New Roman" w:cs="Times New Roman"/>
          <w:b/>
          <w:sz w:val="24"/>
          <w:szCs w:val="24"/>
        </w:rPr>
      </w:pPr>
    </w:p>
    <w:p w:rsidR="00D35C7E" w:rsidRDefault="00D35C7E" w:rsidP="00FC5281">
      <w:pPr>
        <w:spacing w:line="360" w:lineRule="auto"/>
        <w:rPr>
          <w:rFonts w:ascii="Times New Roman" w:hAnsi="Times New Roman" w:cs="Times New Roman"/>
          <w:b/>
          <w:sz w:val="24"/>
          <w:szCs w:val="24"/>
        </w:rPr>
      </w:pPr>
    </w:p>
    <w:p w:rsidR="00D35C7E" w:rsidRDefault="00D35C7E" w:rsidP="00FC5281">
      <w:pPr>
        <w:spacing w:line="360" w:lineRule="auto"/>
        <w:rPr>
          <w:rFonts w:ascii="Times New Roman" w:hAnsi="Times New Roman" w:cs="Times New Roman"/>
          <w:b/>
          <w:sz w:val="24"/>
          <w:szCs w:val="24"/>
        </w:rPr>
      </w:pPr>
    </w:p>
    <w:p w:rsidR="00D35C7E" w:rsidRDefault="00D35C7E" w:rsidP="00FC5281">
      <w:pPr>
        <w:spacing w:line="360" w:lineRule="auto"/>
        <w:rPr>
          <w:rFonts w:ascii="Times New Roman" w:hAnsi="Times New Roman" w:cs="Times New Roman"/>
          <w:b/>
          <w:sz w:val="24"/>
          <w:szCs w:val="24"/>
        </w:rPr>
      </w:pPr>
    </w:p>
    <w:p w:rsidR="00D35C7E" w:rsidRDefault="00D35C7E" w:rsidP="00FC5281">
      <w:pPr>
        <w:spacing w:line="360" w:lineRule="auto"/>
        <w:rPr>
          <w:rFonts w:ascii="Times New Roman" w:hAnsi="Times New Roman" w:cs="Times New Roman"/>
          <w:b/>
          <w:sz w:val="24"/>
          <w:szCs w:val="24"/>
        </w:rPr>
      </w:pPr>
    </w:p>
    <w:p w:rsidR="00D35C7E" w:rsidRDefault="00D35C7E" w:rsidP="00FC5281">
      <w:pPr>
        <w:spacing w:line="360" w:lineRule="auto"/>
        <w:rPr>
          <w:rFonts w:ascii="Times New Roman" w:hAnsi="Times New Roman" w:cs="Times New Roman"/>
          <w:b/>
          <w:sz w:val="24"/>
          <w:szCs w:val="24"/>
        </w:rPr>
      </w:pPr>
    </w:p>
    <w:p w:rsidR="00D35C7E" w:rsidRDefault="00D35C7E" w:rsidP="00FC5281">
      <w:pPr>
        <w:spacing w:line="360" w:lineRule="auto"/>
        <w:rPr>
          <w:rFonts w:ascii="Times New Roman" w:hAnsi="Times New Roman" w:cs="Times New Roman"/>
          <w:b/>
          <w:sz w:val="24"/>
          <w:szCs w:val="24"/>
        </w:rPr>
      </w:pPr>
    </w:p>
    <w:p w:rsidR="00F013CA" w:rsidRPr="003F3FE4" w:rsidRDefault="00F013CA">
      <w:pPr>
        <w:rPr>
          <w:rFonts w:ascii="Times New Roman" w:hAnsi="Times New Roman" w:cs="Times New Roman"/>
          <w:b/>
          <w:bCs/>
          <w:sz w:val="24"/>
          <w:szCs w:val="24"/>
        </w:rPr>
      </w:pPr>
    </w:p>
    <w:sdt>
      <w:sdtPr>
        <w:rPr>
          <w:rFonts w:ascii="Times New Roman" w:eastAsia="Calibri" w:hAnsi="Times New Roman" w:cs="Times New Roman"/>
          <w:color w:val="auto"/>
          <w:sz w:val="24"/>
          <w:szCs w:val="24"/>
        </w:rPr>
        <w:id w:val="-1346161591"/>
        <w:docPartObj>
          <w:docPartGallery w:val="Table of Contents"/>
          <w:docPartUnique/>
        </w:docPartObj>
      </w:sdtPr>
      <w:sdtEndPr>
        <w:rPr>
          <w:b/>
          <w:bCs/>
          <w:noProof/>
          <w:sz w:val="22"/>
          <w:szCs w:val="22"/>
        </w:rPr>
      </w:sdtEndPr>
      <w:sdtContent>
        <w:p w:rsidR="00645561" w:rsidRPr="003F3FE4" w:rsidRDefault="00495208" w:rsidP="003F3FE4">
          <w:pPr>
            <w:pStyle w:val="TOCHeading"/>
            <w:jc w:val="center"/>
            <w:rPr>
              <w:rFonts w:ascii="Times New Roman" w:hAnsi="Times New Roman" w:cs="Times New Roman"/>
              <w:b/>
              <w:color w:val="auto"/>
              <w:sz w:val="24"/>
              <w:szCs w:val="24"/>
            </w:rPr>
          </w:pPr>
          <w:r w:rsidRPr="003F3FE4">
            <w:rPr>
              <w:rFonts w:ascii="Times New Roman" w:hAnsi="Times New Roman" w:cs="Times New Roman"/>
              <w:b/>
              <w:color w:val="auto"/>
              <w:sz w:val="24"/>
              <w:szCs w:val="24"/>
            </w:rPr>
            <w:t>TABLE OF CONTENT</w:t>
          </w:r>
        </w:p>
        <w:p w:rsidR="00FC5281" w:rsidRPr="00FC5281" w:rsidRDefault="00645561">
          <w:pPr>
            <w:pStyle w:val="TOC1"/>
            <w:tabs>
              <w:tab w:val="right" w:leader="dot" w:pos="9350"/>
            </w:tabs>
            <w:rPr>
              <w:rFonts w:ascii="Times New Roman" w:eastAsiaTheme="minorEastAsia" w:hAnsi="Times New Roman" w:cs="Times New Roman"/>
              <w:noProof/>
              <w:lang/>
            </w:rPr>
          </w:pPr>
          <w:r w:rsidRPr="00FC5281">
            <w:rPr>
              <w:rFonts w:ascii="Times New Roman" w:hAnsi="Times New Roman" w:cs="Times New Roman"/>
            </w:rPr>
            <w:fldChar w:fldCharType="begin"/>
          </w:r>
          <w:r w:rsidRPr="00FC5281">
            <w:rPr>
              <w:rFonts w:ascii="Times New Roman" w:hAnsi="Times New Roman" w:cs="Times New Roman"/>
            </w:rPr>
            <w:instrText xml:space="preserve"> TOC \o "1-3" \h \z \u </w:instrText>
          </w:r>
          <w:r w:rsidRPr="00FC5281">
            <w:rPr>
              <w:rFonts w:ascii="Times New Roman" w:hAnsi="Times New Roman" w:cs="Times New Roman"/>
            </w:rPr>
            <w:fldChar w:fldCharType="separate"/>
          </w:r>
          <w:hyperlink w:anchor="_Toc144206568" w:history="1">
            <w:r w:rsidR="00FC5281" w:rsidRPr="00FC5281">
              <w:rPr>
                <w:rStyle w:val="Hyperlink"/>
                <w:rFonts w:ascii="Times New Roman" w:hAnsi="Times New Roman" w:cs="Times New Roman"/>
                <w:noProof/>
              </w:rPr>
              <w:t>LIST OF ACRONYMNS</w:t>
            </w:r>
            <w:r w:rsidR="00FC5281" w:rsidRPr="00FC5281">
              <w:rPr>
                <w:rFonts w:ascii="Times New Roman" w:hAnsi="Times New Roman" w:cs="Times New Roman"/>
                <w:noProof/>
                <w:webHidden/>
              </w:rPr>
              <w:tab/>
            </w:r>
            <w:r w:rsidR="00FC5281" w:rsidRPr="00FC5281">
              <w:rPr>
                <w:rFonts w:ascii="Times New Roman" w:hAnsi="Times New Roman" w:cs="Times New Roman"/>
                <w:noProof/>
                <w:webHidden/>
              </w:rPr>
              <w:fldChar w:fldCharType="begin"/>
            </w:r>
            <w:r w:rsidR="00FC5281" w:rsidRPr="00FC5281">
              <w:rPr>
                <w:rFonts w:ascii="Times New Roman" w:hAnsi="Times New Roman" w:cs="Times New Roman"/>
                <w:noProof/>
                <w:webHidden/>
              </w:rPr>
              <w:instrText xml:space="preserve"> PAGEREF _Toc144206568 \h </w:instrText>
            </w:r>
            <w:r w:rsidR="00FC5281" w:rsidRPr="00FC5281">
              <w:rPr>
                <w:rFonts w:ascii="Times New Roman" w:hAnsi="Times New Roman" w:cs="Times New Roman"/>
                <w:noProof/>
                <w:webHidden/>
              </w:rPr>
            </w:r>
            <w:r w:rsidR="00FC5281" w:rsidRPr="00FC5281">
              <w:rPr>
                <w:rFonts w:ascii="Times New Roman" w:hAnsi="Times New Roman" w:cs="Times New Roman"/>
                <w:noProof/>
                <w:webHidden/>
              </w:rPr>
              <w:fldChar w:fldCharType="separate"/>
            </w:r>
            <w:r w:rsidR="006C48F4">
              <w:rPr>
                <w:rFonts w:ascii="Times New Roman" w:hAnsi="Times New Roman" w:cs="Times New Roman"/>
                <w:noProof/>
                <w:webHidden/>
              </w:rPr>
              <w:t>ix</w:t>
            </w:r>
            <w:r w:rsidR="00FC5281" w:rsidRPr="00FC5281">
              <w:rPr>
                <w:rFonts w:ascii="Times New Roman" w:hAnsi="Times New Roman" w:cs="Times New Roman"/>
                <w:noProof/>
                <w:webHidden/>
              </w:rPr>
              <w:fldChar w:fldCharType="end"/>
            </w:r>
          </w:hyperlink>
        </w:p>
        <w:p w:rsidR="00FC5281" w:rsidRPr="00FC5281" w:rsidRDefault="00FC5281">
          <w:pPr>
            <w:pStyle w:val="TOC1"/>
            <w:tabs>
              <w:tab w:val="right" w:leader="dot" w:pos="9350"/>
            </w:tabs>
            <w:rPr>
              <w:rFonts w:ascii="Times New Roman" w:eastAsiaTheme="minorEastAsia" w:hAnsi="Times New Roman" w:cs="Times New Roman"/>
              <w:noProof/>
              <w:lang/>
            </w:rPr>
          </w:pPr>
          <w:hyperlink w:anchor="_Toc144206569" w:history="1">
            <w:r w:rsidRPr="00FC5281">
              <w:rPr>
                <w:rStyle w:val="Hyperlink"/>
                <w:rFonts w:ascii="Times New Roman" w:hAnsi="Times New Roman" w:cs="Times New Roman"/>
                <w:noProof/>
              </w:rPr>
              <w:t>DECLARATION</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_Toc144206569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ii</w:t>
            </w:r>
            <w:r w:rsidRPr="00FC5281">
              <w:rPr>
                <w:rFonts w:ascii="Times New Roman" w:hAnsi="Times New Roman" w:cs="Times New Roman"/>
                <w:noProof/>
                <w:webHidden/>
              </w:rPr>
              <w:fldChar w:fldCharType="end"/>
            </w:r>
          </w:hyperlink>
        </w:p>
        <w:p w:rsidR="00FC5281" w:rsidRPr="00FC5281" w:rsidRDefault="00FC5281">
          <w:pPr>
            <w:pStyle w:val="TOC1"/>
            <w:tabs>
              <w:tab w:val="right" w:leader="dot" w:pos="9350"/>
            </w:tabs>
            <w:rPr>
              <w:rFonts w:ascii="Times New Roman" w:eastAsiaTheme="minorEastAsia" w:hAnsi="Times New Roman" w:cs="Times New Roman"/>
              <w:noProof/>
              <w:lang/>
            </w:rPr>
          </w:pPr>
          <w:hyperlink w:anchor="_Toc144206570" w:history="1">
            <w:r w:rsidRPr="00FC5281">
              <w:rPr>
                <w:rStyle w:val="Hyperlink"/>
                <w:rFonts w:ascii="Times New Roman" w:hAnsi="Times New Roman" w:cs="Times New Roman"/>
                <w:noProof/>
              </w:rPr>
              <w:t>APPROVAL</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_Toc144206570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iii</w:t>
            </w:r>
            <w:r w:rsidRPr="00FC5281">
              <w:rPr>
                <w:rFonts w:ascii="Times New Roman" w:hAnsi="Times New Roman" w:cs="Times New Roman"/>
                <w:noProof/>
                <w:webHidden/>
              </w:rPr>
              <w:fldChar w:fldCharType="end"/>
            </w:r>
          </w:hyperlink>
        </w:p>
        <w:p w:rsidR="00FC5281" w:rsidRPr="00FC5281" w:rsidRDefault="00FC5281">
          <w:pPr>
            <w:pStyle w:val="TOC1"/>
            <w:tabs>
              <w:tab w:val="right" w:leader="dot" w:pos="9350"/>
            </w:tabs>
            <w:rPr>
              <w:rFonts w:ascii="Times New Roman" w:eastAsiaTheme="minorEastAsia" w:hAnsi="Times New Roman" w:cs="Times New Roman"/>
              <w:noProof/>
              <w:lang/>
            </w:rPr>
          </w:pPr>
          <w:hyperlink w:anchor="_Toc144206571" w:history="1">
            <w:r w:rsidRPr="00FC5281">
              <w:rPr>
                <w:rStyle w:val="Hyperlink"/>
                <w:rFonts w:ascii="Times New Roman" w:eastAsiaTheme="minorHAnsi" w:hAnsi="Times New Roman" w:cs="Times New Roman"/>
                <w:noProof/>
              </w:rPr>
              <w:t>DEDICATION</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_Toc144206571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iv</w:t>
            </w:r>
            <w:r w:rsidRPr="00FC5281">
              <w:rPr>
                <w:rFonts w:ascii="Times New Roman" w:hAnsi="Times New Roman" w:cs="Times New Roman"/>
                <w:noProof/>
                <w:webHidden/>
              </w:rPr>
              <w:fldChar w:fldCharType="end"/>
            </w:r>
          </w:hyperlink>
        </w:p>
        <w:p w:rsidR="00FC5281" w:rsidRPr="00FC5281" w:rsidRDefault="00FC5281">
          <w:pPr>
            <w:pStyle w:val="TOC1"/>
            <w:tabs>
              <w:tab w:val="right" w:leader="dot" w:pos="9350"/>
            </w:tabs>
            <w:rPr>
              <w:rFonts w:ascii="Times New Roman" w:eastAsiaTheme="minorEastAsia" w:hAnsi="Times New Roman" w:cs="Times New Roman"/>
              <w:noProof/>
              <w:lang/>
            </w:rPr>
          </w:pPr>
          <w:hyperlink w:anchor="_Toc144206572" w:history="1">
            <w:r w:rsidRPr="00FC5281">
              <w:rPr>
                <w:rStyle w:val="Hyperlink"/>
                <w:rFonts w:ascii="Times New Roman" w:eastAsiaTheme="minorHAnsi" w:hAnsi="Times New Roman" w:cs="Times New Roman"/>
                <w:noProof/>
              </w:rPr>
              <w:t>ACKNOWLEGEMENTS</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_Toc144206572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v</w:t>
            </w:r>
            <w:r w:rsidRPr="00FC5281">
              <w:rPr>
                <w:rFonts w:ascii="Times New Roman" w:hAnsi="Times New Roman" w:cs="Times New Roman"/>
                <w:noProof/>
                <w:webHidden/>
              </w:rPr>
              <w:fldChar w:fldCharType="end"/>
            </w:r>
          </w:hyperlink>
        </w:p>
        <w:p w:rsidR="00FC5281" w:rsidRPr="00FC5281" w:rsidRDefault="00FC5281">
          <w:pPr>
            <w:pStyle w:val="TOC1"/>
            <w:tabs>
              <w:tab w:val="right" w:leader="dot" w:pos="9350"/>
            </w:tabs>
            <w:rPr>
              <w:rFonts w:ascii="Times New Roman" w:eastAsiaTheme="minorEastAsia" w:hAnsi="Times New Roman" w:cs="Times New Roman"/>
              <w:noProof/>
              <w:lang/>
            </w:rPr>
          </w:pPr>
          <w:hyperlink w:anchor="_Toc144206573" w:history="1">
            <w:r w:rsidRPr="00FC5281">
              <w:rPr>
                <w:rStyle w:val="Hyperlink"/>
                <w:rFonts w:ascii="Times New Roman" w:hAnsi="Times New Roman" w:cs="Times New Roman"/>
                <w:noProof/>
              </w:rPr>
              <w:t>ABSTRACT</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_Toc144206573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x</w:t>
            </w:r>
            <w:r w:rsidRPr="00FC5281">
              <w:rPr>
                <w:rFonts w:ascii="Times New Roman" w:hAnsi="Times New Roman" w:cs="Times New Roman"/>
                <w:noProof/>
                <w:webHidden/>
              </w:rPr>
              <w:fldChar w:fldCharType="end"/>
            </w:r>
          </w:hyperlink>
        </w:p>
        <w:p w:rsidR="00FC5281" w:rsidRPr="00FC5281" w:rsidRDefault="00FC5281">
          <w:pPr>
            <w:pStyle w:val="TOC1"/>
            <w:tabs>
              <w:tab w:val="right" w:leader="dot" w:pos="9350"/>
            </w:tabs>
            <w:rPr>
              <w:rFonts w:ascii="Times New Roman" w:eastAsiaTheme="minorEastAsia" w:hAnsi="Times New Roman" w:cs="Times New Roman"/>
              <w:noProof/>
              <w:lang/>
            </w:rPr>
          </w:pPr>
          <w:hyperlink w:anchor="_Toc144206574" w:history="1">
            <w:r w:rsidRPr="00FC5281">
              <w:rPr>
                <w:rStyle w:val="Hyperlink"/>
                <w:rFonts w:ascii="Times New Roman" w:hAnsi="Times New Roman" w:cs="Times New Roman"/>
                <w:noProof/>
              </w:rPr>
              <w:t>CHAPTER ONE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_Toc144206574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w:t>
            </w:r>
            <w:r w:rsidRPr="00FC5281">
              <w:rPr>
                <w:rFonts w:ascii="Times New Roman" w:hAnsi="Times New Roman" w:cs="Times New Roman"/>
                <w:noProof/>
                <w:webHidden/>
              </w:rPr>
              <w:fldChar w:fldCharType="end"/>
            </w:r>
          </w:hyperlink>
        </w:p>
        <w:p w:rsidR="00FC5281" w:rsidRPr="00FC5281" w:rsidRDefault="00FC5281">
          <w:pPr>
            <w:pStyle w:val="TOC1"/>
            <w:tabs>
              <w:tab w:val="right" w:leader="dot" w:pos="9350"/>
            </w:tabs>
            <w:rPr>
              <w:rFonts w:ascii="Times New Roman" w:eastAsiaTheme="minorEastAsia" w:hAnsi="Times New Roman" w:cs="Times New Roman"/>
              <w:noProof/>
              <w:lang/>
            </w:rPr>
          </w:pPr>
          <w:hyperlink w:anchor="_Toc144206575" w:history="1">
            <w:r w:rsidRPr="00FC5281">
              <w:rPr>
                <w:rStyle w:val="Hyperlink"/>
                <w:rFonts w:ascii="Times New Roman" w:hAnsi="Times New Roman" w:cs="Times New Roman"/>
                <w:noProof/>
              </w:rPr>
              <w:t>INTRODUCTION</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_Toc144206575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576" w:history="1">
            <w:r w:rsidRPr="00FC5281">
              <w:rPr>
                <w:rStyle w:val="Hyperlink"/>
                <w:rFonts w:ascii="Times New Roman" w:hAnsi="Times New Roman" w:cs="Times New Roman"/>
                <w:b/>
                <w:noProof/>
              </w:rPr>
              <w:t>1.1 Background of the Study</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_Toc144206576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577" w:history="1">
            <w:r w:rsidRPr="00FC5281">
              <w:rPr>
                <w:rStyle w:val="Hyperlink"/>
                <w:rFonts w:ascii="Times New Roman" w:hAnsi="Times New Roman" w:cs="Times New Roman"/>
                <w:b/>
                <w:noProof/>
              </w:rPr>
              <w:t>1.2 Financial Performance</w:t>
            </w:r>
            <w:bookmarkStart w:id="8" w:name="_GoBack"/>
            <w:bookmarkEnd w:id="8"/>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_Toc144206577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w:t>
            </w:r>
            <w:r w:rsidRPr="00FC5281">
              <w:rPr>
                <w:rFonts w:ascii="Times New Roman" w:hAnsi="Times New Roman" w:cs="Times New Roman"/>
                <w:noProof/>
                <w:webHidden/>
              </w:rPr>
              <w:fldChar w:fldCharType="end"/>
            </w:r>
          </w:hyperlink>
        </w:p>
        <w:p w:rsidR="00FC5281" w:rsidRPr="00FC5281" w:rsidRDefault="00FC5281">
          <w:pPr>
            <w:pStyle w:val="TOC1"/>
            <w:tabs>
              <w:tab w:val="right" w:leader="dot" w:pos="9350"/>
            </w:tabs>
            <w:rPr>
              <w:rFonts w:ascii="Times New Roman" w:eastAsiaTheme="minorEastAsia" w:hAnsi="Times New Roman" w:cs="Times New Roman"/>
              <w:noProof/>
              <w:lang/>
            </w:rPr>
          </w:pPr>
          <w:hyperlink w:anchor="_Toc144206578" w:history="1">
            <w:r w:rsidRPr="00FC5281">
              <w:rPr>
                <w:rStyle w:val="Hyperlink"/>
                <w:rFonts w:ascii="Times New Roman" w:hAnsi="Times New Roman" w:cs="Times New Roman"/>
                <w:noProof/>
              </w:rPr>
              <w:t>1.3 Problem Statement</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_Toc144206578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4</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579" w:history="1">
            <w:r w:rsidRPr="00FC5281">
              <w:rPr>
                <w:rStyle w:val="Hyperlink"/>
                <w:rFonts w:ascii="Times New Roman" w:hAnsi="Times New Roman" w:cs="Times New Roman"/>
                <w:b/>
                <w:noProof/>
              </w:rPr>
              <w:t>1.4 General Objective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_Toc144206579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5</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580" w:history="1">
            <w:r w:rsidRPr="00FC5281">
              <w:rPr>
                <w:rStyle w:val="Hyperlink"/>
                <w:rFonts w:ascii="Times New Roman" w:hAnsi="Times New Roman" w:cs="Times New Roman"/>
                <w:b/>
                <w:noProof/>
              </w:rPr>
              <w:t>1.5 Objectives of the Study</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_Toc144206580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5</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581" w:history="1">
            <w:r w:rsidRPr="00FC5281">
              <w:rPr>
                <w:rStyle w:val="Hyperlink"/>
                <w:rFonts w:ascii="Times New Roman" w:hAnsi="Times New Roman" w:cs="Times New Roman"/>
                <w:b/>
                <w:noProof/>
              </w:rPr>
              <w:t>1.6 Research Questions</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_Toc144206581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5</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582" w:history="1">
            <w:r w:rsidRPr="00FC5281">
              <w:rPr>
                <w:rStyle w:val="Hyperlink"/>
                <w:rFonts w:ascii="Times New Roman" w:hAnsi="Times New Roman" w:cs="Times New Roman"/>
                <w:b/>
                <w:noProof/>
              </w:rPr>
              <w:t>1.6 Scope of the Study</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_Toc144206582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6</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583" w:history="1">
            <w:r w:rsidRPr="00FC5281">
              <w:rPr>
                <w:rStyle w:val="Hyperlink"/>
                <w:rFonts w:ascii="Times New Roman" w:hAnsi="Times New Roman" w:cs="Times New Roman"/>
                <w:b/>
                <w:noProof/>
              </w:rPr>
              <w:t>1.6.1. Content scope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_Toc144206583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6</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584" w:history="1">
            <w:r w:rsidRPr="00FC5281">
              <w:rPr>
                <w:rStyle w:val="Hyperlink"/>
                <w:rFonts w:ascii="Times New Roman" w:hAnsi="Times New Roman" w:cs="Times New Roman"/>
                <w:b/>
                <w:noProof/>
              </w:rPr>
              <w:t>1.6.2. Geographical scope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_Toc144206584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6</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585" w:history="1">
            <w:r w:rsidRPr="00FC5281">
              <w:rPr>
                <w:rStyle w:val="Hyperlink"/>
                <w:rFonts w:ascii="Times New Roman" w:hAnsi="Times New Roman" w:cs="Times New Roman"/>
                <w:b/>
                <w:noProof/>
              </w:rPr>
              <w:t>1.6.3 Time scope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_Toc144206585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6</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586" w:history="1">
            <w:r w:rsidRPr="00FC5281">
              <w:rPr>
                <w:rStyle w:val="Hyperlink"/>
                <w:rFonts w:ascii="Times New Roman" w:hAnsi="Times New Roman" w:cs="Times New Roman"/>
                <w:b/>
                <w:noProof/>
              </w:rPr>
              <w:t>1.7 Significance of the Study</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_Toc144206586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6</w:t>
            </w:r>
            <w:r w:rsidRPr="00FC5281">
              <w:rPr>
                <w:rFonts w:ascii="Times New Roman" w:hAnsi="Times New Roman" w:cs="Times New Roman"/>
                <w:noProof/>
                <w:webHidden/>
              </w:rPr>
              <w:fldChar w:fldCharType="end"/>
            </w:r>
          </w:hyperlink>
        </w:p>
        <w:p w:rsidR="00FC5281" w:rsidRPr="00FC5281" w:rsidRDefault="00FC5281">
          <w:pPr>
            <w:pStyle w:val="TOC1"/>
            <w:tabs>
              <w:tab w:val="right" w:leader="dot" w:pos="9350"/>
            </w:tabs>
            <w:rPr>
              <w:rFonts w:ascii="Times New Roman" w:eastAsiaTheme="minorEastAsia" w:hAnsi="Times New Roman" w:cs="Times New Roman"/>
              <w:noProof/>
              <w:lang/>
            </w:rPr>
          </w:pPr>
          <w:hyperlink w:anchor="_Toc144206587" w:history="1">
            <w:r w:rsidRPr="00FC5281">
              <w:rPr>
                <w:rStyle w:val="Hyperlink"/>
                <w:rFonts w:ascii="Times New Roman" w:hAnsi="Times New Roman" w:cs="Times New Roman"/>
                <w:noProof/>
              </w:rPr>
              <w:t>1.8. Conceptual Framework</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_Toc144206587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7</w:t>
            </w:r>
            <w:r w:rsidRPr="00FC5281">
              <w:rPr>
                <w:rFonts w:ascii="Times New Roman" w:hAnsi="Times New Roman" w:cs="Times New Roman"/>
                <w:noProof/>
                <w:webHidden/>
              </w:rPr>
              <w:fldChar w:fldCharType="end"/>
            </w:r>
          </w:hyperlink>
        </w:p>
        <w:p w:rsidR="00FC5281" w:rsidRPr="00FC5281" w:rsidRDefault="00FC5281">
          <w:pPr>
            <w:pStyle w:val="TOC1"/>
            <w:tabs>
              <w:tab w:val="right" w:leader="dot" w:pos="9350"/>
            </w:tabs>
            <w:rPr>
              <w:rFonts w:ascii="Times New Roman" w:eastAsiaTheme="minorEastAsia" w:hAnsi="Times New Roman" w:cs="Times New Roman"/>
              <w:noProof/>
              <w:lang/>
            </w:rPr>
          </w:pPr>
          <w:hyperlink w:anchor="_Toc144206588" w:history="1">
            <w:r w:rsidRPr="00FC5281">
              <w:rPr>
                <w:rStyle w:val="Hyperlink"/>
                <w:rFonts w:ascii="Times New Roman" w:hAnsi="Times New Roman" w:cs="Times New Roman"/>
                <w:noProof/>
              </w:rPr>
              <w:t>CHAPTER TWO</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_Toc144206588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8</w:t>
            </w:r>
            <w:r w:rsidRPr="00FC5281">
              <w:rPr>
                <w:rFonts w:ascii="Times New Roman" w:hAnsi="Times New Roman" w:cs="Times New Roman"/>
                <w:noProof/>
                <w:webHidden/>
              </w:rPr>
              <w:fldChar w:fldCharType="end"/>
            </w:r>
          </w:hyperlink>
        </w:p>
        <w:p w:rsidR="00FC5281" w:rsidRPr="00FC5281" w:rsidRDefault="00FC5281">
          <w:pPr>
            <w:pStyle w:val="TOC1"/>
            <w:tabs>
              <w:tab w:val="right" w:leader="dot" w:pos="9350"/>
            </w:tabs>
            <w:rPr>
              <w:rFonts w:ascii="Times New Roman" w:eastAsiaTheme="minorEastAsia" w:hAnsi="Times New Roman" w:cs="Times New Roman"/>
              <w:noProof/>
              <w:lang/>
            </w:rPr>
          </w:pPr>
          <w:hyperlink w:anchor="_Toc144206589" w:history="1">
            <w:r w:rsidRPr="00FC5281">
              <w:rPr>
                <w:rStyle w:val="Hyperlink"/>
                <w:rFonts w:ascii="Times New Roman" w:hAnsi="Times New Roman" w:cs="Times New Roman"/>
                <w:noProof/>
              </w:rPr>
              <w:t>LITERATURE REVIEW</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_Toc144206589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8</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590" w:history="1">
            <w:r w:rsidRPr="00FC5281">
              <w:rPr>
                <w:rStyle w:val="Hyperlink"/>
                <w:rFonts w:ascii="Times New Roman" w:hAnsi="Times New Roman" w:cs="Times New Roman"/>
                <w:b/>
                <w:noProof/>
                <w:shd w:val="clear" w:color="auto" w:fill="FFFFFF"/>
              </w:rPr>
              <w:t>2.1 Introduction</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_Toc144206590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8</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591" w:history="1">
            <w:r w:rsidRPr="00FC5281">
              <w:rPr>
                <w:rStyle w:val="Hyperlink"/>
                <w:rFonts w:ascii="Times New Roman" w:eastAsiaTheme="minorHAnsi" w:hAnsi="Times New Roman" w:cs="Times New Roman"/>
                <w:b/>
                <w:noProof/>
              </w:rPr>
              <w:t>2.2 Review of Theories</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_Toc144206591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8</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592" w:history="1">
            <w:r w:rsidRPr="00FC5281">
              <w:rPr>
                <w:rStyle w:val="Hyperlink"/>
                <w:rFonts w:ascii="Times New Roman" w:eastAsiaTheme="minorHAnsi" w:hAnsi="Times New Roman" w:cs="Times New Roman"/>
                <w:b/>
                <w:noProof/>
              </w:rPr>
              <w:t>2.2.1 Agency theory</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_Toc144206592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8</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593" w:history="1">
            <w:r w:rsidRPr="00FC5281">
              <w:rPr>
                <w:rStyle w:val="Hyperlink"/>
                <w:rFonts w:ascii="Times New Roman" w:eastAsiaTheme="minorHAnsi" w:hAnsi="Times New Roman" w:cs="Times New Roman"/>
                <w:b/>
                <w:noProof/>
              </w:rPr>
              <w:t>2.2.2 Stewardship theory</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_Toc144206593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9</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594" w:history="1">
            <w:r w:rsidRPr="00FC5281">
              <w:rPr>
                <w:rStyle w:val="Hyperlink"/>
                <w:rFonts w:ascii="Times New Roman" w:eastAsiaTheme="minorHAnsi" w:hAnsi="Times New Roman" w:cs="Times New Roman"/>
                <w:b/>
                <w:noProof/>
              </w:rPr>
              <w:t>2.2.3. Stakeholders theory</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_Toc144206594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9</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595" w:history="1">
            <w:r w:rsidRPr="00FC5281">
              <w:rPr>
                <w:rStyle w:val="Hyperlink"/>
                <w:rFonts w:ascii="Times New Roman" w:eastAsiaTheme="minorHAnsi" w:hAnsi="Times New Roman" w:cs="Times New Roman"/>
                <w:b/>
                <w:noProof/>
              </w:rPr>
              <w:t>2.3 Measuring Firm Performance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_Toc144206595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10</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596" w:history="1">
            <w:r w:rsidRPr="00FC5281">
              <w:rPr>
                <w:rStyle w:val="Hyperlink"/>
                <w:rFonts w:ascii="Times New Roman" w:eastAsiaTheme="minorHAnsi" w:hAnsi="Times New Roman" w:cs="Times New Roman"/>
                <w:b/>
                <w:noProof/>
              </w:rPr>
              <w:t>2.3.1 Board composition and firm performance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_Toc144206596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10</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597" w:history="1">
            <w:r w:rsidRPr="00FC5281">
              <w:rPr>
                <w:rStyle w:val="Hyperlink"/>
                <w:rFonts w:ascii="Times New Roman" w:eastAsiaTheme="minorHAnsi" w:hAnsi="Times New Roman" w:cs="Times New Roman"/>
                <w:b/>
                <w:noProof/>
              </w:rPr>
              <w:t>2.3.2 Board size and firm performance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_Toc144206597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11</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598" w:history="1">
            <w:r w:rsidRPr="00FC5281">
              <w:rPr>
                <w:rStyle w:val="Hyperlink"/>
                <w:rFonts w:ascii="Times New Roman" w:eastAsiaTheme="minorHAnsi" w:hAnsi="Times New Roman" w:cs="Times New Roman"/>
                <w:b/>
                <w:noProof/>
              </w:rPr>
              <w:t>2.4 Review of Empirical Studies</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_Toc144206598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11</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599" w:history="1">
            <w:r w:rsidRPr="00FC5281">
              <w:rPr>
                <w:rStyle w:val="Hyperlink"/>
                <w:rFonts w:ascii="Times New Roman" w:eastAsiaTheme="minorHAnsi" w:hAnsi="Times New Roman" w:cs="Times New Roman"/>
                <w:noProof/>
              </w:rPr>
              <w:t>2.5 Summary of Literature Review</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_Toc144206599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13</w:t>
            </w:r>
            <w:r w:rsidRPr="00FC5281">
              <w:rPr>
                <w:rFonts w:ascii="Times New Roman" w:hAnsi="Times New Roman" w:cs="Times New Roman"/>
                <w:noProof/>
                <w:webHidden/>
              </w:rPr>
              <w:fldChar w:fldCharType="end"/>
            </w:r>
          </w:hyperlink>
        </w:p>
        <w:p w:rsidR="00FC5281" w:rsidRPr="00FC5281" w:rsidRDefault="00FC5281">
          <w:pPr>
            <w:pStyle w:val="TOC1"/>
            <w:tabs>
              <w:tab w:val="right" w:leader="dot" w:pos="9350"/>
            </w:tabs>
            <w:rPr>
              <w:rFonts w:ascii="Times New Roman" w:eastAsiaTheme="minorEastAsia" w:hAnsi="Times New Roman" w:cs="Times New Roman"/>
              <w:noProof/>
              <w:lang/>
            </w:rPr>
          </w:pPr>
          <w:hyperlink w:anchor="_Toc144206600" w:history="1">
            <w:r w:rsidRPr="00FC5281">
              <w:rPr>
                <w:rStyle w:val="Hyperlink"/>
                <w:rFonts w:ascii="Times New Roman" w:eastAsia="Times New Roman" w:hAnsi="Times New Roman" w:cs="Times New Roman"/>
                <w:noProof/>
              </w:rPr>
              <w:t>CHAPTER THREE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_Toc144206600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14</w:t>
            </w:r>
            <w:r w:rsidRPr="00FC5281">
              <w:rPr>
                <w:rFonts w:ascii="Times New Roman" w:hAnsi="Times New Roman" w:cs="Times New Roman"/>
                <w:noProof/>
                <w:webHidden/>
              </w:rPr>
              <w:fldChar w:fldCharType="end"/>
            </w:r>
          </w:hyperlink>
        </w:p>
        <w:p w:rsidR="00FC5281" w:rsidRPr="00FC5281" w:rsidRDefault="00FC5281">
          <w:pPr>
            <w:pStyle w:val="TOC1"/>
            <w:tabs>
              <w:tab w:val="right" w:leader="dot" w:pos="9350"/>
            </w:tabs>
            <w:rPr>
              <w:rFonts w:ascii="Times New Roman" w:eastAsiaTheme="minorEastAsia" w:hAnsi="Times New Roman" w:cs="Times New Roman"/>
              <w:noProof/>
              <w:lang/>
            </w:rPr>
          </w:pPr>
          <w:hyperlink w:anchor="_Toc144206601" w:history="1">
            <w:r w:rsidRPr="00FC5281">
              <w:rPr>
                <w:rStyle w:val="Hyperlink"/>
                <w:rFonts w:ascii="Times New Roman" w:eastAsia="Times New Roman" w:hAnsi="Times New Roman" w:cs="Times New Roman"/>
                <w:noProof/>
              </w:rPr>
              <w:t>METHODOLOGY.</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_Toc144206601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14</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02" w:history="1">
            <w:r w:rsidRPr="00FC5281">
              <w:rPr>
                <w:rStyle w:val="Hyperlink"/>
                <w:rFonts w:ascii="Times New Roman" w:eastAsia="Times New Roman" w:hAnsi="Times New Roman" w:cs="Times New Roman"/>
                <w:b/>
                <w:noProof/>
              </w:rPr>
              <w:t>3.1 Introduction</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_Toc144206602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14</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03" w:history="1">
            <w:r w:rsidRPr="00FC5281">
              <w:rPr>
                <w:rStyle w:val="Hyperlink"/>
                <w:rFonts w:ascii="Times New Roman" w:hAnsi="Times New Roman" w:cs="Times New Roman"/>
                <w:b/>
                <w:noProof/>
              </w:rPr>
              <w:t>3.2 Research design</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_Toc144206603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14</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04" w:history="1">
            <w:r w:rsidRPr="00FC5281">
              <w:rPr>
                <w:rStyle w:val="Hyperlink"/>
                <w:rFonts w:ascii="Times New Roman" w:hAnsi="Times New Roman" w:cs="Times New Roman"/>
                <w:b/>
                <w:noProof/>
              </w:rPr>
              <w:t>3.3 Population</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_Toc144206604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14</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05" w:history="1">
            <w:r w:rsidRPr="00FC5281">
              <w:rPr>
                <w:rStyle w:val="Hyperlink"/>
                <w:rFonts w:ascii="Times New Roman" w:hAnsi="Times New Roman" w:cs="Times New Roman"/>
                <w:b/>
                <w:noProof/>
              </w:rPr>
              <w:t>3.4 Sample size and selection</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_Toc144206605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15</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06" w:history="1">
            <w:r w:rsidRPr="00FC5281">
              <w:rPr>
                <w:rStyle w:val="Hyperlink"/>
                <w:rFonts w:ascii="Times New Roman" w:hAnsi="Times New Roman" w:cs="Times New Roman"/>
                <w:b/>
                <w:noProof/>
              </w:rPr>
              <w:t>3.5 Data Collection</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_Toc144206606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15</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07" w:history="1">
            <w:r w:rsidRPr="00FC5281">
              <w:rPr>
                <w:rStyle w:val="Hyperlink"/>
                <w:rFonts w:ascii="Times New Roman" w:eastAsiaTheme="minorHAnsi" w:hAnsi="Times New Roman" w:cs="Times New Roman"/>
                <w:b/>
                <w:noProof/>
              </w:rPr>
              <w:t>3.6 Data Analysis</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_Toc144206607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16</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08" w:history="1">
            <w:r w:rsidRPr="00FC5281">
              <w:rPr>
                <w:rStyle w:val="Hyperlink"/>
                <w:rFonts w:ascii="Times New Roman" w:eastAsiaTheme="minorHAnsi" w:hAnsi="Times New Roman" w:cs="Times New Roman"/>
                <w:b/>
                <w:noProof/>
              </w:rPr>
              <w:t>3.6.1 Model specification</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_Toc144206608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16</w:t>
            </w:r>
            <w:r w:rsidRPr="00FC5281">
              <w:rPr>
                <w:rFonts w:ascii="Times New Roman" w:hAnsi="Times New Roman" w:cs="Times New Roman"/>
                <w:noProof/>
                <w:webHidden/>
              </w:rPr>
              <w:fldChar w:fldCharType="end"/>
            </w:r>
          </w:hyperlink>
        </w:p>
        <w:p w:rsidR="00FC5281" w:rsidRPr="00FC5281" w:rsidRDefault="00FC5281">
          <w:pPr>
            <w:pStyle w:val="TOC1"/>
            <w:tabs>
              <w:tab w:val="right" w:leader="dot" w:pos="9350"/>
            </w:tabs>
            <w:rPr>
              <w:rFonts w:ascii="Times New Roman" w:eastAsiaTheme="minorEastAsia" w:hAnsi="Times New Roman" w:cs="Times New Roman"/>
              <w:noProof/>
              <w:lang/>
            </w:rPr>
          </w:pPr>
          <w:hyperlink w:anchor="_Toc144206609" w:history="1">
            <w:r w:rsidRPr="00FC5281">
              <w:rPr>
                <w:rStyle w:val="Hyperlink"/>
                <w:rFonts w:ascii="Times New Roman" w:eastAsiaTheme="minorHAnsi" w:hAnsi="Times New Roman" w:cs="Times New Roman"/>
                <w:noProof/>
              </w:rPr>
              <w:t>CHAPTER FOUR</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_Toc144206609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17</w:t>
            </w:r>
            <w:r w:rsidRPr="00FC5281">
              <w:rPr>
                <w:rFonts w:ascii="Times New Roman" w:hAnsi="Times New Roman" w:cs="Times New Roman"/>
                <w:noProof/>
                <w:webHidden/>
              </w:rPr>
              <w:fldChar w:fldCharType="end"/>
            </w:r>
          </w:hyperlink>
        </w:p>
        <w:p w:rsidR="00FC5281" w:rsidRPr="00FC5281" w:rsidRDefault="00FC5281">
          <w:pPr>
            <w:pStyle w:val="TOC1"/>
            <w:tabs>
              <w:tab w:val="right" w:leader="dot" w:pos="9350"/>
            </w:tabs>
            <w:rPr>
              <w:rFonts w:ascii="Times New Roman" w:eastAsiaTheme="minorEastAsia" w:hAnsi="Times New Roman" w:cs="Times New Roman"/>
              <w:noProof/>
              <w:lang/>
            </w:rPr>
          </w:pPr>
          <w:hyperlink w:anchor="_Toc144206610" w:history="1">
            <w:r w:rsidRPr="00FC5281">
              <w:rPr>
                <w:rStyle w:val="Hyperlink"/>
                <w:rFonts w:ascii="Times New Roman" w:eastAsiaTheme="minorHAnsi" w:hAnsi="Times New Roman" w:cs="Times New Roman"/>
                <w:noProof/>
              </w:rPr>
              <w:t>DATA ANALYSIS AND INTERPRETATION</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_Toc144206610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17</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11" w:history="1">
            <w:r w:rsidRPr="00FC5281">
              <w:rPr>
                <w:rStyle w:val="Hyperlink"/>
                <w:rFonts w:ascii="Times New Roman" w:eastAsiaTheme="minorHAnsi" w:hAnsi="Times New Roman" w:cs="Times New Roman"/>
                <w:b/>
                <w:noProof/>
              </w:rPr>
              <w:t>4.0 introduction</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_Toc144206611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17</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12" w:history="1">
            <w:r w:rsidRPr="00FC5281">
              <w:rPr>
                <w:rStyle w:val="Hyperlink"/>
                <w:rFonts w:ascii="Times New Roman" w:hAnsi="Times New Roman" w:cs="Times New Roman"/>
                <w:b/>
                <w:noProof/>
              </w:rPr>
              <w:t>4.1 Response rate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_Toc144206612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17</w:t>
            </w:r>
            <w:r w:rsidRPr="00FC5281">
              <w:rPr>
                <w:rFonts w:ascii="Times New Roman" w:hAnsi="Times New Roman" w:cs="Times New Roman"/>
                <w:noProof/>
                <w:webHidden/>
              </w:rPr>
              <w:fldChar w:fldCharType="end"/>
            </w:r>
          </w:hyperlink>
        </w:p>
        <w:p w:rsidR="00FC5281" w:rsidRPr="00FC5281" w:rsidRDefault="00FC5281">
          <w:pPr>
            <w:pStyle w:val="TOC2"/>
            <w:tabs>
              <w:tab w:val="left" w:pos="880"/>
              <w:tab w:val="right" w:leader="dot" w:pos="9350"/>
            </w:tabs>
            <w:rPr>
              <w:rFonts w:ascii="Times New Roman" w:eastAsiaTheme="minorEastAsia" w:hAnsi="Times New Roman" w:cs="Times New Roman"/>
              <w:noProof/>
              <w:lang/>
            </w:rPr>
          </w:pPr>
          <w:hyperlink w:anchor="_Toc144206613" w:history="1">
            <w:r w:rsidRPr="00FC5281">
              <w:rPr>
                <w:rStyle w:val="Hyperlink"/>
                <w:rFonts w:ascii="Times New Roman" w:hAnsi="Times New Roman" w:cs="Times New Roman"/>
                <w:b/>
                <w:noProof/>
              </w:rPr>
              <w:t xml:space="preserve">4.2 </w:t>
            </w:r>
            <w:r w:rsidRPr="00FC5281">
              <w:rPr>
                <w:rFonts w:ascii="Times New Roman" w:eastAsiaTheme="minorEastAsia" w:hAnsi="Times New Roman" w:cs="Times New Roman"/>
                <w:noProof/>
                <w:lang/>
              </w:rPr>
              <w:tab/>
            </w:r>
            <w:r w:rsidRPr="00FC5281">
              <w:rPr>
                <w:rStyle w:val="Hyperlink"/>
                <w:rFonts w:ascii="Times New Roman" w:hAnsi="Times New Roman" w:cs="Times New Roman"/>
                <w:b/>
                <w:noProof/>
              </w:rPr>
              <w:t xml:space="preserve"> Demographic Characteristics of Respondents</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_Toc144206613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18</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14" w:history="1">
            <w:r w:rsidRPr="00FC5281">
              <w:rPr>
                <w:rStyle w:val="Hyperlink"/>
                <w:rFonts w:ascii="Times New Roman" w:hAnsi="Times New Roman" w:cs="Times New Roman"/>
                <w:b/>
                <w:noProof/>
              </w:rPr>
              <w:t>4.2.1 Gender of Respondents</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_Toc144206614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18</w:t>
            </w:r>
            <w:r w:rsidRPr="00FC5281">
              <w:rPr>
                <w:rFonts w:ascii="Times New Roman" w:hAnsi="Times New Roman" w:cs="Times New Roman"/>
                <w:noProof/>
                <w:webHidden/>
              </w:rPr>
              <w:fldChar w:fldCharType="end"/>
            </w:r>
          </w:hyperlink>
        </w:p>
        <w:p w:rsidR="00FC5281" w:rsidRPr="00FC5281" w:rsidRDefault="00FC5281" w:rsidP="00FC5281">
          <w:pPr>
            <w:pStyle w:val="TOC2"/>
            <w:tabs>
              <w:tab w:val="right" w:leader="dot" w:pos="9350"/>
            </w:tabs>
            <w:rPr>
              <w:rFonts w:ascii="Times New Roman" w:eastAsiaTheme="minorEastAsia" w:hAnsi="Times New Roman" w:cs="Times New Roman"/>
              <w:noProof/>
              <w:lang/>
            </w:rPr>
          </w:pPr>
          <w:hyperlink w:anchor="_Toc144206616" w:history="1">
            <w:r w:rsidRPr="00FC5281">
              <w:rPr>
                <w:rStyle w:val="Hyperlink"/>
                <w:rFonts w:ascii="Times New Roman" w:hAnsi="Times New Roman" w:cs="Times New Roman"/>
                <w:b/>
                <w:noProof/>
              </w:rPr>
              <w:t>4.2.2   Education Level of Respondents</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_Toc144206616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19</w:t>
            </w:r>
            <w:r w:rsidRPr="00FC5281">
              <w:rPr>
                <w:rFonts w:ascii="Times New Roman" w:hAnsi="Times New Roman" w:cs="Times New Roman"/>
                <w:noProof/>
                <w:webHidden/>
              </w:rPr>
              <w:fldChar w:fldCharType="end"/>
            </w:r>
          </w:hyperlink>
        </w:p>
        <w:p w:rsidR="00FC5281" w:rsidRPr="00FC5281" w:rsidRDefault="00FC5281">
          <w:pPr>
            <w:pStyle w:val="TOC2"/>
            <w:tabs>
              <w:tab w:val="left" w:pos="880"/>
              <w:tab w:val="right" w:leader="dot" w:pos="9350"/>
            </w:tabs>
            <w:rPr>
              <w:rFonts w:ascii="Times New Roman" w:eastAsiaTheme="minorEastAsia" w:hAnsi="Times New Roman" w:cs="Times New Roman"/>
              <w:noProof/>
              <w:lang/>
            </w:rPr>
          </w:pPr>
          <w:hyperlink w:anchor="_Toc144206618" w:history="1">
            <w:r w:rsidRPr="00FC5281">
              <w:rPr>
                <w:rStyle w:val="Hyperlink"/>
                <w:rFonts w:ascii="Times New Roman" w:hAnsi="Times New Roman" w:cs="Times New Roman"/>
                <w:b/>
                <w:noProof/>
              </w:rPr>
              <w:t xml:space="preserve">4.3 </w:t>
            </w:r>
            <w:r w:rsidRPr="00FC5281">
              <w:rPr>
                <w:rFonts w:ascii="Times New Roman" w:eastAsiaTheme="minorEastAsia" w:hAnsi="Times New Roman" w:cs="Times New Roman"/>
                <w:noProof/>
                <w:lang/>
              </w:rPr>
              <w:tab/>
            </w:r>
            <w:r w:rsidRPr="00FC5281">
              <w:rPr>
                <w:rStyle w:val="Hyperlink"/>
                <w:rFonts w:ascii="Times New Roman" w:hAnsi="Times New Roman" w:cs="Times New Roman"/>
                <w:b/>
                <w:noProof/>
              </w:rPr>
              <w:t>Descriptive Statistics for the Study Variables</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_Toc144206618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20</w:t>
            </w:r>
            <w:r w:rsidRPr="00FC5281">
              <w:rPr>
                <w:rFonts w:ascii="Times New Roman" w:hAnsi="Times New Roman" w:cs="Times New Roman"/>
                <w:noProof/>
                <w:webHidden/>
              </w:rPr>
              <w:fldChar w:fldCharType="end"/>
            </w:r>
          </w:hyperlink>
        </w:p>
        <w:p w:rsidR="00FC5281" w:rsidRPr="00FC5281" w:rsidRDefault="00FC5281" w:rsidP="00FC5281">
          <w:pPr>
            <w:pStyle w:val="TOC2"/>
            <w:tabs>
              <w:tab w:val="right" w:leader="dot" w:pos="9350"/>
            </w:tabs>
            <w:rPr>
              <w:rFonts w:ascii="Times New Roman" w:eastAsiaTheme="minorEastAsia" w:hAnsi="Times New Roman" w:cs="Times New Roman"/>
              <w:noProof/>
              <w:lang/>
            </w:rPr>
          </w:pPr>
          <w:hyperlink w:anchor="_Toc144206619" w:history="1">
            <w:r w:rsidRPr="00FC5281">
              <w:rPr>
                <w:rStyle w:val="Hyperlink"/>
                <w:rFonts w:ascii="Times New Roman" w:hAnsi="Times New Roman" w:cs="Times New Roman"/>
                <w:b/>
                <w:noProof/>
              </w:rPr>
              <w:t>4.3.1 Descriptive statistics for board size and financial performance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_Toc144206619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20</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22" w:history="1">
            <w:r w:rsidRPr="00FC5281">
              <w:rPr>
                <w:rStyle w:val="Hyperlink"/>
                <w:rFonts w:ascii="Times New Roman" w:hAnsi="Times New Roman" w:cs="Times New Roman"/>
                <w:b/>
                <w:noProof/>
              </w:rPr>
              <w:t>Table 6: Showing Descriptive Statistics for Board Composition and Financial Performance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_Toc144206622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22</w:t>
            </w:r>
            <w:r w:rsidRPr="00FC5281">
              <w:rPr>
                <w:rFonts w:ascii="Times New Roman" w:hAnsi="Times New Roman" w:cs="Times New Roman"/>
                <w:noProof/>
                <w:webHidden/>
              </w:rPr>
              <w:fldChar w:fldCharType="end"/>
            </w:r>
          </w:hyperlink>
        </w:p>
        <w:p w:rsidR="00FC5281" w:rsidRPr="00FC5281" w:rsidRDefault="00FC5281" w:rsidP="00FC5281">
          <w:pPr>
            <w:pStyle w:val="TOC2"/>
            <w:tabs>
              <w:tab w:val="left" w:pos="880"/>
              <w:tab w:val="right" w:leader="dot" w:pos="9350"/>
            </w:tabs>
            <w:rPr>
              <w:rFonts w:ascii="Times New Roman" w:eastAsiaTheme="minorEastAsia" w:hAnsi="Times New Roman" w:cs="Times New Roman"/>
              <w:noProof/>
              <w:lang/>
            </w:rPr>
          </w:pPr>
          <w:hyperlink w:anchor="_Toc144206623" w:history="1">
            <w:r w:rsidRPr="00FC5281">
              <w:rPr>
                <w:rStyle w:val="Hyperlink"/>
                <w:rFonts w:ascii="Times New Roman" w:hAnsi="Times New Roman" w:cs="Times New Roman"/>
                <w:b/>
                <w:noProof/>
              </w:rPr>
              <w:t xml:space="preserve">4.4 </w:t>
            </w:r>
            <w:r w:rsidRPr="00FC5281">
              <w:rPr>
                <w:rFonts w:ascii="Times New Roman" w:eastAsiaTheme="minorEastAsia" w:hAnsi="Times New Roman" w:cs="Times New Roman"/>
                <w:noProof/>
                <w:lang/>
              </w:rPr>
              <w:tab/>
            </w:r>
            <w:r w:rsidRPr="00FC5281">
              <w:rPr>
                <w:rStyle w:val="Hyperlink"/>
                <w:rFonts w:ascii="Times New Roman" w:hAnsi="Times New Roman" w:cs="Times New Roman"/>
                <w:b/>
                <w:noProof/>
              </w:rPr>
              <w:t>Correlation Analysis</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_Toc144206623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24</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25" w:history="1">
            <w:r w:rsidRPr="00FC5281">
              <w:rPr>
                <w:rStyle w:val="Hyperlink"/>
                <w:rFonts w:ascii="Times New Roman" w:hAnsi="Times New Roman" w:cs="Times New Roman"/>
                <w:b/>
                <w:noProof/>
              </w:rPr>
              <w:t>4.1 Relationship between Board Size and Financial Performance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_Toc144206625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25</w:t>
            </w:r>
            <w:r w:rsidRPr="00FC5281">
              <w:rPr>
                <w:rFonts w:ascii="Times New Roman" w:hAnsi="Times New Roman" w:cs="Times New Roman"/>
                <w:noProof/>
                <w:webHidden/>
              </w:rPr>
              <w:fldChar w:fldCharType="end"/>
            </w:r>
          </w:hyperlink>
        </w:p>
        <w:p w:rsidR="00FC5281" w:rsidRPr="00FC5281" w:rsidRDefault="00FC5281" w:rsidP="00FC5281">
          <w:pPr>
            <w:pStyle w:val="TOC2"/>
            <w:tabs>
              <w:tab w:val="right" w:leader="dot" w:pos="9350"/>
            </w:tabs>
            <w:rPr>
              <w:rFonts w:ascii="Times New Roman" w:eastAsiaTheme="minorEastAsia" w:hAnsi="Times New Roman" w:cs="Times New Roman"/>
              <w:noProof/>
              <w:lang/>
            </w:rPr>
          </w:pPr>
          <w:hyperlink w:anchor="_Toc144206626" w:history="1">
            <w:r w:rsidRPr="00FC5281">
              <w:rPr>
                <w:rStyle w:val="Hyperlink"/>
                <w:rFonts w:ascii="Times New Roman" w:hAnsi="Times New Roman" w:cs="Times New Roman"/>
                <w:b/>
                <w:noProof/>
              </w:rPr>
              <w:t>4.4.2 Relationship between Board Composition and Financial Performance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_Toc144206626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26</w:t>
            </w:r>
            <w:r w:rsidRPr="00FC5281">
              <w:rPr>
                <w:rFonts w:ascii="Times New Roman" w:hAnsi="Times New Roman" w:cs="Times New Roman"/>
                <w:noProof/>
                <w:webHidden/>
              </w:rPr>
              <w:fldChar w:fldCharType="end"/>
            </w:r>
          </w:hyperlink>
        </w:p>
        <w:p w:rsidR="00FC5281" w:rsidRPr="00FC5281" w:rsidRDefault="00FC5281">
          <w:pPr>
            <w:pStyle w:val="TOC2"/>
            <w:tabs>
              <w:tab w:val="left" w:pos="880"/>
              <w:tab w:val="right" w:leader="dot" w:pos="9350"/>
            </w:tabs>
            <w:rPr>
              <w:rFonts w:ascii="Times New Roman" w:eastAsiaTheme="minorEastAsia" w:hAnsi="Times New Roman" w:cs="Times New Roman"/>
              <w:noProof/>
              <w:lang/>
            </w:rPr>
          </w:pPr>
          <w:hyperlink w:anchor="_Toc144206628" w:history="1">
            <w:r w:rsidRPr="00FC5281">
              <w:rPr>
                <w:rStyle w:val="Hyperlink"/>
                <w:rFonts w:ascii="Times New Roman" w:hAnsi="Times New Roman" w:cs="Times New Roman"/>
                <w:b/>
                <w:noProof/>
              </w:rPr>
              <w:t xml:space="preserve">4.5 </w:t>
            </w:r>
            <w:r w:rsidRPr="00FC5281">
              <w:rPr>
                <w:rFonts w:ascii="Times New Roman" w:eastAsiaTheme="minorEastAsia" w:hAnsi="Times New Roman" w:cs="Times New Roman"/>
                <w:noProof/>
                <w:lang/>
              </w:rPr>
              <w:tab/>
            </w:r>
            <w:r w:rsidRPr="00FC5281">
              <w:rPr>
                <w:rStyle w:val="Hyperlink"/>
                <w:rFonts w:ascii="Times New Roman" w:hAnsi="Times New Roman" w:cs="Times New Roman"/>
                <w:b/>
                <w:noProof/>
              </w:rPr>
              <w:t>Regression Analysis</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_Toc144206628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28</w:t>
            </w:r>
            <w:r w:rsidRPr="00FC5281">
              <w:rPr>
                <w:rFonts w:ascii="Times New Roman" w:hAnsi="Times New Roman" w:cs="Times New Roman"/>
                <w:noProof/>
                <w:webHidden/>
              </w:rPr>
              <w:fldChar w:fldCharType="end"/>
            </w:r>
          </w:hyperlink>
        </w:p>
        <w:p w:rsidR="00FC5281" w:rsidRPr="00FC5281" w:rsidRDefault="00FC5281">
          <w:pPr>
            <w:pStyle w:val="TOC2"/>
            <w:tabs>
              <w:tab w:val="left" w:pos="1320"/>
              <w:tab w:val="right" w:leader="dot" w:pos="9350"/>
            </w:tabs>
            <w:rPr>
              <w:rFonts w:ascii="Times New Roman" w:eastAsiaTheme="minorEastAsia" w:hAnsi="Times New Roman" w:cs="Times New Roman"/>
              <w:noProof/>
              <w:lang/>
            </w:rPr>
          </w:pPr>
          <w:hyperlink w:anchor="_Toc144206629" w:history="1">
            <w:r w:rsidRPr="00FC5281">
              <w:rPr>
                <w:rStyle w:val="Hyperlink"/>
                <w:rFonts w:ascii="Times New Roman" w:hAnsi="Times New Roman" w:cs="Times New Roman"/>
                <w:noProof/>
              </w:rPr>
              <w:t xml:space="preserve">Table 8: </w:t>
            </w:r>
            <w:r w:rsidRPr="00FC5281">
              <w:rPr>
                <w:rFonts w:ascii="Times New Roman" w:eastAsiaTheme="minorEastAsia" w:hAnsi="Times New Roman" w:cs="Times New Roman"/>
                <w:noProof/>
                <w:lang/>
              </w:rPr>
              <w:tab/>
            </w:r>
            <w:r w:rsidRPr="00FC5281">
              <w:rPr>
                <w:rStyle w:val="Hyperlink"/>
                <w:rFonts w:ascii="Times New Roman" w:hAnsi="Times New Roman" w:cs="Times New Roman"/>
                <w:noProof/>
              </w:rPr>
              <w:t>Regression of Corporate Governance with Financial Performance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_Toc144206629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29</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30" w:history="1">
            <w:r w:rsidRPr="00FC5281">
              <w:rPr>
                <w:rStyle w:val="Hyperlink"/>
                <w:rFonts w:ascii="Times New Roman" w:hAnsi="Times New Roman" w:cs="Times New Roman"/>
                <w:b/>
                <w:noProof/>
              </w:rPr>
              <w:t>4.6 Conclusion</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_Toc144206630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30</w:t>
            </w:r>
            <w:r w:rsidRPr="00FC5281">
              <w:rPr>
                <w:rFonts w:ascii="Times New Roman" w:hAnsi="Times New Roman" w:cs="Times New Roman"/>
                <w:noProof/>
                <w:webHidden/>
              </w:rPr>
              <w:fldChar w:fldCharType="end"/>
            </w:r>
          </w:hyperlink>
        </w:p>
        <w:p w:rsidR="00FC5281" w:rsidRPr="00FC5281" w:rsidRDefault="00FC5281">
          <w:pPr>
            <w:pStyle w:val="TOC1"/>
            <w:tabs>
              <w:tab w:val="right" w:leader="dot" w:pos="9350"/>
            </w:tabs>
            <w:rPr>
              <w:rFonts w:ascii="Times New Roman" w:eastAsiaTheme="minorEastAsia" w:hAnsi="Times New Roman" w:cs="Times New Roman"/>
              <w:noProof/>
              <w:lang/>
            </w:rPr>
          </w:pPr>
          <w:hyperlink w:anchor="_Toc144206631" w:history="1">
            <w:r w:rsidRPr="00FC5281">
              <w:rPr>
                <w:rStyle w:val="Hyperlink"/>
                <w:rFonts w:ascii="Times New Roman" w:eastAsia="Times New Roman" w:hAnsi="Times New Roman" w:cs="Times New Roman"/>
                <w:noProof/>
              </w:rPr>
              <w:t>CHAPTER FIVE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_Toc144206631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31</w:t>
            </w:r>
            <w:r w:rsidRPr="00FC5281">
              <w:rPr>
                <w:rFonts w:ascii="Times New Roman" w:hAnsi="Times New Roman" w:cs="Times New Roman"/>
                <w:noProof/>
                <w:webHidden/>
              </w:rPr>
              <w:fldChar w:fldCharType="end"/>
            </w:r>
          </w:hyperlink>
        </w:p>
        <w:p w:rsidR="00FC5281" w:rsidRPr="00FC5281" w:rsidRDefault="00FC5281">
          <w:pPr>
            <w:pStyle w:val="TOC1"/>
            <w:tabs>
              <w:tab w:val="right" w:leader="dot" w:pos="9350"/>
            </w:tabs>
            <w:rPr>
              <w:rFonts w:ascii="Times New Roman" w:eastAsiaTheme="minorEastAsia" w:hAnsi="Times New Roman" w:cs="Times New Roman"/>
              <w:noProof/>
              <w:lang/>
            </w:rPr>
          </w:pPr>
          <w:hyperlink w:anchor="_Toc144206632" w:history="1">
            <w:r w:rsidRPr="00FC5281">
              <w:rPr>
                <w:rStyle w:val="Hyperlink"/>
                <w:rFonts w:ascii="Times New Roman" w:eastAsia="Times New Roman" w:hAnsi="Times New Roman" w:cs="Times New Roman"/>
                <w:noProof/>
              </w:rPr>
              <w:t>SUMMARY, DISCUSSION, CONCLUSION AND RECOMMENDATIONS</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_Toc144206632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31</w:t>
            </w:r>
            <w:r w:rsidRPr="00FC5281">
              <w:rPr>
                <w:rFonts w:ascii="Times New Roman" w:hAnsi="Times New Roman" w:cs="Times New Roman"/>
                <w:noProof/>
                <w:webHidden/>
              </w:rPr>
              <w:fldChar w:fldCharType="end"/>
            </w:r>
          </w:hyperlink>
        </w:p>
        <w:p w:rsidR="00FC5281" w:rsidRPr="00FC5281" w:rsidRDefault="00FC5281">
          <w:pPr>
            <w:pStyle w:val="TOC2"/>
            <w:tabs>
              <w:tab w:val="left" w:pos="880"/>
              <w:tab w:val="right" w:leader="dot" w:pos="9350"/>
            </w:tabs>
            <w:rPr>
              <w:rFonts w:ascii="Times New Roman" w:eastAsiaTheme="minorEastAsia" w:hAnsi="Times New Roman" w:cs="Times New Roman"/>
              <w:noProof/>
              <w:lang/>
            </w:rPr>
          </w:pPr>
          <w:hyperlink w:anchor="_Toc144206633" w:history="1">
            <w:r w:rsidRPr="00FC5281">
              <w:rPr>
                <w:rStyle w:val="Hyperlink"/>
                <w:rFonts w:ascii="Times New Roman" w:hAnsi="Times New Roman" w:cs="Times New Roman"/>
                <w:b/>
                <w:noProof/>
              </w:rPr>
              <w:t xml:space="preserve">5.0  </w:t>
            </w:r>
            <w:r w:rsidRPr="00FC5281">
              <w:rPr>
                <w:rFonts w:ascii="Times New Roman" w:eastAsiaTheme="minorEastAsia" w:hAnsi="Times New Roman" w:cs="Times New Roman"/>
                <w:noProof/>
                <w:lang/>
              </w:rPr>
              <w:tab/>
            </w:r>
            <w:r w:rsidRPr="00FC5281">
              <w:rPr>
                <w:rStyle w:val="Hyperlink"/>
                <w:rFonts w:ascii="Times New Roman" w:hAnsi="Times New Roman" w:cs="Times New Roman"/>
                <w:b/>
                <w:noProof/>
              </w:rPr>
              <w:t>Introduction</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_Toc144206633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31</w:t>
            </w:r>
            <w:r w:rsidRPr="00FC5281">
              <w:rPr>
                <w:rFonts w:ascii="Times New Roman" w:hAnsi="Times New Roman" w:cs="Times New Roman"/>
                <w:noProof/>
                <w:webHidden/>
              </w:rPr>
              <w:fldChar w:fldCharType="end"/>
            </w:r>
          </w:hyperlink>
        </w:p>
        <w:p w:rsidR="00FC5281" w:rsidRPr="00FC5281" w:rsidRDefault="00FC5281">
          <w:pPr>
            <w:pStyle w:val="TOC2"/>
            <w:tabs>
              <w:tab w:val="left" w:pos="880"/>
              <w:tab w:val="right" w:leader="dot" w:pos="9350"/>
            </w:tabs>
            <w:rPr>
              <w:rFonts w:ascii="Times New Roman" w:eastAsiaTheme="minorEastAsia" w:hAnsi="Times New Roman" w:cs="Times New Roman"/>
              <w:noProof/>
              <w:lang/>
            </w:rPr>
          </w:pPr>
          <w:hyperlink w:anchor="_Toc144206634" w:history="1">
            <w:r w:rsidRPr="00FC5281">
              <w:rPr>
                <w:rStyle w:val="Hyperlink"/>
                <w:rFonts w:ascii="Times New Roman" w:hAnsi="Times New Roman" w:cs="Times New Roman"/>
                <w:b/>
                <w:noProof/>
              </w:rPr>
              <w:t xml:space="preserve">5.1  </w:t>
            </w:r>
            <w:r w:rsidRPr="00FC5281">
              <w:rPr>
                <w:rFonts w:ascii="Times New Roman" w:eastAsiaTheme="minorEastAsia" w:hAnsi="Times New Roman" w:cs="Times New Roman"/>
                <w:noProof/>
                <w:lang/>
              </w:rPr>
              <w:tab/>
            </w:r>
            <w:r w:rsidRPr="00FC5281">
              <w:rPr>
                <w:rStyle w:val="Hyperlink"/>
                <w:rFonts w:ascii="Times New Roman" w:hAnsi="Times New Roman" w:cs="Times New Roman"/>
                <w:b/>
                <w:noProof/>
              </w:rPr>
              <w:t>Summary of the Findings</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_Toc144206634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31</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35" w:history="1">
            <w:r w:rsidRPr="00FC5281">
              <w:rPr>
                <w:rStyle w:val="Hyperlink"/>
                <w:rFonts w:ascii="Times New Roman" w:hAnsi="Times New Roman" w:cs="Times New Roman"/>
                <w:b/>
                <w:noProof/>
              </w:rPr>
              <w:t>5.1.1 Board size and financial performance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_Toc144206635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31</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36" w:history="1">
            <w:r w:rsidRPr="00FC5281">
              <w:rPr>
                <w:rStyle w:val="Hyperlink"/>
                <w:rFonts w:ascii="Times New Roman" w:hAnsi="Times New Roman" w:cs="Times New Roman"/>
                <w:b/>
                <w:noProof/>
              </w:rPr>
              <w:t>5.1.2 Board composition and financial performance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_Toc144206636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31</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37" w:history="1">
            <w:r w:rsidRPr="00FC5281">
              <w:rPr>
                <w:rStyle w:val="Hyperlink"/>
                <w:rFonts w:ascii="Times New Roman" w:hAnsi="Times New Roman" w:cs="Times New Roman"/>
                <w:b/>
                <w:noProof/>
              </w:rPr>
              <w:t>5.1.3 Accountability and financial Performance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_Toc144206637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31</w:t>
            </w:r>
            <w:r w:rsidRPr="00FC5281">
              <w:rPr>
                <w:rFonts w:ascii="Times New Roman" w:hAnsi="Times New Roman" w:cs="Times New Roman"/>
                <w:noProof/>
                <w:webHidden/>
              </w:rPr>
              <w:fldChar w:fldCharType="end"/>
            </w:r>
          </w:hyperlink>
        </w:p>
        <w:p w:rsidR="00FC5281" w:rsidRPr="00FC5281" w:rsidRDefault="00FC5281">
          <w:pPr>
            <w:pStyle w:val="TOC2"/>
            <w:tabs>
              <w:tab w:val="left" w:pos="880"/>
              <w:tab w:val="right" w:leader="dot" w:pos="9350"/>
            </w:tabs>
            <w:rPr>
              <w:rFonts w:ascii="Times New Roman" w:eastAsiaTheme="minorEastAsia" w:hAnsi="Times New Roman" w:cs="Times New Roman"/>
              <w:noProof/>
              <w:lang/>
            </w:rPr>
          </w:pPr>
          <w:hyperlink w:anchor="_Toc144206638" w:history="1">
            <w:r w:rsidRPr="00FC5281">
              <w:rPr>
                <w:rStyle w:val="Hyperlink"/>
                <w:rFonts w:ascii="Times New Roman" w:hAnsi="Times New Roman" w:cs="Times New Roman"/>
                <w:b/>
                <w:noProof/>
              </w:rPr>
              <w:t xml:space="preserve">5.2  </w:t>
            </w:r>
            <w:r w:rsidRPr="00FC5281">
              <w:rPr>
                <w:rFonts w:ascii="Times New Roman" w:eastAsiaTheme="minorEastAsia" w:hAnsi="Times New Roman" w:cs="Times New Roman"/>
                <w:noProof/>
                <w:lang/>
              </w:rPr>
              <w:tab/>
            </w:r>
            <w:r w:rsidRPr="00FC5281">
              <w:rPr>
                <w:rStyle w:val="Hyperlink"/>
                <w:rFonts w:ascii="Times New Roman" w:hAnsi="Times New Roman" w:cs="Times New Roman"/>
                <w:b/>
                <w:noProof/>
              </w:rPr>
              <w:t>Discussion of Research Findings</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_Toc144206638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31</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39" w:history="1">
            <w:r w:rsidRPr="00FC5281">
              <w:rPr>
                <w:rStyle w:val="Hyperlink"/>
                <w:rFonts w:ascii="Times New Roman" w:hAnsi="Times New Roman" w:cs="Times New Roman"/>
                <w:b/>
                <w:noProof/>
              </w:rPr>
              <w:t>5.2.1   Board size and financial performance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_Toc144206639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32</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40" w:history="1">
            <w:r w:rsidRPr="00FC5281">
              <w:rPr>
                <w:rStyle w:val="Hyperlink"/>
                <w:rFonts w:ascii="Times New Roman" w:hAnsi="Times New Roman" w:cs="Times New Roman"/>
                <w:b/>
                <w:noProof/>
              </w:rPr>
              <w:t>5.2.3 Accountability and financial performance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_Toc144206640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33</w:t>
            </w:r>
            <w:r w:rsidRPr="00FC5281">
              <w:rPr>
                <w:rFonts w:ascii="Times New Roman" w:hAnsi="Times New Roman" w:cs="Times New Roman"/>
                <w:noProof/>
                <w:webHidden/>
              </w:rPr>
              <w:fldChar w:fldCharType="end"/>
            </w:r>
          </w:hyperlink>
        </w:p>
        <w:p w:rsidR="00FC5281" w:rsidRPr="00FC5281" w:rsidRDefault="00FC5281">
          <w:pPr>
            <w:pStyle w:val="TOC2"/>
            <w:tabs>
              <w:tab w:val="left" w:pos="880"/>
              <w:tab w:val="right" w:leader="dot" w:pos="9350"/>
            </w:tabs>
            <w:rPr>
              <w:rFonts w:ascii="Times New Roman" w:eastAsiaTheme="minorEastAsia" w:hAnsi="Times New Roman" w:cs="Times New Roman"/>
              <w:noProof/>
              <w:lang/>
            </w:rPr>
          </w:pPr>
          <w:hyperlink w:anchor="_Toc144206641" w:history="1">
            <w:r w:rsidRPr="00FC5281">
              <w:rPr>
                <w:rStyle w:val="Hyperlink"/>
                <w:rFonts w:ascii="Times New Roman" w:hAnsi="Times New Roman" w:cs="Times New Roman"/>
                <w:b/>
                <w:noProof/>
              </w:rPr>
              <w:t xml:space="preserve">5.3  </w:t>
            </w:r>
            <w:r w:rsidRPr="00FC5281">
              <w:rPr>
                <w:rFonts w:ascii="Times New Roman" w:eastAsiaTheme="minorEastAsia" w:hAnsi="Times New Roman" w:cs="Times New Roman"/>
                <w:noProof/>
                <w:lang/>
              </w:rPr>
              <w:tab/>
            </w:r>
            <w:r w:rsidRPr="00FC5281">
              <w:rPr>
                <w:rStyle w:val="Hyperlink"/>
                <w:rFonts w:ascii="Times New Roman" w:hAnsi="Times New Roman" w:cs="Times New Roman"/>
                <w:b/>
                <w:noProof/>
              </w:rPr>
              <w:t>Conclusions</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_Toc144206641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34</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42" w:history="1">
            <w:r w:rsidRPr="00FC5281">
              <w:rPr>
                <w:rStyle w:val="Hyperlink"/>
                <w:rFonts w:ascii="Times New Roman" w:hAnsi="Times New Roman" w:cs="Times New Roman"/>
                <w:b/>
                <w:noProof/>
              </w:rPr>
              <w:t>5.3.1 Board size and financial performance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_Toc144206642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34</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43" w:history="1">
            <w:r w:rsidRPr="00FC5281">
              <w:rPr>
                <w:rStyle w:val="Hyperlink"/>
                <w:rFonts w:ascii="Times New Roman" w:hAnsi="Times New Roman" w:cs="Times New Roman"/>
                <w:b/>
                <w:noProof/>
              </w:rPr>
              <w:t>5.3.2 Board Composition and Financial Performance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_Toc144206643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34</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44" w:history="1">
            <w:r w:rsidRPr="00FC5281">
              <w:rPr>
                <w:rStyle w:val="Hyperlink"/>
                <w:rFonts w:ascii="Times New Roman" w:hAnsi="Times New Roman" w:cs="Times New Roman"/>
                <w:b/>
                <w:noProof/>
              </w:rPr>
              <w:t>5.3.3 Accountability and Financial Performance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_Toc144206644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34</w:t>
            </w:r>
            <w:r w:rsidRPr="00FC5281">
              <w:rPr>
                <w:rFonts w:ascii="Times New Roman" w:hAnsi="Times New Roman" w:cs="Times New Roman"/>
                <w:noProof/>
                <w:webHidden/>
              </w:rPr>
              <w:fldChar w:fldCharType="end"/>
            </w:r>
          </w:hyperlink>
        </w:p>
        <w:p w:rsidR="00FC5281" w:rsidRPr="00FC5281" w:rsidRDefault="00FC5281">
          <w:pPr>
            <w:pStyle w:val="TOC2"/>
            <w:tabs>
              <w:tab w:val="left" w:pos="880"/>
              <w:tab w:val="right" w:leader="dot" w:pos="9350"/>
            </w:tabs>
            <w:rPr>
              <w:rFonts w:ascii="Times New Roman" w:eastAsiaTheme="minorEastAsia" w:hAnsi="Times New Roman" w:cs="Times New Roman"/>
              <w:noProof/>
              <w:lang/>
            </w:rPr>
          </w:pPr>
          <w:hyperlink w:anchor="_Toc144206645" w:history="1">
            <w:r w:rsidRPr="00FC5281">
              <w:rPr>
                <w:rStyle w:val="Hyperlink"/>
                <w:rFonts w:ascii="Times New Roman" w:hAnsi="Times New Roman" w:cs="Times New Roman"/>
                <w:b/>
                <w:noProof/>
              </w:rPr>
              <w:t xml:space="preserve">5.4  </w:t>
            </w:r>
            <w:r w:rsidRPr="00FC5281">
              <w:rPr>
                <w:rFonts w:ascii="Times New Roman" w:eastAsiaTheme="minorEastAsia" w:hAnsi="Times New Roman" w:cs="Times New Roman"/>
                <w:noProof/>
                <w:lang/>
              </w:rPr>
              <w:tab/>
            </w:r>
            <w:r w:rsidRPr="00FC5281">
              <w:rPr>
                <w:rStyle w:val="Hyperlink"/>
                <w:rFonts w:ascii="Times New Roman" w:hAnsi="Times New Roman" w:cs="Times New Roman"/>
                <w:b/>
                <w:noProof/>
              </w:rPr>
              <w:t>Recommendations</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_Toc144206645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34</w:t>
            </w:r>
            <w:r w:rsidRPr="00FC5281">
              <w:rPr>
                <w:rFonts w:ascii="Times New Roman" w:hAnsi="Times New Roman" w:cs="Times New Roman"/>
                <w:noProof/>
                <w:webHidden/>
              </w:rPr>
              <w:fldChar w:fldCharType="end"/>
            </w:r>
          </w:hyperlink>
        </w:p>
        <w:p w:rsidR="00FC5281" w:rsidRPr="00FC5281" w:rsidRDefault="00FC5281">
          <w:pPr>
            <w:pStyle w:val="TOC3"/>
            <w:tabs>
              <w:tab w:val="right" w:leader="dot" w:pos="9350"/>
            </w:tabs>
            <w:rPr>
              <w:rFonts w:ascii="Times New Roman" w:eastAsiaTheme="minorEastAsia" w:hAnsi="Times New Roman" w:cs="Times New Roman"/>
              <w:noProof/>
              <w:lang/>
            </w:rPr>
          </w:pPr>
          <w:hyperlink w:anchor="_Toc144206646" w:history="1">
            <w:r w:rsidRPr="00FC5281">
              <w:rPr>
                <w:rStyle w:val="Hyperlink"/>
                <w:rFonts w:ascii="Times New Roman" w:hAnsi="Times New Roman" w:cs="Times New Roman"/>
                <w:b/>
                <w:noProof/>
              </w:rPr>
              <w:t>5.4.1 Board Size and Financial Performance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_Toc144206646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34</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47" w:history="1">
            <w:r w:rsidRPr="00FC5281">
              <w:rPr>
                <w:rStyle w:val="Hyperlink"/>
                <w:rFonts w:ascii="Times New Roman" w:hAnsi="Times New Roman" w:cs="Times New Roman"/>
                <w:b/>
                <w:noProof/>
              </w:rPr>
              <w:t>5.4.2 Board Composition and financial Performance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_Toc144206647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35</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48" w:history="1">
            <w:r w:rsidRPr="00FC5281">
              <w:rPr>
                <w:rStyle w:val="Hyperlink"/>
                <w:rFonts w:ascii="Times New Roman" w:hAnsi="Times New Roman" w:cs="Times New Roman"/>
                <w:b/>
                <w:noProof/>
              </w:rPr>
              <w:t>5.4.3 Accountability and Financial Performance</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_Toc144206648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35</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49" w:history="1">
            <w:r w:rsidRPr="00FC5281">
              <w:rPr>
                <w:rStyle w:val="Hyperlink"/>
                <w:rFonts w:ascii="Times New Roman" w:hAnsi="Times New Roman" w:cs="Times New Roman"/>
                <w:b/>
                <w:noProof/>
              </w:rPr>
              <w:t>5.5 Limitations and Contributions of the Study</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_Toc144206649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35</w:t>
            </w:r>
            <w:r w:rsidRPr="00FC5281">
              <w:rPr>
                <w:rFonts w:ascii="Times New Roman" w:hAnsi="Times New Roman" w:cs="Times New Roman"/>
                <w:noProof/>
                <w:webHidden/>
              </w:rPr>
              <w:fldChar w:fldCharType="end"/>
            </w:r>
          </w:hyperlink>
        </w:p>
        <w:p w:rsidR="00FC5281" w:rsidRPr="00FC5281" w:rsidRDefault="00FC5281">
          <w:pPr>
            <w:pStyle w:val="TOC2"/>
            <w:tabs>
              <w:tab w:val="right" w:leader="dot" w:pos="9350"/>
            </w:tabs>
            <w:rPr>
              <w:rFonts w:ascii="Times New Roman" w:eastAsiaTheme="minorEastAsia" w:hAnsi="Times New Roman" w:cs="Times New Roman"/>
              <w:noProof/>
              <w:lang/>
            </w:rPr>
          </w:pPr>
          <w:hyperlink w:anchor="_Toc144206650" w:history="1">
            <w:r w:rsidRPr="00FC5281">
              <w:rPr>
                <w:rStyle w:val="Hyperlink"/>
                <w:rFonts w:ascii="Times New Roman" w:hAnsi="Times New Roman" w:cs="Times New Roman"/>
                <w:b/>
                <w:noProof/>
              </w:rPr>
              <w:t>5.6 Areas for further research</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_Toc144206650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35</w:t>
            </w:r>
            <w:r w:rsidRPr="00FC5281">
              <w:rPr>
                <w:rFonts w:ascii="Times New Roman" w:hAnsi="Times New Roman" w:cs="Times New Roman"/>
                <w:noProof/>
                <w:webHidden/>
              </w:rPr>
              <w:fldChar w:fldCharType="end"/>
            </w:r>
          </w:hyperlink>
        </w:p>
        <w:p w:rsidR="00FC5281" w:rsidRPr="00FC5281" w:rsidRDefault="00FC5281">
          <w:pPr>
            <w:pStyle w:val="TOC1"/>
            <w:tabs>
              <w:tab w:val="right" w:leader="dot" w:pos="9350"/>
            </w:tabs>
            <w:rPr>
              <w:rFonts w:ascii="Times New Roman" w:eastAsiaTheme="minorEastAsia" w:hAnsi="Times New Roman" w:cs="Times New Roman"/>
              <w:noProof/>
              <w:lang/>
            </w:rPr>
          </w:pPr>
          <w:hyperlink w:anchor="_Toc144206651" w:history="1">
            <w:r w:rsidRPr="00FC5281">
              <w:rPr>
                <w:rStyle w:val="Hyperlink"/>
                <w:rFonts w:ascii="Times New Roman" w:eastAsiaTheme="minorHAnsi" w:hAnsi="Times New Roman" w:cs="Times New Roman"/>
                <w:noProof/>
              </w:rPr>
              <w:t>REFERENCES</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_Toc144206651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37</w:t>
            </w:r>
            <w:r w:rsidRPr="00FC5281">
              <w:rPr>
                <w:rFonts w:ascii="Times New Roman" w:hAnsi="Times New Roman" w:cs="Times New Roman"/>
                <w:noProof/>
                <w:webHidden/>
              </w:rPr>
              <w:fldChar w:fldCharType="end"/>
            </w:r>
          </w:hyperlink>
        </w:p>
        <w:p w:rsidR="00FC5281" w:rsidRPr="00FC5281" w:rsidRDefault="00FC5281" w:rsidP="00D846A6">
          <w:pPr>
            <w:pStyle w:val="TOC2"/>
            <w:tabs>
              <w:tab w:val="right" w:leader="dot" w:pos="9350"/>
            </w:tabs>
            <w:ind w:left="0"/>
            <w:rPr>
              <w:rFonts w:ascii="Times New Roman" w:eastAsiaTheme="minorEastAsia" w:hAnsi="Times New Roman" w:cs="Times New Roman"/>
              <w:noProof/>
              <w:lang/>
            </w:rPr>
          </w:pPr>
          <w:hyperlink w:anchor="_Toc144206652" w:history="1">
            <w:r w:rsidRPr="00FC5281">
              <w:rPr>
                <w:rStyle w:val="Hyperlink"/>
                <w:rFonts w:ascii="Times New Roman" w:eastAsiaTheme="minorHAnsi" w:hAnsi="Times New Roman" w:cs="Times New Roman"/>
                <w:noProof/>
              </w:rPr>
              <w:t>APPENDIX</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_Toc144206652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41</w:t>
            </w:r>
            <w:r w:rsidRPr="00FC5281">
              <w:rPr>
                <w:rFonts w:ascii="Times New Roman" w:hAnsi="Times New Roman" w:cs="Times New Roman"/>
                <w:noProof/>
                <w:webHidden/>
              </w:rPr>
              <w:fldChar w:fldCharType="end"/>
            </w:r>
          </w:hyperlink>
        </w:p>
        <w:p w:rsidR="00FC5281" w:rsidRPr="00FC5281" w:rsidRDefault="00FC5281">
          <w:pPr>
            <w:pStyle w:val="TOC1"/>
            <w:tabs>
              <w:tab w:val="right" w:leader="dot" w:pos="9350"/>
            </w:tabs>
            <w:rPr>
              <w:rFonts w:asciiTheme="minorHAnsi" w:eastAsiaTheme="minorEastAsia" w:hAnsiTheme="minorHAnsi" w:cstheme="minorBidi"/>
              <w:noProof/>
              <w:lang/>
            </w:rPr>
          </w:pPr>
          <w:hyperlink w:anchor="_Toc144206653" w:history="1">
            <w:r w:rsidRPr="00FC5281">
              <w:rPr>
                <w:rStyle w:val="Hyperlink"/>
                <w:rFonts w:ascii="Times New Roman" w:hAnsi="Times New Roman" w:cs="Times New Roman"/>
                <w:noProof/>
              </w:rPr>
              <w:t>BUDGET</w:t>
            </w:r>
            <w:r w:rsidRPr="00FC5281">
              <w:rPr>
                <w:rFonts w:ascii="Times New Roman" w:hAnsi="Times New Roman" w:cs="Times New Roman"/>
                <w:noProof/>
                <w:webHidden/>
              </w:rPr>
              <w:tab/>
            </w:r>
            <w:r w:rsidRPr="00FC5281">
              <w:rPr>
                <w:rFonts w:ascii="Times New Roman" w:hAnsi="Times New Roman" w:cs="Times New Roman"/>
                <w:noProof/>
                <w:webHidden/>
              </w:rPr>
              <w:fldChar w:fldCharType="begin"/>
            </w:r>
            <w:r w:rsidRPr="00FC5281">
              <w:rPr>
                <w:rFonts w:ascii="Times New Roman" w:hAnsi="Times New Roman" w:cs="Times New Roman"/>
                <w:noProof/>
                <w:webHidden/>
              </w:rPr>
              <w:instrText xml:space="preserve"> PAGEREF _Toc144206653 \h </w:instrText>
            </w:r>
            <w:r w:rsidRPr="00FC5281">
              <w:rPr>
                <w:rFonts w:ascii="Times New Roman" w:hAnsi="Times New Roman" w:cs="Times New Roman"/>
                <w:noProof/>
                <w:webHidden/>
              </w:rPr>
            </w:r>
            <w:r w:rsidRPr="00FC5281">
              <w:rPr>
                <w:rFonts w:ascii="Times New Roman" w:hAnsi="Times New Roman" w:cs="Times New Roman"/>
                <w:noProof/>
                <w:webHidden/>
              </w:rPr>
              <w:fldChar w:fldCharType="separate"/>
            </w:r>
            <w:r w:rsidR="006C48F4">
              <w:rPr>
                <w:rFonts w:ascii="Times New Roman" w:hAnsi="Times New Roman" w:cs="Times New Roman"/>
                <w:noProof/>
                <w:webHidden/>
              </w:rPr>
              <w:t>42</w:t>
            </w:r>
            <w:r w:rsidRPr="00FC5281">
              <w:rPr>
                <w:rFonts w:ascii="Times New Roman" w:hAnsi="Times New Roman" w:cs="Times New Roman"/>
                <w:noProof/>
                <w:webHidden/>
              </w:rPr>
              <w:fldChar w:fldCharType="end"/>
            </w:r>
          </w:hyperlink>
        </w:p>
        <w:p w:rsidR="00645561" w:rsidRPr="00FC5281" w:rsidRDefault="00645561">
          <w:pPr>
            <w:rPr>
              <w:rFonts w:ascii="Times New Roman" w:hAnsi="Times New Roman" w:cs="Times New Roman"/>
            </w:rPr>
          </w:pPr>
          <w:r w:rsidRPr="00FC5281">
            <w:rPr>
              <w:rFonts w:ascii="Times New Roman" w:hAnsi="Times New Roman" w:cs="Times New Roman"/>
              <w:b/>
              <w:bCs/>
              <w:noProof/>
            </w:rPr>
            <w:fldChar w:fldCharType="end"/>
          </w:r>
        </w:p>
      </w:sdtContent>
    </w:sdt>
    <w:p w:rsidR="000C307F" w:rsidRPr="00FC5281" w:rsidRDefault="000C307F">
      <w:pPr>
        <w:rPr>
          <w:rFonts w:ascii="Times New Roman" w:hAnsi="Times New Roman" w:cs="Times New Roman"/>
          <w:b/>
          <w:bCs/>
        </w:rPr>
      </w:pPr>
    </w:p>
    <w:p w:rsidR="000C307F" w:rsidRPr="003F3FE4" w:rsidRDefault="000C307F">
      <w:pPr>
        <w:rPr>
          <w:rFonts w:ascii="Times New Roman" w:hAnsi="Times New Roman" w:cs="Times New Roman"/>
          <w:b/>
          <w:bCs/>
          <w:sz w:val="24"/>
          <w:szCs w:val="24"/>
        </w:rPr>
      </w:pPr>
    </w:p>
    <w:p w:rsidR="000C307F" w:rsidRPr="003F3FE4" w:rsidRDefault="000C307F">
      <w:pPr>
        <w:rPr>
          <w:rFonts w:ascii="Times New Roman" w:hAnsi="Times New Roman" w:cs="Times New Roman"/>
          <w:b/>
          <w:bCs/>
          <w:sz w:val="24"/>
          <w:szCs w:val="24"/>
        </w:rPr>
      </w:pPr>
    </w:p>
    <w:p w:rsidR="000C307F" w:rsidRPr="003F3FE4" w:rsidRDefault="000C307F">
      <w:pPr>
        <w:rPr>
          <w:rFonts w:ascii="Times New Roman" w:hAnsi="Times New Roman" w:cs="Times New Roman"/>
          <w:b/>
          <w:bCs/>
          <w:sz w:val="24"/>
          <w:szCs w:val="24"/>
        </w:rPr>
      </w:pPr>
    </w:p>
    <w:p w:rsidR="000C307F" w:rsidRPr="003F3FE4" w:rsidRDefault="000C307F">
      <w:pPr>
        <w:rPr>
          <w:rFonts w:ascii="Times New Roman" w:hAnsi="Times New Roman" w:cs="Times New Roman"/>
          <w:b/>
          <w:bCs/>
          <w:sz w:val="24"/>
          <w:szCs w:val="24"/>
        </w:rPr>
      </w:pPr>
    </w:p>
    <w:p w:rsidR="000C307F" w:rsidRPr="003F3FE4" w:rsidRDefault="000C307F">
      <w:pPr>
        <w:rPr>
          <w:rFonts w:ascii="Times New Roman" w:hAnsi="Times New Roman" w:cs="Times New Roman"/>
          <w:b/>
          <w:bCs/>
          <w:sz w:val="24"/>
          <w:szCs w:val="24"/>
        </w:rPr>
      </w:pPr>
    </w:p>
    <w:p w:rsidR="00FC5281" w:rsidRDefault="00FC5281" w:rsidP="00B106D3">
      <w:pPr>
        <w:pStyle w:val="Heading1"/>
        <w:rPr>
          <w:rFonts w:ascii="Times New Roman" w:eastAsia="Calibri" w:hAnsi="Times New Roman" w:cs="Times New Roman"/>
          <w:color w:val="auto"/>
          <w:sz w:val="24"/>
          <w:szCs w:val="24"/>
        </w:rPr>
      </w:pPr>
      <w:bookmarkStart w:id="9" w:name="_Toc144206568"/>
    </w:p>
    <w:p w:rsidR="00FC5281" w:rsidRDefault="00FC5281" w:rsidP="00B106D3">
      <w:pPr>
        <w:pStyle w:val="Heading1"/>
        <w:rPr>
          <w:rFonts w:ascii="Times New Roman" w:eastAsia="Calibri" w:hAnsi="Times New Roman" w:cs="Times New Roman"/>
          <w:color w:val="auto"/>
          <w:sz w:val="24"/>
          <w:szCs w:val="24"/>
        </w:rPr>
      </w:pPr>
    </w:p>
    <w:p w:rsidR="00FC5281" w:rsidRDefault="00FC5281" w:rsidP="00FC5281"/>
    <w:p w:rsidR="00FC5281" w:rsidRDefault="00FC5281" w:rsidP="00FC5281"/>
    <w:p w:rsidR="00FC5281" w:rsidRPr="00FC5281" w:rsidRDefault="00FC5281" w:rsidP="00FC5281"/>
    <w:p w:rsidR="00FF0263" w:rsidRPr="003F3FE4" w:rsidRDefault="001247B0" w:rsidP="00B106D3">
      <w:pPr>
        <w:pStyle w:val="Heading1"/>
        <w:rPr>
          <w:rFonts w:ascii="Times New Roman" w:eastAsia="Calibri" w:hAnsi="Times New Roman" w:cs="Times New Roman"/>
          <w:color w:val="auto"/>
          <w:sz w:val="24"/>
          <w:szCs w:val="24"/>
        </w:rPr>
      </w:pPr>
      <w:r w:rsidRPr="003F3FE4">
        <w:rPr>
          <w:rFonts w:ascii="Times New Roman" w:eastAsia="Calibri" w:hAnsi="Times New Roman" w:cs="Times New Roman"/>
          <w:color w:val="auto"/>
          <w:sz w:val="24"/>
          <w:szCs w:val="24"/>
        </w:rPr>
        <w:lastRenderedPageBreak/>
        <w:t xml:space="preserve">LIST OF </w:t>
      </w:r>
      <w:r w:rsidR="00E95974" w:rsidRPr="003F3FE4">
        <w:rPr>
          <w:rFonts w:ascii="Times New Roman" w:eastAsia="Calibri" w:hAnsi="Times New Roman" w:cs="Times New Roman"/>
          <w:color w:val="auto"/>
          <w:sz w:val="24"/>
          <w:szCs w:val="24"/>
        </w:rPr>
        <w:t>ACRONYMNS</w:t>
      </w:r>
      <w:bookmarkEnd w:id="9"/>
    </w:p>
    <w:p w:rsidR="00E95974" w:rsidRPr="003F3FE4" w:rsidRDefault="001247B0" w:rsidP="00E95974">
      <w:pPr>
        <w:rPr>
          <w:rFonts w:ascii="Times New Roman" w:hAnsi="Times New Roman" w:cs="Times New Roman"/>
          <w:sz w:val="24"/>
          <w:szCs w:val="24"/>
        </w:rPr>
      </w:pPr>
      <w:r w:rsidRPr="003F3FE4">
        <w:rPr>
          <w:rFonts w:ascii="Times New Roman" w:hAnsi="Times New Roman" w:cs="Times New Roman"/>
          <w:sz w:val="24"/>
          <w:szCs w:val="24"/>
        </w:rPr>
        <w:t>1 .</w:t>
      </w:r>
      <w:r w:rsidR="00E95974" w:rsidRPr="003F3FE4">
        <w:rPr>
          <w:rFonts w:ascii="Times New Roman" w:hAnsi="Times New Roman" w:cs="Times New Roman"/>
          <w:sz w:val="24"/>
          <w:szCs w:val="24"/>
        </w:rPr>
        <w:t>CMA Act: Capital Markets Authority Act</w:t>
      </w:r>
    </w:p>
    <w:p w:rsidR="00E95974" w:rsidRPr="003F3FE4" w:rsidRDefault="001247B0" w:rsidP="00E95974">
      <w:pPr>
        <w:rPr>
          <w:rFonts w:ascii="Times New Roman" w:hAnsi="Times New Roman" w:cs="Times New Roman"/>
          <w:sz w:val="24"/>
          <w:szCs w:val="24"/>
        </w:rPr>
      </w:pPr>
      <w:r w:rsidRPr="003F3FE4">
        <w:rPr>
          <w:rFonts w:ascii="Times New Roman" w:hAnsi="Times New Roman" w:cs="Times New Roman"/>
          <w:sz w:val="24"/>
          <w:szCs w:val="24"/>
        </w:rPr>
        <w:t xml:space="preserve">2. </w:t>
      </w:r>
      <w:r w:rsidR="00E95974" w:rsidRPr="003F3FE4">
        <w:rPr>
          <w:rFonts w:ascii="Times New Roman" w:hAnsi="Times New Roman" w:cs="Times New Roman"/>
          <w:sz w:val="24"/>
          <w:szCs w:val="24"/>
        </w:rPr>
        <w:t>USE: Uganda Securities Exchange</w:t>
      </w:r>
    </w:p>
    <w:p w:rsidR="00F84FC8" w:rsidRPr="003F3FE4" w:rsidRDefault="00F84FC8" w:rsidP="00F84FC8">
      <w:pPr>
        <w:rPr>
          <w:rFonts w:ascii="Times New Roman" w:hAnsi="Times New Roman" w:cs="Times New Roman"/>
          <w:sz w:val="24"/>
          <w:szCs w:val="24"/>
        </w:rPr>
      </w:pPr>
      <w:r w:rsidRPr="003F3FE4">
        <w:rPr>
          <w:rFonts w:ascii="Times New Roman" w:hAnsi="Times New Roman" w:cs="Times New Roman"/>
          <w:sz w:val="24"/>
          <w:szCs w:val="24"/>
        </w:rPr>
        <w:t>3 .</w:t>
      </w:r>
      <w:proofErr w:type="gramStart"/>
      <w:r w:rsidRPr="003F3FE4">
        <w:rPr>
          <w:rFonts w:ascii="Times New Roman" w:hAnsi="Times New Roman" w:cs="Times New Roman"/>
          <w:sz w:val="24"/>
          <w:szCs w:val="24"/>
        </w:rPr>
        <w:t>ROA  :</w:t>
      </w:r>
      <w:proofErr w:type="gramEnd"/>
      <w:r w:rsidRPr="003F3FE4">
        <w:rPr>
          <w:rFonts w:ascii="Times New Roman" w:hAnsi="Times New Roman" w:cs="Times New Roman"/>
          <w:sz w:val="24"/>
          <w:szCs w:val="24"/>
        </w:rPr>
        <w:t xml:space="preserve"> Return on Assets</w:t>
      </w:r>
    </w:p>
    <w:p w:rsidR="00F84FC8" w:rsidRPr="003F3FE4" w:rsidRDefault="00F84FC8" w:rsidP="00F84FC8">
      <w:pPr>
        <w:rPr>
          <w:rFonts w:ascii="Times New Roman" w:hAnsi="Times New Roman" w:cs="Times New Roman"/>
          <w:sz w:val="24"/>
          <w:szCs w:val="24"/>
        </w:rPr>
      </w:pPr>
      <w:r w:rsidRPr="003F3FE4">
        <w:rPr>
          <w:rFonts w:ascii="Times New Roman" w:hAnsi="Times New Roman" w:cs="Times New Roman"/>
          <w:sz w:val="24"/>
          <w:szCs w:val="24"/>
        </w:rPr>
        <w:t xml:space="preserve">4. </w:t>
      </w:r>
      <w:proofErr w:type="gramStart"/>
      <w:r w:rsidRPr="003F3FE4">
        <w:rPr>
          <w:rFonts w:ascii="Times New Roman" w:hAnsi="Times New Roman" w:cs="Times New Roman"/>
          <w:sz w:val="24"/>
          <w:szCs w:val="24"/>
        </w:rPr>
        <w:t>ROE  :</w:t>
      </w:r>
      <w:proofErr w:type="gramEnd"/>
      <w:r w:rsidRPr="003F3FE4">
        <w:rPr>
          <w:rFonts w:ascii="Times New Roman" w:hAnsi="Times New Roman" w:cs="Times New Roman"/>
          <w:sz w:val="24"/>
          <w:szCs w:val="24"/>
        </w:rPr>
        <w:t xml:space="preserve"> Return on Equity</w:t>
      </w:r>
    </w:p>
    <w:p w:rsidR="00F84FC8" w:rsidRPr="003F3FE4" w:rsidRDefault="00F84FC8" w:rsidP="00F84FC8">
      <w:pPr>
        <w:rPr>
          <w:rFonts w:ascii="Times New Roman" w:hAnsi="Times New Roman" w:cs="Times New Roman"/>
          <w:sz w:val="24"/>
          <w:szCs w:val="24"/>
        </w:rPr>
      </w:pPr>
      <w:proofErr w:type="gramStart"/>
      <w:r w:rsidRPr="003F3FE4">
        <w:rPr>
          <w:rFonts w:ascii="Times New Roman" w:hAnsi="Times New Roman" w:cs="Times New Roman"/>
          <w:sz w:val="24"/>
          <w:szCs w:val="24"/>
        </w:rPr>
        <w:t>5.EBIT</w:t>
      </w:r>
      <w:proofErr w:type="gramEnd"/>
      <w:r w:rsidRPr="003F3FE4">
        <w:rPr>
          <w:rFonts w:ascii="Times New Roman" w:hAnsi="Times New Roman" w:cs="Times New Roman"/>
          <w:sz w:val="24"/>
          <w:szCs w:val="24"/>
        </w:rPr>
        <w:t xml:space="preserve"> : Earnings Before Interest and Taxes</w:t>
      </w:r>
    </w:p>
    <w:p w:rsidR="00F84FC8" w:rsidRPr="003F3FE4" w:rsidRDefault="00F84FC8" w:rsidP="00F84FC8">
      <w:pPr>
        <w:rPr>
          <w:rFonts w:ascii="Times New Roman" w:hAnsi="Times New Roman" w:cs="Times New Roman"/>
          <w:sz w:val="24"/>
          <w:szCs w:val="24"/>
        </w:rPr>
      </w:pPr>
      <w:proofErr w:type="gramStart"/>
      <w:r w:rsidRPr="003F3FE4">
        <w:rPr>
          <w:rFonts w:ascii="Times New Roman" w:hAnsi="Times New Roman" w:cs="Times New Roman"/>
          <w:sz w:val="24"/>
          <w:szCs w:val="24"/>
        </w:rPr>
        <w:t>6.CEO</w:t>
      </w:r>
      <w:proofErr w:type="gramEnd"/>
      <w:r w:rsidRPr="003F3FE4">
        <w:rPr>
          <w:rFonts w:ascii="Times New Roman" w:hAnsi="Times New Roman" w:cs="Times New Roman"/>
          <w:sz w:val="24"/>
          <w:szCs w:val="24"/>
        </w:rPr>
        <w:t>: Chief Executive Officer</w:t>
      </w:r>
    </w:p>
    <w:p w:rsidR="00F84FC8" w:rsidRPr="003F3FE4" w:rsidRDefault="00F84FC8" w:rsidP="00F84FC8">
      <w:pPr>
        <w:rPr>
          <w:rFonts w:ascii="Times New Roman" w:hAnsi="Times New Roman" w:cs="Times New Roman"/>
          <w:sz w:val="24"/>
          <w:szCs w:val="24"/>
        </w:rPr>
      </w:pPr>
      <w:proofErr w:type="gramStart"/>
      <w:r w:rsidRPr="003F3FE4">
        <w:rPr>
          <w:rFonts w:ascii="Times New Roman" w:hAnsi="Times New Roman" w:cs="Times New Roman"/>
          <w:sz w:val="24"/>
          <w:szCs w:val="24"/>
        </w:rPr>
        <w:t>7.PM</w:t>
      </w:r>
      <w:proofErr w:type="gramEnd"/>
      <w:r w:rsidRPr="003F3FE4">
        <w:rPr>
          <w:rFonts w:ascii="Times New Roman" w:hAnsi="Times New Roman" w:cs="Times New Roman"/>
          <w:sz w:val="24"/>
          <w:szCs w:val="24"/>
        </w:rPr>
        <w:t>: Profit Margin</w:t>
      </w:r>
    </w:p>
    <w:p w:rsidR="00F84FC8" w:rsidRPr="003F3FE4" w:rsidRDefault="00F84FC8" w:rsidP="00F84FC8">
      <w:pPr>
        <w:rPr>
          <w:rFonts w:ascii="Times New Roman" w:hAnsi="Times New Roman" w:cs="Times New Roman"/>
          <w:sz w:val="24"/>
          <w:szCs w:val="24"/>
        </w:rPr>
      </w:pPr>
      <w:proofErr w:type="gramStart"/>
      <w:r w:rsidRPr="003F3FE4">
        <w:rPr>
          <w:rFonts w:ascii="Times New Roman" w:hAnsi="Times New Roman" w:cs="Times New Roman"/>
          <w:sz w:val="24"/>
          <w:szCs w:val="24"/>
        </w:rPr>
        <w:t>8.Tobin's</w:t>
      </w:r>
      <w:proofErr w:type="gramEnd"/>
      <w:r w:rsidRPr="003F3FE4">
        <w:rPr>
          <w:rFonts w:ascii="Times New Roman" w:hAnsi="Times New Roman" w:cs="Times New Roman"/>
          <w:sz w:val="24"/>
          <w:szCs w:val="24"/>
        </w:rPr>
        <w:t xml:space="preserve"> Q: A ratio of market value of a firm's assets to the replacement cost of its assets</w:t>
      </w:r>
    </w:p>
    <w:p w:rsidR="00F84FC8" w:rsidRPr="003F3FE4" w:rsidRDefault="00F84FC8" w:rsidP="00F84FC8">
      <w:pPr>
        <w:rPr>
          <w:rFonts w:ascii="Times New Roman" w:hAnsi="Times New Roman" w:cs="Times New Roman"/>
          <w:sz w:val="24"/>
          <w:szCs w:val="24"/>
        </w:rPr>
      </w:pPr>
      <w:proofErr w:type="gramStart"/>
      <w:r w:rsidRPr="003F3FE4">
        <w:rPr>
          <w:rFonts w:ascii="Times New Roman" w:hAnsi="Times New Roman" w:cs="Times New Roman"/>
          <w:sz w:val="24"/>
          <w:szCs w:val="24"/>
        </w:rPr>
        <w:t>9 .SCs: State Corporation</w:t>
      </w:r>
      <w:proofErr w:type="gramEnd"/>
    </w:p>
    <w:p w:rsidR="0071063C" w:rsidRPr="003F3FE4" w:rsidRDefault="0071063C" w:rsidP="00F84FC8">
      <w:pPr>
        <w:rPr>
          <w:rFonts w:ascii="Times New Roman" w:hAnsi="Times New Roman" w:cs="Times New Roman"/>
          <w:sz w:val="24"/>
          <w:szCs w:val="24"/>
        </w:rPr>
      </w:pPr>
      <w:r w:rsidRPr="003F3FE4">
        <w:rPr>
          <w:rFonts w:ascii="Times New Roman" w:hAnsi="Times New Roman" w:cs="Times New Roman"/>
          <w:sz w:val="24"/>
          <w:szCs w:val="24"/>
        </w:rPr>
        <w:t>10. East African Breweries Limited</w:t>
      </w:r>
    </w:p>
    <w:p w:rsidR="00E95974" w:rsidRPr="003F3FE4" w:rsidRDefault="00E95974" w:rsidP="00E95974">
      <w:pPr>
        <w:rPr>
          <w:rFonts w:ascii="Times New Roman" w:hAnsi="Times New Roman" w:cs="Times New Roman"/>
          <w:sz w:val="24"/>
          <w:szCs w:val="24"/>
        </w:rPr>
      </w:pPr>
    </w:p>
    <w:p w:rsidR="00E95974" w:rsidRPr="003F3FE4" w:rsidRDefault="00E95974" w:rsidP="002B520A">
      <w:pPr>
        <w:pStyle w:val="Heading1"/>
        <w:rPr>
          <w:rFonts w:ascii="Times New Roman" w:hAnsi="Times New Roman" w:cs="Times New Roman"/>
          <w:color w:val="auto"/>
          <w:sz w:val="24"/>
          <w:szCs w:val="24"/>
        </w:rPr>
      </w:pPr>
    </w:p>
    <w:p w:rsidR="00E95974" w:rsidRPr="003F3FE4" w:rsidRDefault="00E95974" w:rsidP="002B520A">
      <w:pPr>
        <w:pStyle w:val="Heading1"/>
        <w:rPr>
          <w:rFonts w:ascii="Times New Roman" w:hAnsi="Times New Roman" w:cs="Times New Roman"/>
          <w:color w:val="auto"/>
          <w:sz w:val="24"/>
          <w:szCs w:val="24"/>
        </w:rPr>
      </w:pPr>
    </w:p>
    <w:p w:rsidR="00B106D3" w:rsidRPr="003F3FE4" w:rsidRDefault="00B106D3" w:rsidP="002B520A">
      <w:pPr>
        <w:pStyle w:val="Heading1"/>
        <w:rPr>
          <w:rFonts w:ascii="Times New Roman" w:hAnsi="Times New Roman" w:cs="Times New Roman"/>
          <w:color w:val="auto"/>
          <w:sz w:val="24"/>
          <w:szCs w:val="24"/>
        </w:rPr>
      </w:pPr>
    </w:p>
    <w:p w:rsidR="00B106D3" w:rsidRPr="003F3FE4" w:rsidRDefault="00B106D3" w:rsidP="002B520A">
      <w:pPr>
        <w:pStyle w:val="Heading1"/>
        <w:rPr>
          <w:rFonts w:ascii="Times New Roman" w:hAnsi="Times New Roman" w:cs="Times New Roman"/>
          <w:color w:val="auto"/>
          <w:sz w:val="24"/>
          <w:szCs w:val="24"/>
        </w:rPr>
      </w:pPr>
    </w:p>
    <w:p w:rsidR="00B106D3" w:rsidRPr="003F3FE4" w:rsidRDefault="00B106D3" w:rsidP="002B520A">
      <w:pPr>
        <w:pStyle w:val="Heading1"/>
        <w:rPr>
          <w:rFonts w:ascii="Times New Roman" w:hAnsi="Times New Roman" w:cs="Times New Roman"/>
          <w:color w:val="auto"/>
          <w:sz w:val="24"/>
          <w:szCs w:val="24"/>
        </w:rPr>
      </w:pPr>
    </w:p>
    <w:p w:rsidR="000F4CBB" w:rsidRPr="003F3FE4" w:rsidRDefault="000F4CBB" w:rsidP="000F4CBB">
      <w:pPr>
        <w:rPr>
          <w:rFonts w:ascii="Times New Roman" w:hAnsi="Times New Roman" w:cs="Times New Roman"/>
          <w:sz w:val="24"/>
          <w:szCs w:val="24"/>
        </w:rPr>
      </w:pPr>
    </w:p>
    <w:p w:rsidR="000F4CBB" w:rsidRPr="003F3FE4" w:rsidRDefault="000F4CBB" w:rsidP="000F4CBB">
      <w:pPr>
        <w:rPr>
          <w:rFonts w:ascii="Times New Roman" w:hAnsi="Times New Roman" w:cs="Times New Roman"/>
          <w:sz w:val="24"/>
          <w:szCs w:val="24"/>
        </w:rPr>
      </w:pPr>
    </w:p>
    <w:p w:rsidR="000F4CBB" w:rsidRPr="003F3FE4" w:rsidRDefault="000F4CBB" w:rsidP="000F4CBB">
      <w:pPr>
        <w:rPr>
          <w:rFonts w:ascii="Times New Roman" w:hAnsi="Times New Roman" w:cs="Times New Roman"/>
          <w:sz w:val="24"/>
          <w:szCs w:val="24"/>
        </w:rPr>
      </w:pPr>
    </w:p>
    <w:bookmarkEnd w:id="0"/>
    <w:bookmarkEnd w:id="1"/>
    <w:p w:rsidR="000F4CBB" w:rsidRPr="003F3FE4" w:rsidRDefault="000F4CBB" w:rsidP="00B106D3">
      <w:pPr>
        <w:spacing w:line="360" w:lineRule="auto"/>
        <w:rPr>
          <w:rFonts w:ascii="Times New Roman" w:hAnsi="Times New Roman" w:cs="Times New Roman"/>
          <w:b/>
          <w:sz w:val="24"/>
          <w:szCs w:val="24"/>
        </w:rPr>
      </w:pPr>
    </w:p>
    <w:p w:rsidR="006B5742" w:rsidRPr="003F3FE4" w:rsidRDefault="00B106D3" w:rsidP="00B106D3">
      <w:pPr>
        <w:pStyle w:val="Heading1"/>
        <w:rPr>
          <w:rFonts w:ascii="Times New Roman" w:hAnsi="Times New Roman" w:cs="Times New Roman"/>
          <w:color w:val="auto"/>
          <w:sz w:val="24"/>
          <w:szCs w:val="24"/>
        </w:rPr>
      </w:pPr>
      <w:r w:rsidRPr="003F3FE4">
        <w:rPr>
          <w:rFonts w:ascii="Times New Roman" w:hAnsi="Times New Roman" w:cs="Times New Roman"/>
          <w:color w:val="auto"/>
          <w:sz w:val="24"/>
          <w:szCs w:val="24"/>
        </w:rPr>
        <w:lastRenderedPageBreak/>
        <w:t xml:space="preserve">                                                           </w:t>
      </w:r>
      <w:bookmarkStart w:id="10" w:name="_Toc144206573"/>
      <w:r w:rsidR="006B5742" w:rsidRPr="003F3FE4">
        <w:rPr>
          <w:rFonts w:ascii="Times New Roman" w:hAnsi="Times New Roman" w:cs="Times New Roman"/>
          <w:color w:val="auto"/>
          <w:sz w:val="24"/>
          <w:szCs w:val="24"/>
        </w:rPr>
        <w:t>ABSTRACT</w:t>
      </w:r>
      <w:bookmarkEnd w:id="10"/>
      <w:r w:rsidR="006B5742" w:rsidRPr="003F3FE4">
        <w:rPr>
          <w:rFonts w:ascii="Times New Roman" w:hAnsi="Times New Roman" w:cs="Times New Roman"/>
          <w:color w:val="auto"/>
          <w:sz w:val="24"/>
          <w:szCs w:val="24"/>
        </w:rPr>
        <w:t xml:space="preserve"> </w:t>
      </w:r>
    </w:p>
    <w:p w:rsidR="00550910" w:rsidRPr="003F3FE4" w:rsidRDefault="00550910" w:rsidP="003F3FE4">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This research delves into the relationship between corporate governance and the financial performance of firms listed on the Uganda Securities Exchange. The study recognizes the growing significance of corporate governance in contemporary organizations and its impact on overall financial outcomes. With a focus on the public sector, the research aims to comprehend the multifaceted dimensions of financial performance assessment and its correlation with corporate governance mechanisms.</w:t>
      </w:r>
      <w:r w:rsidR="008632CF" w:rsidRPr="003F3FE4">
        <w:rPr>
          <w:rFonts w:ascii="Times New Roman" w:hAnsi="Times New Roman" w:cs="Times New Roman"/>
          <w:sz w:val="24"/>
          <w:szCs w:val="24"/>
        </w:rPr>
        <w:t xml:space="preserve"> </w:t>
      </w:r>
      <w:r w:rsidRPr="003F3FE4">
        <w:rPr>
          <w:rFonts w:ascii="Times New Roman" w:hAnsi="Times New Roman" w:cs="Times New Roman"/>
          <w:sz w:val="24"/>
          <w:szCs w:val="24"/>
        </w:rPr>
        <w:t>The research is prompted by the observation that corporate governance issues have been primarily investigated in specific sectors, such as banking, leaving other industries, notably brewing, with insufficient attention. Despite a legislative framework in East Africa, corporate governance challenges persist, leading to scandals and unethical behavior among directors, thereby posing threats to stakeholders' interests. Moreover, recent failures of companies like insurance and banking institutions have exposed weaknesses in corporate governance practices.</w:t>
      </w:r>
      <w:r w:rsidR="008632CF" w:rsidRPr="003F3FE4">
        <w:rPr>
          <w:rFonts w:ascii="Times New Roman" w:hAnsi="Times New Roman" w:cs="Times New Roman"/>
          <w:sz w:val="24"/>
          <w:szCs w:val="24"/>
        </w:rPr>
        <w:t xml:space="preserve"> </w:t>
      </w:r>
      <w:r w:rsidRPr="003F3FE4">
        <w:rPr>
          <w:rFonts w:ascii="Times New Roman" w:hAnsi="Times New Roman" w:cs="Times New Roman"/>
          <w:sz w:val="24"/>
          <w:szCs w:val="24"/>
        </w:rPr>
        <w:t>The overarching objective of the study is to explore the interplay between corporate governance practices and the financial performance of firms on the Uganda Securities Exchange. The study aims to answer specific research questions, such as the relationships between board size, board composition, accountability, and financial performance. By analyzing data from a variety of firms listed on the Uganda Securities Exchange, the research seeks to draw insights into how corporate governance practices impact the financial health</w:t>
      </w:r>
      <w:r w:rsidR="008632CF" w:rsidRPr="003F3FE4">
        <w:rPr>
          <w:rFonts w:ascii="Times New Roman" w:hAnsi="Times New Roman" w:cs="Times New Roman"/>
          <w:sz w:val="24"/>
          <w:szCs w:val="24"/>
        </w:rPr>
        <w:t xml:space="preserve"> and success of these entities. </w:t>
      </w:r>
      <w:r w:rsidRPr="003F3FE4">
        <w:rPr>
          <w:rFonts w:ascii="Times New Roman" w:hAnsi="Times New Roman" w:cs="Times New Roman"/>
          <w:sz w:val="24"/>
          <w:szCs w:val="24"/>
        </w:rPr>
        <w:t>Through an in-depth analysis of the relationships between corporate governance and financial performance, this study aims to provide actionable insights that could aid firms in adopting better governance practices. Ultimately, the research contributes to the broader understanding of corporate governance's role in achieving sustainable financial success and can potentially guide decision-makers in formulating policies that foster responsible and effective corporate governance practices across various sectors.</w:t>
      </w:r>
    </w:p>
    <w:p w:rsidR="006B5742" w:rsidRPr="003F3FE4" w:rsidRDefault="006B5742" w:rsidP="00B0792D">
      <w:pPr>
        <w:spacing w:line="360" w:lineRule="auto"/>
        <w:jc w:val="center"/>
        <w:rPr>
          <w:rFonts w:ascii="Times New Roman" w:hAnsi="Times New Roman" w:cs="Times New Roman"/>
          <w:b/>
          <w:sz w:val="24"/>
          <w:szCs w:val="24"/>
        </w:rPr>
      </w:pPr>
    </w:p>
    <w:p w:rsidR="006B5742" w:rsidRPr="003F3FE4" w:rsidRDefault="006B5742" w:rsidP="00B0792D">
      <w:pPr>
        <w:spacing w:line="360" w:lineRule="auto"/>
        <w:jc w:val="center"/>
        <w:rPr>
          <w:rFonts w:ascii="Times New Roman" w:hAnsi="Times New Roman" w:cs="Times New Roman"/>
          <w:b/>
          <w:sz w:val="24"/>
          <w:szCs w:val="24"/>
        </w:rPr>
      </w:pPr>
    </w:p>
    <w:p w:rsidR="003C3281" w:rsidRDefault="003C3281" w:rsidP="00E30569">
      <w:pPr>
        <w:spacing w:line="360" w:lineRule="auto"/>
        <w:jc w:val="center"/>
        <w:rPr>
          <w:rFonts w:ascii="Times New Roman" w:hAnsi="Times New Roman" w:cs="Times New Roman"/>
          <w:b/>
          <w:sz w:val="24"/>
          <w:szCs w:val="24"/>
        </w:rPr>
        <w:sectPr w:rsidR="003C3281" w:rsidSect="003C3281">
          <w:footerReference w:type="default" r:id="rId9"/>
          <w:pgSz w:w="12240" w:h="15840"/>
          <w:pgMar w:top="1440" w:right="1440" w:bottom="1440" w:left="1440" w:header="708" w:footer="708" w:gutter="0"/>
          <w:pgNumType w:fmt="lowerRoman" w:start="1"/>
          <w:cols w:space="708"/>
          <w:docGrid w:linePitch="360"/>
        </w:sectPr>
      </w:pPr>
    </w:p>
    <w:p w:rsidR="006B5742" w:rsidRPr="003F3FE4" w:rsidRDefault="006B5742" w:rsidP="00E30569">
      <w:pPr>
        <w:spacing w:line="360" w:lineRule="auto"/>
        <w:jc w:val="center"/>
        <w:rPr>
          <w:rFonts w:ascii="Times New Roman" w:hAnsi="Times New Roman" w:cs="Times New Roman"/>
          <w:b/>
          <w:sz w:val="24"/>
          <w:szCs w:val="24"/>
        </w:rPr>
      </w:pPr>
    </w:p>
    <w:p w:rsidR="006B5742" w:rsidRPr="003F3FE4" w:rsidRDefault="006B5742" w:rsidP="00E30569">
      <w:pPr>
        <w:spacing w:line="360" w:lineRule="auto"/>
        <w:jc w:val="center"/>
        <w:rPr>
          <w:rFonts w:ascii="Times New Roman" w:hAnsi="Times New Roman" w:cs="Times New Roman"/>
          <w:b/>
          <w:sz w:val="24"/>
          <w:szCs w:val="24"/>
        </w:rPr>
      </w:pPr>
    </w:p>
    <w:p w:rsidR="006B5742" w:rsidRPr="003F3FE4" w:rsidRDefault="006B5742" w:rsidP="00E30569">
      <w:pPr>
        <w:spacing w:line="360" w:lineRule="auto"/>
        <w:jc w:val="center"/>
        <w:rPr>
          <w:rFonts w:ascii="Times New Roman" w:hAnsi="Times New Roman" w:cs="Times New Roman"/>
          <w:b/>
          <w:sz w:val="24"/>
          <w:szCs w:val="24"/>
        </w:rPr>
      </w:pPr>
    </w:p>
    <w:p w:rsidR="007A4E40" w:rsidRDefault="006B5742" w:rsidP="007A4E40">
      <w:pPr>
        <w:pStyle w:val="Heading1"/>
        <w:jc w:val="center"/>
        <w:rPr>
          <w:rFonts w:ascii="Times New Roman" w:hAnsi="Times New Roman" w:cs="Times New Roman"/>
          <w:color w:val="auto"/>
          <w:sz w:val="24"/>
          <w:szCs w:val="24"/>
        </w:rPr>
      </w:pPr>
      <w:bookmarkStart w:id="11" w:name="_Toc144206574"/>
      <w:r w:rsidRPr="003F3FE4">
        <w:rPr>
          <w:rFonts w:ascii="Times New Roman" w:hAnsi="Times New Roman" w:cs="Times New Roman"/>
          <w:color w:val="auto"/>
          <w:sz w:val="24"/>
          <w:szCs w:val="24"/>
        </w:rPr>
        <w:lastRenderedPageBreak/>
        <w:t>CHAPTER ONE</w:t>
      </w:r>
      <w:bookmarkEnd w:id="11"/>
    </w:p>
    <w:p w:rsidR="006B5742" w:rsidRPr="003F3FE4" w:rsidRDefault="00550910" w:rsidP="007A4E40">
      <w:pPr>
        <w:pStyle w:val="Heading1"/>
        <w:jc w:val="center"/>
        <w:rPr>
          <w:rFonts w:ascii="Times New Roman" w:hAnsi="Times New Roman" w:cs="Times New Roman"/>
          <w:color w:val="auto"/>
          <w:sz w:val="24"/>
          <w:szCs w:val="24"/>
        </w:rPr>
      </w:pPr>
      <w:r w:rsidRPr="003F3FE4">
        <w:rPr>
          <w:rFonts w:ascii="Times New Roman" w:hAnsi="Times New Roman" w:cs="Times New Roman"/>
          <w:color w:val="auto"/>
          <w:sz w:val="24"/>
          <w:szCs w:val="24"/>
        </w:rPr>
        <w:t xml:space="preserve"> </w:t>
      </w:r>
      <w:bookmarkStart w:id="12" w:name="_Toc144206575"/>
      <w:r w:rsidR="006B5742" w:rsidRPr="003F3FE4">
        <w:rPr>
          <w:rFonts w:ascii="Times New Roman" w:hAnsi="Times New Roman" w:cs="Times New Roman"/>
          <w:color w:val="auto"/>
          <w:sz w:val="24"/>
          <w:szCs w:val="24"/>
        </w:rPr>
        <w:t>INTRODUCTION</w:t>
      </w:r>
      <w:bookmarkEnd w:id="12"/>
    </w:p>
    <w:p w:rsidR="006B5742" w:rsidRPr="003F3FE4" w:rsidRDefault="007A4E40" w:rsidP="00D50746">
      <w:pPr>
        <w:pStyle w:val="Heading2"/>
        <w:rPr>
          <w:rFonts w:ascii="Times New Roman" w:hAnsi="Times New Roman" w:cs="Times New Roman"/>
          <w:b/>
          <w:color w:val="auto"/>
          <w:sz w:val="24"/>
          <w:szCs w:val="24"/>
        </w:rPr>
      </w:pPr>
      <w:bookmarkStart w:id="13" w:name="_Toc144206576"/>
      <w:r>
        <w:rPr>
          <w:rFonts w:ascii="Times New Roman" w:hAnsi="Times New Roman" w:cs="Times New Roman"/>
          <w:b/>
          <w:color w:val="auto"/>
          <w:sz w:val="24"/>
          <w:szCs w:val="24"/>
        </w:rPr>
        <w:t xml:space="preserve">1.1 </w:t>
      </w:r>
      <w:r w:rsidR="006B5742" w:rsidRPr="003F3FE4">
        <w:rPr>
          <w:rFonts w:ascii="Times New Roman" w:hAnsi="Times New Roman" w:cs="Times New Roman"/>
          <w:b/>
          <w:color w:val="auto"/>
          <w:sz w:val="24"/>
          <w:szCs w:val="24"/>
        </w:rPr>
        <w:t>Background of the Study</w:t>
      </w:r>
      <w:bookmarkEnd w:id="13"/>
      <w:r w:rsidR="006B5742" w:rsidRPr="003F3FE4">
        <w:rPr>
          <w:rFonts w:ascii="Times New Roman" w:hAnsi="Times New Roman" w:cs="Times New Roman"/>
          <w:b/>
          <w:color w:val="auto"/>
          <w:sz w:val="24"/>
          <w:szCs w:val="24"/>
        </w:rPr>
        <w:t xml:space="preserve"> </w:t>
      </w:r>
    </w:p>
    <w:p w:rsidR="0054559B" w:rsidRPr="003F3FE4" w:rsidRDefault="0054559B" w:rsidP="00E30569">
      <w:pPr>
        <w:spacing w:after="0" w:line="360" w:lineRule="auto"/>
        <w:ind w:left="60"/>
        <w:jc w:val="both"/>
        <w:rPr>
          <w:rFonts w:ascii="Times New Roman" w:hAnsi="Times New Roman" w:cs="Times New Roman"/>
          <w:sz w:val="24"/>
          <w:szCs w:val="24"/>
        </w:rPr>
      </w:pPr>
      <w:r w:rsidRPr="003F3FE4">
        <w:rPr>
          <w:rFonts w:ascii="Times New Roman" w:hAnsi="Times New Roman" w:cs="Times New Roman"/>
          <w:sz w:val="24"/>
          <w:szCs w:val="24"/>
        </w:rPr>
        <w:t xml:space="preserve">Financial performance is a purely arbitrary way to assess how accountable an organization is to the outcomes of its operations, policies, and other activities for a given time period. The nature of financial performance in the public sector depends on the financial results that the public sector firm is expected to achieve within the specified period. </w:t>
      </w:r>
      <w:proofErr w:type="gramStart"/>
      <w:r w:rsidRPr="003F3FE4">
        <w:rPr>
          <w:rFonts w:ascii="Times New Roman" w:hAnsi="Times New Roman" w:cs="Times New Roman"/>
          <w:sz w:val="24"/>
          <w:szCs w:val="24"/>
        </w:rPr>
        <w:t>Adams (2003).</w:t>
      </w:r>
      <w:proofErr w:type="gramEnd"/>
      <w:r w:rsidRPr="003F3FE4">
        <w:rPr>
          <w:rFonts w:ascii="Times New Roman" w:hAnsi="Times New Roman" w:cs="Times New Roman"/>
          <w:sz w:val="24"/>
          <w:szCs w:val="24"/>
        </w:rPr>
        <w:t xml:space="preserve"> A full picture of a public sector entity's success in respect to the much accountability expected of it is provided by numerous viewpoints on financial performance taken into account collectively. </w:t>
      </w:r>
      <w:proofErr w:type="gramStart"/>
      <w:r w:rsidRPr="003F3FE4">
        <w:rPr>
          <w:rFonts w:ascii="Times New Roman" w:hAnsi="Times New Roman" w:cs="Times New Roman"/>
          <w:sz w:val="24"/>
          <w:szCs w:val="24"/>
        </w:rPr>
        <w:t>a</w:t>
      </w:r>
      <w:proofErr w:type="gramEnd"/>
      <w:r w:rsidRPr="003F3FE4">
        <w:rPr>
          <w:rFonts w:ascii="Times New Roman" w:hAnsi="Times New Roman" w:cs="Times New Roman"/>
          <w:sz w:val="24"/>
          <w:szCs w:val="24"/>
        </w:rPr>
        <w:t xml:space="preserve"> judgment call on how well a company can employ resources from its main line of business to make money. This phrase is frequently used to compare similar businesses within the same industry or to compare whole industries or sectors. It can also be used as a broad indicator of a company's overall financial health during a specific time period. There are numerous ways to gauge financial performance, but each one should be considered collectively. Along with total unit sales, line items like operating income, cash flow from operations, and revenue from operations can be included. Additionally, the analyst or investor may want to dig deeper into the financial accounts and search for any lowering debt or margin growth rates.</w:t>
      </w:r>
    </w:p>
    <w:p w:rsidR="006B5742" w:rsidRPr="003F3FE4" w:rsidRDefault="006B5742" w:rsidP="00E30569">
      <w:pPr>
        <w:spacing w:after="0" w:line="360" w:lineRule="auto"/>
        <w:ind w:left="60"/>
        <w:jc w:val="both"/>
        <w:rPr>
          <w:rFonts w:ascii="Times New Roman" w:hAnsi="Times New Roman" w:cs="Times New Roman"/>
          <w:b/>
          <w:sz w:val="24"/>
          <w:szCs w:val="24"/>
        </w:rPr>
      </w:pPr>
      <w:r w:rsidRPr="003F3FE4">
        <w:rPr>
          <w:rFonts w:ascii="Times New Roman" w:hAnsi="Times New Roman" w:cs="Times New Roman"/>
          <w:sz w:val="24"/>
          <w:szCs w:val="24"/>
        </w:rPr>
        <w:t>Corporate governance primarily focuses on how all parties interested in the success of the company (the stakeholders) attempt to ensure that managers and other insiders are always taking appropriate actions or adopting mechanisms that safeguard the interests of the stakeholders and ensuring that risk management and processes are well-balanced not to jeopardize the company's future. The separation of ownership and management, a crucial component of contemporary organizations, makes such safeguards necessary. According to the CMA Act of 2002, corporate governance is the method and framework used to guide and manage the company's business operations toward enhancing prosperity and corporate accounting with the ultimate goal of realizing long-term shareholder value while taking into account the interests of other stakeholders. The method used to direct and control corporations is known as corporate governance. It concerns the power of directors and controlling shareholders over minority interest, the rights of employees, the rights of creditors, and other stakeholders. It is a collection of relationships between firm directors, shareholders, and other stakeholders (</w:t>
      </w:r>
      <w:proofErr w:type="spellStart"/>
      <w:r w:rsidRPr="003F3FE4">
        <w:rPr>
          <w:rFonts w:ascii="Times New Roman" w:hAnsi="Times New Roman" w:cs="Times New Roman"/>
          <w:sz w:val="24"/>
          <w:szCs w:val="24"/>
        </w:rPr>
        <w:t>Muriithi</w:t>
      </w:r>
      <w:proofErr w:type="spellEnd"/>
      <w:r w:rsidRPr="003F3FE4">
        <w:rPr>
          <w:rFonts w:ascii="Times New Roman" w:hAnsi="Times New Roman" w:cs="Times New Roman"/>
          <w:sz w:val="24"/>
          <w:szCs w:val="24"/>
        </w:rPr>
        <w:t xml:space="preserve">, 2009). According to </w:t>
      </w:r>
      <w:proofErr w:type="spellStart"/>
      <w:r w:rsidRPr="003F3FE4">
        <w:rPr>
          <w:rFonts w:ascii="Times New Roman" w:hAnsi="Times New Roman" w:cs="Times New Roman"/>
          <w:sz w:val="24"/>
          <w:szCs w:val="24"/>
        </w:rPr>
        <w:t>Mangunyi</w:t>
      </w:r>
      <w:proofErr w:type="spellEnd"/>
      <w:r w:rsidRPr="003F3FE4">
        <w:rPr>
          <w:rFonts w:ascii="Times New Roman" w:hAnsi="Times New Roman" w:cs="Times New Roman"/>
          <w:sz w:val="24"/>
          <w:szCs w:val="24"/>
        </w:rPr>
        <w:t xml:space="preserve"> (2011), corporate governance is also described as an internal system </w:t>
      </w:r>
      <w:r w:rsidRPr="003F3FE4">
        <w:rPr>
          <w:rFonts w:ascii="Times New Roman" w:hAnsi="Times New Roman" w:cs="Times New Roman"/>
          <w:sz w:val="24"/>
          <w:szCs w:val="24"/>
        </w:rPr>
        <w:lastRenderedPageBreak/>
        <w:t xml:space="preserve">made up of policies, processes, and people that directs and controls management activities with sound business judgment, objectivity, accountability, and integrity in order to meet the needs of shareholders and other stakeholders. One of the phrases used most frequently in the modern corporation in recent years is corporate governance. The literature and empirical research have both exploded, and the discipline is extremely interdisciplinary. The corporate governance industry includes a large and diverse variety of stakeholders, and their involvement has led to the emergence of a rich and diversified range of information resources relevant to many disciplinary domains and practitioner interests. A thorough understanding of the numerous roles that different stakeholders play as well as how they "fit" together in the intricate world of corporate governance as it exists today is thus essential for the corporate governance researcher. Many business academics and practitioners now systematically base their work on corporate governance, and as a result, both they and the information professionals who support them face issues in meeting their information and research needs. The administration of economic and social resources for a sustainable human development effort is referred to as governance (McCord, 2002). According to McCord, corporate governance is the way that a corporation uses its authority to manage its entire portfolio and resources with the goal of increasing stakeholder value and satisfying other stakeholders within the framework of each organization's corporate mission and vision as stated in the institution's strategic plan. In the socioeconomic and political systems of today, governance has taken on a significant role. Numerous owners with no management responsibilities and managers with no ownership stake in the company are the hallmarks of the typical organization. The number of shareholders, or owners' equity, is typically considerable, and the typical shareholder only owns a tiny part of the company's shares. This leads to the propensity of such a shareholder to show no interest in managing managers, who, left to their own devices, may 3 pursue interests other than that of equity owners. Corporate success now heavily depends on the practices' compliance with international norms in corporate governance. Therefore, adopting good corporate governance practices has become a requirement for every organization to be managed successfully in the globalized market. Although the topics it tackles have been around for much longer, the phrase "corporate governance" is a relatively new one that is used in both public and scholarly debates. However, over the past two decades, corporate governance issues have gained significance in both the scholarly literature and public policy discussions. Corporate governance has come to be </w:t>
      </w:r>
      <w:r w:rsidRPr="003F3FE4">
        <w:rPr>
          <w:rFonts w:ascii="Times New Roman" w:hAnsi="Times New Roman" w:cs="Times New Roman"/>
          <w:sz w:val="24"/>
          <w:szCs w:val="24"/>
        </w:rPr>
        <w:lastRenderedPageBreak/>
        <w:t xml:space="preserve">associated with takeovers, financial restructuring, and institutional investors' activism throughout this time. Corporate governance, according to Ross, </w:t>
      </w:r>
      <w:proofErr w:type="spellStart"/>
      <w:r w:rsidRPr="003F3FE4">
        <w:rPr>
          <w:rFonts w:ascii="Times New Roman" w:hAnsi="Times New Roman" w:cs="Times New Roman"/>
          <w:sz w:val="24"/>
          <w:szCs w:val="24"/>
        </w:rPr>
        <w:t>Shleifer</w:t>
      </w:r>
      <w:proofErr w:type="spellEnd"/>
      <w:r w:rsidRPr="003F3FE4">
        <w:rPr>
          <w:rFonts w:ascii="Times New Roman" w:hAnsi="Times New Roman" w:cs="Times New Roman"/>
          <w:sz w:val="24"/>
          <w:szCs w:val="24"/>
        </w:rPr>
        <w:t xml:space="preserve">, and </w:t>
      </w:r>
      <w:proofErr w:type="spellStart"/>
      <w:r w:rsidRPr="003F3FE4">
        <w:rPr>
          <w:rFonts w:ascii="Times New Roman" w:hAnsi="Times New Roman" w:cs="Times New Roman"/>
          <w:sz w:val="24"/>
          <w:szCs w:val="24"/>
        </w:rPr>
        <w:t>Vishny</w:t>
      </w:r>
      <w:proofErr w:type="spellEnd"/>
      <w:r w:rsidRPr="003F3FE4">
        <w:rPr>
          <w:rFonts w:ascii="Times New Roman" w:hAnsi="Times New Roman" w:cs="Times New Roman"/>
          <w:sz w:val="24"/>
          <w:szCs w:val="24"/>
        </w:rPr>
        <w:t xml:space="preserve"> (1973), is the process by which financial backers of firms ensure that they will receive a return on their investment. Investors in firms are guaranteed by corporate governance systems that they will see a sufficient return on their investment (</w:t>
      </w:r>
      <w:proofErr w:type="spellStart"/>
      <w:r w:rsidRPr="003F3FE4">
        <w:rPr>
          <w:rFonts w:ascii="Times New Roman" w:hAnsi="Times New Roman" w:cs="Times New Roman"/>
          <w:sz w:val="24"/>
          <w:szCs w:val="24"/>
        </w:rPr>
        <w:t>Shleifer</w:t>
      </w:r>
      <w:proofErr w:type="spellEnd"/>
      <w:r w:rsidRPr="003F3FE4">
        <w:rPr>
          <w:rFonts w:ascii="Times New Roman" w:hAnsi="Times New Roman" w:cs="Times New Roman"/>
          <w:sz w:val="24"/>
          <w:szCs w:val="24"/>
        </w:rPr>
        <w:t xml:space="preserve"> and </w:t>
      </w:r>
      <w:proofErr w:type="spellStart"/>
      <w:r w:rsidRPr="003F3FE4">
        <w:rPr>
          <w:rFonts w:ascii="Times New Roman" w:hAnsi="Times New Roman" w:cs="Times New Roman"/>
          <w:sz w:val="24"/>
          <w:szCs w:val="24"/>
        </w:rPr>
        <w:t>Vishny</w:t>
      </w:r>
      <w:proofErr w:type="spellEnd"/>
      <w:r w:rsidRPr="003F3FE4">
        <w:rPr>
          <w:rFonts w:ascii="Times New Roman" w:hAnsi="Times New Roman" w:cs="Times New Roman"/>
          <w:sz w:val="24"/>
          <w:szCs w:val="24"/>
        </w:rPr>
        <w:t>, 1997). Outside investors would not provide loans to businesses or purchase their equity securities if these mechanisms did not exist or did not operate correctly. As a result, companies would have to completely rely on their own internally generated cash flows and accumulated financial resources to fund both continuing operations and lucrative investment prospects. Because so many excellent business prospects would be lost and financial difficulties at individual businesses would spread fast to other businesses, employees, and customers, overall economic performance would probably suffer as a result. Corporate governance in emerging markets has not been extensively studied. The main agency issue in large corporations around the world is represented by the restricting expropriation of minority shareholders by the controlling shareholders, according to researchers who have studied the effects of concentrated corporate ownership, which is common in many emerging and developing markets.</w:t>
      </w:r>
    </w:p>
    <w:p w:rsidR="006B5742" w:rsidRPr="003F3FE4" w:rsidRDefault="006B5742" w:rsidP="00E30569">
      <w:pPr>
        <w:spacing w:after="0" w:line="360" w:lineRule="auto"/>
        <w:jc w:val="both"/>
        <w:rPr>
          <w:rFonts w:ascii="Times New Roman" w:hAnsi="Times New Roman" w:cs="Times New Roman"/>
          <w:b/>
          <w:sz w:val="24"/>
          <w:szCs w:val="24"/>
        </w:rPr>
      </w:pPr>
    </w:p>
    <w:p w:rsidR="006B5742" w:rsidRPr="003F3FE4" w:rsidRDefault="00031CF9" w:rsidP="00D50746">
      <w:pPr>
        <w:pStyle w:val="Heading2"/>
        <w:rPr>
          <w:rFonts w:ascii="Times New Roman" w:hAnsi="Times New Roman" w:cs="Times New Roman"/>
          <w:b/>
          <w:color w:val="auto"/>
          <w:sz w:val="24"/>
          <w:szCs w:val="24"/>
        </w:rPr>
      </w:pPr>
      <w:bookmarkStart w:id="14" w:name="_Toc144206577"/>
      <w:r>
        <w:rPr>
          <w:rFonts w:ascii="Times New Roman" w:hAnsi="Times New Roman" w:cs="Times New Roman"/>
          <w:b/>
          <w:color w:val="auto"/>
          <w:sz w:val="24"/>
          <w:szCs w:val="24"/>
        </w:rPr>
        <w:t>1.2 Financial P</w:t>
      </w:r>
      <w:r w:rsidR="006B5742" w:rsidRPr="003F3FE4">
        <w:rPr>
          <w:rFonts w:ascii="Times New Roman" w:hAnsi="Times New Roman" w:cs="Times New Roman"/>
          <w:b/>
          <w:color w:val="auto"/>
          <w:sz w:val="24"/>
          <w:szCs w:val="24"/>
        </w:rPr>
        <w:t>erformance</w:t>
      </w:r>
      <w:bookmarkEnd w:id="14"/>
      <w:r w:rsidR="006B5742" w:rsidRPr="003F3FE4">
        <w:rPr>
          <w:rFonts w:ascii="Times New Roman" w:hAnsi="Times New Roman" w:cs="Times New Roman"/>
          <w:b/>
          <w:color w:val="auto"/>
          <w:sz w:val="24"/>
          <w:szCs w:val="24"/>
        </w:rPr>
        <w:t xml:space="preserve"> </w:t>
      </w:r>
    </w:p>
    <w:p w:rsidR="006B5742" w:rsidRPr="003F3FE4" w:rsidRDefault="006B5742" w:rsidP="00E30569">
      <w:p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Financial performance is a purely arbitrary way to assess how accountable an organization is to the outcomes of its operations, policies, and other activities for a given time period. The nature of financial performance in the public sector depends on the financial results that the public sector firm is expected to achieve within the specified period. </w:t>
      </w:r>
      <w:proofErr w:type="gramStart"/>
      <w:r w:rsidRPr="003F3FE4">
        <w:rPr>
          <w:rFonts w:ascii="Times New Roman" w:hAnsi="Times New Roman" w:cs="Times New Roman"/>
          <w:sz w:val="24"/>
          <w:szCs w:val="24"/>
        </w:rPr>
        <w:t>Adams  (</w:t>
      </w:r>
      <w:proofErr w:type="gramEnd"/>
      <w:r w:rsidRPr="003F3FE4">
        <w:rPr>
          <w:rFonts w:ascii="Times New Roman" w:hAnsi="Times New Roman" w:cs="Times New Roman"/>
          <w:sz w:val="24"/>
          <w:szCs w:val="24"/>
        </w:rPr>
        <w:t xml:space="preserve">2003). A full picture of a public sector entity's success in respect to the much accountability expected of it is provided by numerous viewpoints on financial performance taken into account collectively. </w:t>
      </w:r>
      <w:proofErr w:type="gramStart"/>
      <w:r w:rsidRPr="003F3FE4">
        <w:rPr>
          <w:rFonts w:ascii="Times New Roman" w:hAnsi="Times New Roman" w:cs="Times New Roman"/>
          <w:sz w:val="24"/>
          <w:szCs w:val="24"/>
        </w:rPr>
        <w:t>a</w:t>
      </w:r>
      <w:proofErr w:type="gramEnd"/>
      <w:r w:rsidRPr="003F3FE4">
        <w:rPr>
          <w:rFonts w:ascii="Times New Roman" w:hAnsi="Times New Roman" w:cs="Times New Roman"/>
          <w:sz w:val="24"/>
          <w:szCs w:val="24"/>
        </w:rPr>
        <w:t xml:space="preserve"> judgment call on how well a company can employ resources from its main line of business to make money. This phrase is frequently used to compare similar businesses within the same industry or to compare whole industries or sectors. It can also be used as a broad indicator of a company's overall financial health during a specific time period. There are numerous ways to gauge financial performance, but each one should be considered collectively. Along with total unit sales, line items like operating income, cash flow from operations, and revenue from operations can be included. Additionally, the analyst or investor may want to dig deeper into the financial </w:t>
      </w:r>
      <w:r w:rsidRPr="003F3FE4">
        <w:rPr>
          <w:rFonts w:ascii="Times New Roman" w:hAnsi="Times New Roman" w:cs="Times New Roman"/>
          <w:sz w:val="24"/>
          <w:szCs w:val="24"/>
        </w:rPr>
        <w:lastRenderedPageBreak/>
        <w:t xml:space="preserve">accounts and search for any lowering debt or margin growth rates. The verb "par four men" (to do, carry out, or render) is the root of the word "performance." It alludes to the act of carrying out something; to the accomplishment, fulfillment, etc. Performance in border USE refers to how well a task was completed in comparison to predetermined accuracy, completeness, cost, and speed norms. In other words, it describes the extent to which an accomplishment is being made or has been made. According to </w:t>
      </w:r>
      <w:proofErr w:type="spellStart"/>
      <w:r w:rsidRPr="003F3FE4">
        <w:rPr>
          <w:rFonts w:ascii="Times New Roman" w:hAnsi="Times New Roman" w:cs="Times New Roman"/>
          <w:sz w:val="24"/>
          <w:szCs w:val="24"/>
        </w:rPr>
        <w:t>Frich</w:t>
      </w:r>
      <w:proofErr w:type="spellEnd"/>
      <w:r w:rsidRPr="003F3FE4">
        <w:rPr>
          <w:rFonts w:ascii="Times New Roman" w:hAnsi="Times New Roman" w:cs="Times New Roman"/>
          <w:sz w:val="24"/>
          <w:szCs w:val="24"/>
        </w:rPr>
        <w:t xml:space="preserve"> </w:t>
      </w:r>
      <w:proofErr w:type="spellStart"/>
      <w:r w:rsidRPr="003F3FE4">
        <w:rPr>
          <w:rFonts w:ascii="Times New Roman" w:hAnsi="Times New Roman" w:cs="Times New Roman"/>
          <w:sz w:val="24"/>
          <w:szCs w:val="24"/>
        </w:rPr>
        <w:t>Kohlar</w:t>
      </w:r>
      <w:proofErr w:type="spellEnd"/>
      <w:r w:rsidRPr="003F3FE4">
        <w:rPr>
          <w:rFonts w:ascii="Times New Roman" w:hAnsi="Times New Roman" w:cs="Times New Roman"/>
          <w:sz w:val="24"/>
          <w:szCs w:val="24"/>
        </w:rPr>
        <w:t xml:space="preserve"> (2008), "Performance is a generic term applied to some or all of an organization's conducts of activities over a period of time frequently with regard to previous or predicted cost efficiency, managerial responsibility or accountability, or something similar. Therefore, the performance is referred to in addition to the nine presentations and the quality of the outcomes. Firm success, conditions, and compliance are determined by performance.</w:t>
      </w:r>
    </w:p>
    <w:p w:rsidR="006B5742" w:rsidRPr="003F3FE4" w:rsidRDefault="00031CF9" w:rsidP="00D50746">
      <w:pPr>
        <w:pStyle w:val="Heading1"/>
        <w:rPr>
          <w:rFonts w:ascii="Times New Roman" w:hAnsi="Times New Roman" w:cs="Times New Roman"/>
          <w:color w:val="auto"/>
          <w:sz w:val="24"/>
          <w:szCs w:val="24"/>
        </w:rPr>
      </w:pPr>
      <w:bookmarkStart w:id="15" w:name="_Toc144206578"/>
      <w:r>
        <w:rPr>
          <w:rFonts w:ascii="Times New Roman" w:hAnsi="Times New Roman" w:cs="Times New Roman"/>
          <w:color w:val="auto"/>
          <w:sz w:val="24"/>
          <w:szCs w:val="24"/>
        </w:rPr>
        <w:t>1.3</w:t>
      </w:r>
      <w:r w:rsidRPr="003F3FE4">
        <w:rPr>
          <w:rFonts w:ascii="Times New Roman" w:hAnsi="Times New Roman" w:cs="Times New Roman"/>
          <w:color w:val="auto"/>
          <w:sz w:val="24"/>
          <w:szCs w:val="24"/>
        </w:rPr>
        <w:t xml:space="preserve"> Problem Statement</w:t>
      </w:r>
      <w:bookmarkEnd w:id="15"/>
    </w:p>
    <w:p w:rsidR="006B5742" w:rsidRPr="003F3FE4" w:rsidRDefault="006B5742" w:rsidP="00E30569">
      <w:pPr>
        <w:spacing w:after="0" w:line="360" w:lineRule="auto"/>
        <w:ind w:left="60"/>
        <w:jc w:val="both"/>
        <w:rPr>
          <w:rFonts w:ascii="Times New Roman" w:hAnsi="Times New Roman" w:cs="Times New Roman"/>
          <w:sz w:val="24"/>
          <w:szCs w:val="24"/>
        </w:rPr>
      </w:pPr>
      <w:r w:rsidRPr="003F3FE4">
        <w:rPr>
          <w:rFonts w:ascii="Times New Roman" w:hAnsi="Times New Roman" w:cs="Times New Roman"/>
          <w:sz w:val="24"/>
          <w:szCs w:val="24"/>
        </w:rPr>
        <w:t>While all sectors are significant players in Uganda's economy, prior study on corporate governance has largely concentrated on banking and other service industries, ignoring other sectors like brewing that are nevertheless susceptible to corporate governance challenges. Corporate Governance in East Africa is deteriorating despite strict legislative framework (</w:t>
      </w:r>
      <w:proofErr w:type="spellStart"/>
      <w:r w:rsidRPr="003F3FE4">
        <w:rPr>
          <w:rFonts w:ascii="Times New Roman" w:hAnsi="Times New Roman" w:cs="Times New Roman"/>
          <w:sz w:val="24"/>
          <w:szCs w:val="24"/>
        </w:rPr>
        <w:t>Mang'unyi</w:t>
      </w:r>
      <w:proofErr w:type="spellEnd"/>
      <w:r w:rsidRPr="003F3FE4">
        <w:rPr>
          <w:rFonts w:ascii="Times New Roman" w:hAnsi="Times New Roman" w:cs="Times New Roman"/>
          <w:sz w:val="24"/>
          <w:szCs w:val="24"/>
        </w:rPr>
        <w:t xml:space="preserve">, 12 2011). </w:t>
      </w:r>
      <w:proofErr w:type="spellStart"/>
      <w:r w:rsidRPr="003F3FE4">
        <w:rPr>
          <w:rFonts w:ascii="Times New Roman" w:hAnsi="Times New Roman" w:cs="Times New Roman"/>
          <w:sz w:val="24"/>
          <w:szCs w:val="24"/>
        </w:rPr>
        <w:t>Muriithi</w:t>
      </w:r>
      <w:proofErr w:type="spellEnd"/>
      <w:r w:rsidRPr="003F3FE4">
        <w:rPr>
          <w:rFonts w:ascii="Times New Roman" w:hAnsi="Times New Roman" w:cs="Times New Roman"/>
          <w:sz w:val="24"/>
          <w:szCs w:val="24"/>
        </w:rPr>
        <w:t xml:space="preserve"> (2009) asserts that scandals have plagued a lot of businesses. Directors have behaved dishonestly or unlawfully toward shareholders. In fact, one of the challenges to completing its strategic goal, according to the Insurance Regulatory Authority, is weak corporate governance in insurance companies. 2008-2012. The collapse of companies like East Africa National Assurance Company, Euro Bank, Lake Star Assurance Company, Standard Assurance, Trade Bank, Stallion Insurance, </w:t>
      </w:r>
      <w:proofErr w:type="spellStart"/>
      <w:r w:rsidRPr="003F3FE4">
        <w:rPr>
          <w:rFonts w:ascii="Times New Roman" w:hAnsi="Times New Roman" w:cs="Times New Roman"/>
          <w:sz w:val="24"/>
          <w:szCs w:val="24"/>
        </w:rPr>
        <w:t>Nyaga</w:t>
      </w:r>
      <w:proofErr w:type="spellEnd"/>
      <w:r w:rsidRPr="003F3FE4">
        <w:rPr>
          <w:rFonts w:ascii="Times New Roman" w:hAnsi="Times New Roman" w:cs="Times New Roman"/>
          <w:sz w:val="24"/>
          <w:szCs w:val="24"/>
        </w:rPr>
        <w:t xml:space="preserve"> Stock Brokers, and Blue Shield Insurance Company in the past has made this worrying, particularly for the banking and insurance industries. The research aims to respond to the following queries: What impact does corporate governance have on performance metrics? No matter the industry, size, or rate of growth of the firm, corporate governance is crucial. The primary corporate governance issues that are currently receiving attention include ensuring that management and the board are sufficiently separated so that the board is in charge of and overseeing management, including separating the roles of chairperson and chief executive; making sure that the board has an effective balance of independent and non-independent directors; and establishing the independence of the auditor </w:t>
      </w:r>
      <w:r w:rsidRPr="003F3FE4">
        <w:rPr>
          <w:rFonts w:ascii="Times New Roman" w:hAnsi="Times New Roman" w:cs="Times New Roman"/>
          <w:sz w:val="24"/>
          <w:szCs w:val="24"/>
        </w:rPr>
        <w:lastRenderedPageBreak/>
        <w:t xml:space="preserve">and, consequently, the integrity of financial reporting, including establishing an independent audit committee. Studies on the financial services industry in East Africa have primarily focused on companies other than other product suppliers in East Africa. For instance, </w:t>
      </w:r>
      <w:proofErr w:type="spellStart"/>
      <w:r w:rsidRPr="003F3FE4">
        <w:rPr>
          <w:rFonts w:ascii="Times New Roman" w:hAnsi="Times New Roman" w:cs="Times New Roman"/>
          <w:sz w:val="24"/>
          <w:szCs w:val="24"/>
        </w:rPr>
        <w:t>Muriithi</w:t>
      </w:r>
      <w:proofErr w:type="spellEnd"/>
      <w:r w:rsidRPr="003F3FE4">
        <w:rPr>
          <w:rFonts w:ascii="Times New Roman" w:hAnsi="Times New Roman" w:cs="Times New Roman"/>
          <w:sz w:val="24"/>
          <w:szCs w:val="24"/>
        </w:rPr>
        <w:t xml:space="preserve"> (2005) studied the relationship between Corporate Governance mechanisms and performance of firms quoted on the Nairobi Security Exchange, </w:t>
      </w:r>
      <w:proofErr w:type="spellStart"/>
      <w:r w:rsidRPr="003F3FE4">
        <w:rPr>
          <w:rFonts w:ascii="Times New Roman" w:hAnsi="Times New Roman" w:cs="Times New Roman"/>
          <w:sz w:val="24"/>
          <w:szCs w:val="24"/>
        </w:rPr>
        <w:t>Manyuru</w:t>
      </w:r>
      <w:proofErr w:type="spellEnd"/>
      <w:r w:rsidRPr="003F3FE4">
        <w:rPr>
          <w:rFonts w:ascii="Times New Roman" w:hAnsi="Times New Roman" w:cs="Times New Roman"/>
          <w:sz w:val="24"/>
          <w:szCs w:val="24"/>
        </w:rPr>
        <w:t xml:space="preserve"> (2005) investigated the relationship between Corporate Governance and organizational performance the case of companies quoted at the USE and </w:t>
      </w:r>
      <w:proofErr w:type="spellStart"/>
      <w:r w:rsidRPr="003F3FE4">
        <w:rPr>
          <w:rFonts w:ascii="Times New Roman" w:hAnsi="Times New Roman" w:cs="Times New Roman"/>
          <w:sz w:val="24"/>
          <w:szCs w:val="24"/>
        </w:rPr>
        <w:t>Matengo</w:t>
      </w:r>
      <w:proofErr w:type="spellEnd"/>
      <w:r w:rsidRPr="003F3FE4">
        <w:rPr>
          <w:rFonts w:ascii="Times New Roman" w:hAnsi="Times New Roman" w:cs="Times New Roman"/>
          <w:sz w:val="24"/>
          <w:szCs w:val="24"/>
        </w:rPr>
        <w:t xml:space="preserve"> (2008) studied the relationship between Corporate Governance mechanisms and performance of firms quoted on the USE. Despite a revived interest in corporate governance, there are currently few relevant empirical research and data. As a result, the depth of our knowledge of corporate governance concerns is constrained. The interests of both minority shareholders and creditors could be jeopardized in such an environment, which is why no research has been conducted on all areas of the firms because previous researchers only focused on the financial and service sectors, ignoring other areas like the brewery industries.</w:t>
      </w:r>
    </w:p>
    <w:p w:rsidR="006B5742" w:rsidRPr="003F3FE4" w:rsidRDefault="00031CF9" w:rsidP="00D50746">
      <w:pPr>
        <w:pStyle w:val="Heading2"/>
        <w:rPr>
          <w:rFonts w:ascii="Times New Roman" w:hAnsi="Times New Roman" w:cs="Times New Roman"/>
          <w:b/>
          <w:color w:val="auto"/>
          <w:sz w:val="24"/>
          <w:szCs w:val="24"/>
        </w:rPr>
      </w:pPr>
      <w:bookmarkStart w:id="16" w:name="_Toc144206579"/>
      <w:r>
        <w:rPr>
          <w:rFonts w:ascii="Times New Roman" w:hAnsi="Times New Roman" w:cs="Times New Roman"/>
          <w:b/>
          <w:color w:val="auto"/>
          <w:sz w:val="24"/>
          <w:szCs w:val="24"/>
        </w:rPr>
        <w:t>1.4</w:t>
      </w:r>
      <w:r w:rsidRPr="003F3FE4">
        <w:rPr>
          <w:rFonts w:ascii="Times New Roman" w:hAnsi="Times New Roman" w:cs="Times New Roman"/>
          <w:b/>
          <w:color w:val="auto"/>
          <w:sz w:val="24"/>
          <w:szCs w:val="24"/>
        </w:rPr>
        <w:t xml:space="preserve"> General Objective</w:t>
      </w:r>
      <w:bookmarkEnd w:id="16"/>
    </w:p>
    <w:p w:rsidR="006B5742" w:rsidRPr="003F3FE4" w:rsidRDefault="006B5742" w:rsidP="00E30569">
      <w:pPr>
        <w:spacing w:after="0" w:line="360" w:lineRule="auto"/>
        <w:ind w:left="60"/>
        <w:jc w:val="both"/>
        <w:rPr>
          <w:rFonts w:ascii="Times New Roman" w:hAnsi="Times New Roman" w:cs="Times New Roman"/>
          <w:sz w:val="24"/>
          <w:szCs w:val="24"/>
        </w:rPr>
      </w:pPr>
      <w:r w:rsidRPr="003F3FE4">
        <w:rPr>
          <w:rFonts w:ascii="Times New Roman" w:hAnsi="Times New Roman" w:cs="Times New Roman"/>
          <w:sz w:val="24"/>
          <w:szCs w:val="24"/>
        </w:rPr>
        <w:t xml:space="preserve">The intention of the study is to investigate the relationship between Corporate Governance and the financial performance </w:t>
      </w:r>
      <w:proofErr w:type="gramStart"/>
      <w:r w:rsidRPr="003F3FE4">
        <w:rPr>
          <w:rFonts w:ascii="Times New Roman" w:hAnsi="Times New Roman" w:cs="Times New Roman"/>
          <w:sz w:val="24"/>
          <w:szCs w:val="24"/>
        </w:rPr>
        <w:t>of</w:t>
      </w:r>
      <w:r w:rsidR="009655DA" w:rsidRPr="003F3FE4">
        <w:rPr>
          <w:rFonts w:ascii="Times New Roman" w:hAnsi="Times New Roman" w:cs="Times New Roman"/>
          <w:sz w:val="24"/>
          <w:szCs w:val="24"/>
        </w:rPr>
        <w:t xml:space="preserve">  firms</w:t>
      </w:r>
      <w:proofErr w:type="gramEnd"/>
      <w:r w:rsidR="009655DA" w:rsidRPr="003F3FE4">
        <w:rPr>
          <w:rFonts w:ascii="Times New Roman" w:hAnsi="Times New Roman" w:cs="Times New Roman"/>
          <w:sz w:val="24"/>
          <w:szCs w:val="24"/>
        </w:rPr>
        <w:t xml:space="preserve"> listed on Uganda Securities</w:t>
      </w:r>
      <w:r w:rsidR="00BB5300" w:rsidRPr="003F3FE4">
        <w:rPr>
          <w:rFonts w:ascii="Times New Roman" w:hAnsi="Times New Roman" w:cs="Times New Roman"/>
          <w:sz w:val="24"/>
          <w:szCs w:val="24"/>
        </w:rPr>
        <w:t xml:space="preserve"> Exchange.</w:t>
      </w:r>
    </w:p>
    <w:p w:rsidR="006B5742" w:rsidRPr="003F3FE4" w:rsidRDefault="00031CF9" w:rsidP="00D50746">
      <w:pPr>
        <w:pStyle w:val="Heading2"/>
        <w:rPr>
          <w:rFonts w:ascii="Times New Roman" w:hAnsi="Times New Roman" w:cs="Times New Roman"/>
          <w:b/>
          <w:color w:val="auto"/>
          <w:sz w:val="24"/>
          <w:szCs w:val="24"/>
        </w:rPr>
      </w:pPr>
      <w:bookmarkStart w:id="17" w:name="_Toc144206580"/>
      <w:r>
        <w:rPr>
          <w:rFonts w:ascii="Times New Roman" w:hAnsi="Times New Roman" w:cs="Times New Roman"/>
          <w:b/>
          <w:color w:val="auto"/>
          <w:sz w:val="24"/>
          <w:szCs w:val="24"/>
        </w:rPr>
        <w:t>1.5</w:t>
      </w:r>
      <w:r w:rsidRPr="003F3FE4">
        <w:rPr>
          <w:rFonts w:ascii="Times New Roman" w:hAnsi="Times New Roman" w:cs="Times New Roman"/>
          <w:b/>
          <w:color w:val="auto"/>
          <w:sz w:val="24"/>
          <w:szCs w:val="24"/>
        </w:rPr>
        <w:t xml:space="preserve"> Objectives of the Study</w:t>
      </w:r>
      <w:bookmarkEnd w:id="17"/>
    </w:p>
    <w:p w:rsidR="00BB5300" w:rsidRPr="003F3FE4" w:rsidRDefault="006B5742" w:rsidP="00E95974">
      <w:pPr>
        <w:pStyle w:val="ListParagraph"/>
        <w:numPr>
          <w:ilvl w:val="0"/>
          <w:numId w:val="2"/>
        </w:num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To find</w:t>
      </w:r>
      <w:r w:rsidR="00751A49" w:rsidRPr="003F3FE4">
        <w:rPr>
          <w:rFonts w:ascii="Times New Roman" w:hAnsi="Times New Roman" w:cs="Times New Roman"/>
          <w:sz w:val="24"/>
          <w:szCs w:val="24"/>
        </w:rPr>
        <w:t xml:space="preserve"> out the relatio</w:t>
      </w:r>
      <w:r w:rsidR="00E220D9" w:rsidRPr="003F3FE4">
        <w:rPr>
          <w:rFonts w:ascii="Times New Roman" w:hAnsi="Times New Roman" w:cs="Times New Roman"/>
          <w:sz w:val="24"/>
          <w:szCs w:val="24"/>
        </w:rPr>
        <w:t xml:space="preserve">nship between Board size and </w:t>
      </w:r>
      <w:r w:rsidRPr="003F3FE4">
        <w:rPr>
          <w:rFonts w:ascii="Times New Roman" w:hAnsi="Times New Roman" w:cs="Times New Roman"/>
          <w:sz w:val="24"/>
          <w:szCs w:val="24"/>
        </w:rPr>
        <w:t xml:space="preserve">financial performance </w:t>
      </w:r>
      <w:r w:rsidR="00BB5300" w:rsidRPr="003F3FE4">
        <w:rPr>
          <w:rFonts w:ascii="Times New Roman" w:hAnsi="Times New Roman" w:cs="Times New Roman"/>
          <w:sz w:val="24"/>
          <w:szCs w:val="24"/>
        </w:rPr>
        <w:t>of  firms listed on Uganda Securities Exchange</w:t>
      </w:r>
    </w:p>
    <w:p w:rsidR="006B5742" w:rsidRPr="003F3FE4" w:rsidRDefault="00751A49" w:rsidP="00E95974">
      <w:pPr>
        <w:pStyle w:val="ListParagraph"/>
        <w:numPr>
          <w:ilvl w:val="0"/>
          <w:numId w:val="2"/>
        </w:num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To find out the</w:t>
      </w:r>
      <w:r w:rsidR="00E220D9" w:rsidRPr="003F3FE4">
        <w:rPr>
          <w:rFonts w:ascii="Times New Roman" w:hAnsi="Times New Roman" w:cs="Times New Roman"/>
          <w:sz w:val="24"/>
          <w:szCs w:val="24"/>
        </w:rPr>
        <w:t xml:space="preserve"> relationship between board composition and financial </w:t>
      </w:r>
      <w:r w:rsidR="006B5742" w:rsidRPr="003F3FE4">
        <w:rPr>
          <w:rFonts w:ascii="Times New Roman" w:hAnsi="Times New Roman" w:cs="Times New Roman"/>
          <w:sz w:val="24"/>
          <w:szCs w:val="24"/>
        </w:rPr>
        <w:t>performance</w:t>
      </w:r>
      <w:r w:rsidR="00E220D9" w:rsidRPr="003F3FE4">
        <w:rPr>
          <w:rFonts w:ascii="Times New Roman" w:hAnsi="Times New Roman" w:cs="Times New Roman"/>
          <w:sz w:val="24"/>
          <w:szCs w:val="24"/>
        </w:rPr>
        <w:t xml:space="preserve"> </w:t>
      </w:r>
      <w:r w:rsidR="00BB5300" w:rsidRPr="003F3FE4">
        <w:rPr>
          <w:rFonts w:ascii="Times New Roman" w:hAnsi="Times New Roman" w:cs="Times New Roman"/>
          <w:sz w:val="24"/>
          <w:szCs w:val="24"/>
        </w:rPr>
        <w:t>of  firms listed on Uganda Securities Exchange</w:t>
      </w:r>
    </w:p>
    <w:p w:rsidR="006B5742" w:rsidRPr="003F3FE4" w:rsidRDefault="006B5742" w:rsidP="00E95974">
      <w:pPr>
        <w:pStyle w:val="ListParagraph"/>
        <w:numPr>
          <w:ilvl w:val="0"/>
          <w:numId w:val="2"/>
        </w:numPr>
        <w:spacing w:after="0" w:line="360" w:lineRule="auto"/>
        <w:ind w:left="60"/>
        <w:jc w:val="both"/>
        <w:rPr>
          <w:rFonts w:ascii="Times New Roman" w:hAnsi="Times New Roman" w:cs="Times New Roman"/>
          <w:sz w:val="24"/>
          <w:szCs w:val="24"/>
        </w:rPr>
      </w:pPr>
      <w:r w:rsidRPr="003F3FE4">
        <w:rPr>
          <w:rFonts w:ascii="Times New Roman" w:hAnsi="Times New Roman" w:cs="Times New Roman"/>
          <w:sz w:val="24"/>
          <w:szCs w:val="24"/>
        </w:rPr>
        <w:t>To f</w:t>
      </w:r>
      <w:r w:rsidR="00E220D9" w:rsidRPr="003F3FE4">
        <w:rPr>
          <w:rFonts w:ascii="Times New Roman" w:hAnsi="Times New Roman" w:cs="Times New Roman"/>
          <w:sz w:val="24"/>
          <w:szCs w:val="24"/>
        </w:rPr>
        <w:t>ind out the relationship between accountability</w:t>
      </w:r>
      <w:r w:rsidR="00751A49" w:rsidRPr="003F3FE4">
        <w:rPr>
          <w:rFonts w:ascii="Times New Roman" w:hAnsi="Times New Roman" w:cs="Times New Roman"/>
          <w:sz w:val="24"/>
          <w:szCs w:val="24"/>
        </w:rPr>
        <w:t xml:space="preserve"> </w:t>
      </w:r>
      <w:r w:rsidR="00E220D9" w:rsidRPr="003F3FE4">
        <w:rPr>
          <w:rFonts w:ascii="Times New Roman" w:hAnsi="Times New Roman" w:cs="Times New Roman"/>
          <w:sz w:val="24"/>
          <w:szCs w:val="24"/>
        </w:rPr>
        <w:t>and</w:t>
      </w:r>
      <w:r w:rsidRPr="003F3FE4">
        <w:rPr>
          <w:rFonts w:ascii="Times New Roman" w:hAnsi="Times New Roman" w:cs="Times New Roman"/>
          <w:sz w:val="24"/>
          <w:szCs w:val="24"/>
        </w:rPr>
        <w:t xml:space="preserve"> financial performance </w:t>
      </w:r>
      <w:r w:rsidR="00BB5300" w:rsidRPr="003F3FE4">
        <w:rPr>
          <w:rFonts w:ascii="Times New Roman" w:hAnsi="Times New Roman" w:cs="Times New Roman"/>
          <w:sz w:val="24"/>
          <w:szCs w:val="24"/>
        </w:rPr>
        <w:t>of  firms listed on Uganda Securities Exchange</w:t>
      </w:r>
    </w:p>
    <w:p w:rsidR="006B5742" w:rsidRPr="003F3FE4" w:rsidRDefault="00031CF9" w:rsidP="00D50746">
      <w:pPr>
        <w:pStyle w:val="Heading2"/>
        <w:rPr>
          <w:rFonts w:ascii="Times New Roman" w:hAnsi="Times New Roman" w:cs="Times New Roman"/>
          <w:b/>
          <w:color w:val="auto"/>
          <w:sz w:val="24"/>
          <w:szCs w:val="24"/>
        </w:rPr>
      </w:pPr>
      <w:bookmarkStart w:id="18" w:name="_Toc144206581"/>
      <w:r>
        <w:rPr>
          <w:rFonts w:ascii="Times New Roman" w:hAnsi="Times New Roman" w:cs="Times New Roman"/>
          <w:b/>
          <w:color w:val="auto"/>
          <w:sz w:val="24"/>
          <w:szCs w:val="24"/>
        </w:rPr>
        <w:t>1.6</w:t>
      </w:r>
      <w:r w:rsidRPr="003F3FE4">
        <w:rPr>
          <w:rFonts w:ascii="Times New Roman" w:hAnsi="Times New Roman" w:cs="Times New Roman"/>
          <w:b/>
          <w:color w:val="auto"/>
          <w:sz w:val="24"/>
          <w:szCs w:val="24"/>
        </w:rPr>
        <w:t xml:space="preserve"> Research Questions</w:t>
      </w:r>
      <w:bookmarkEnd w:id="18"/>
    </w:p>
    <w:p w:rsidR="006B5742" w:rsidRPr="003F3FE4" w:rsidRDefault="006B5742" w:rsidP="00E30569">
      <w:pPr>
        <w:spacing w:after="0" w:line="360" w:lineRule="auto"/>
        <w:ind w:left="60"/>
        <w:jc w:val="both"/>
        <w:rPr>
          <w:rFonts w:ascii="Times New Roman" w:hAnsi="Times New Roman" w:cs="Times New Roman"/>
          <w:sz w:val="24"/>
          <w:szCs w:val="24"/>
        </w:rPr>
      </w:pPr>
      <w:r w:rsidRPr="003F3FE4">
        <w:rPr>
          <w:rFonts w:ascii="Times New Roman" w:hAnsi="Times New Roman" w:cs="Times New Roman"/>
          <w:sz w:val="24"/>
          <w:szCs w:val="24"/>
        </w:rPr>
        <w:t>The research will answer questions like;</w:t>
      </w:r>
    </w:p>
    <w:p w:rsidR="00B27024" w:rsidRPr="003F3FE4" w:rsidRDefault="006B5742" w:rsidP="00E95974">
      <w:pPr>
        <w:pStyle w:val="ListParagraph"/>
        <w:numPr>
          <w:ilvl w:val="0"/>
          <w:numId w:val="3"/>
        </w:num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What is the relations</w:t>
      </w:r>
      <w:r w:rsidR="00E220D9" w:rsidRPr="003F3FE4">
        <w:rPr>
          <w:rFonts w:ascii="Times New Roman" w:hAnsi="Times New Roman" w:cs="Times New Roman"/>
          <w:sz w:val="24"/>
          <w:szCs w:val="24"/>
        </w:rPr>
        <w:t>hip between board size and</w:t>
      </w:r>
      <w:r w:rsidRPr="003F3FE4">
        <w:rPr>
          <w:rFonts w:ascii="Times New Roman" w:hAnsi="Times New Roman" w:cs="Times New Roman"/>
          <w:sz w:val="24"/>
          <w:szCs w:val="24"/>
        </w:rPr>
        <w:t xml:space="preserve"> financial performance </w:t>
      </w:r>
      <w:r w:rsidR="00B27024" w:rsidRPr="003F3FE4">
        <w:rPr>
          <w:rFonts w:ascii="Times New Roman" w:hAnsi="Times New Roman" w:cs="Times New Roman"/>
          <w:sz w:val="24"/>
          <w:szCs w:val="24"/>
        </w:rPr>
        <w:t xml:space="preserve">of  firms listed on Uganda Securities Exchange </w:t>
      </w:r>
    </w:p>
    <w:p w:rsidR="006B5742" w:rsidRPr="003F3FE4" w:rsidRDefault="00E220D9" w:rsidP="00E95974">
      <w:pPr>
        <w:pStyle w:val="ListParagraph"/>
        <w:numPr>
          <w:ilvl w:val="0"/>
          <w:numId w:val="3"/>
        </w:num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What is the relationship between board composition and financial </w:t>
      </w:r>
      <w:r w:rsidR="006B5742" w:rsidRPr="003F3FE4">
        <w:rPr>
          <w:rFonts w:ascii="Times New Roman" w:hAnsi="Times New Roman" w:cs="Times New Roman"/>
          <w:sz w:val="24"/>
          <w:szCs w:val="24"/>
        </w:rPr>
        <w:t>performance</w:t>
      </w:r>
      <w:r w:rsidRPr="003F3FE4">
        <w:rPr>
          <w:rFonts w:ascii="Times New Roman" w:hAnsi="Times New Roman" w:cs="Times New Roman"/>
          <w:sz w:val="24"/>
          <w:szCs w:val="24"/>
        </w:rPr>
        <w:t xml:space="preserve"> </w:t>
      </w:r>
      <w:r w:rsidR="00B27024" w:rsidRPr="003F3FE4">
        <w:rPr>
          <w:rFonts w:ascii="Times New Roman" w:hAnsi="Times New Roman" w:cs="Times New Roman"/>
          <w:sz w:val="24"/>
          <w:szCs w:val="24"/>
        </w:rPr>
        <w:t>of  firms listed on Uganda Securities Exchange</w:t>
      </w:r>
    </w:p>
    <w:p w:rsidR="006B5742" w:rsidRPr="003F3FE4" w:rsidRDefault="00E220D9" w:rsidP="00E95974">
      <w:pPr>
        <w:pStyle w:val="ListParagraph"/>
        <w:numPr>
          <w:ilvl w:val="0"/>
          <w:numId w:val="3"/>
        </w:numPr>
        <w:spacing w:after="0" w:line="360" w:lineRule="auto"/>
        <w:ind w:left="60"/>
        <w:jc w:val="both"/>
        <w:rPr>
          <w:rFonts w:ascii="Times New Roman" w:hAnsi="Times New Roman" w:cs="Times New Roman"/>
          <w:sz w:val="24"/>
          <w:szCs w:val="24"/>
        </w:rPr>
      </w:pPr>
      <w:r w:rsidRPr="003F3FE4">
        <w:rPr>
          <w:rFonts w:ascii="Times New Roman" w:hAnsi="Times New Roman" w:cs="Times New Roman"/>
          <w:sz w:val="24"/>
          <w:szCs w:val="24"/>
        </w:rPr>
        <w:t xml:space="preserve">What is the relationship between accountability and </w:t>
      </w:r>
      <w:r w:rsidR="006B5742" w:rsidRPr="003F3FE4">
        <w:rPr>
          <w:rFonts w:ascii="Times New Roman" w:hAnsi="Times New Roman" w:cs="Times New Roman"/>
          <w:sz w:val="24"/>
          <w:szCs w:val="24"/>
        </w:rPr>
        <w:t xml:space="preserve"> financial</w:t>
      </w:r>
      <w:r w:rsidRPr="003F3FE4">
        <w:rPr>
          <w:rFonts w:ascii="Times New Roman" w:hAnsi="Times New Roman" w:cs="Times New Roman"/>
          <w:sz w:val="24"/>
          <w:szCs w:val="24"/>
        </w:rPr>
        <w:t xml:space="preserve"> performance </w:t>
      </w:r>
      <w:r w:rsidR="00B27024" w:rsidRPr="003F3FE4">
        <w:rPr>
          <w:rFonts w:ascii="Times New Roman" w:hAnsi="Times New Roman" w:cs="Times New Roman"/>
          <w:sz w:val="24"/>
          <w:szCs w:val="24"/>
        </w:rPr>
        <w:t>of  firms listed on Uganda Securities Exchange</w:t>
      </w:r>
    </w:p>
    <w:p w:rsidR="006B5742" w:rsidRPr="003F3FE4" w:rsidRDefault="00031CF9" w:rsidP="00D50746">
      <w:pPr>
        <w:pStyle w:val="Heading2"/>
        <w:rPr>
          <w:rFonts w:ascii="Times New Roman" w:hAnsi="Times New Roman" w:cs="Times New Roman"/>
          <w:b/>
          <w:color w:val="auto"/>
          <w:sz w:val="24"/>
          <w:szCs w:val="24"/>
        </w:rPr>
      </w:pPr>
      <w:bookmarkStart w:id="19" w:name="_Toc144206582"/>
      <w:r w:rsidRPr="003F3FE4">
        <w:rPr>
          <w:rFonts w:ascii="Times New Roman" w:hAnsi="Times New Roman" w:cs="Times New Roman"/>
          <w:b/>
          <w:color w:val="auto"/>
          <w:sz w:val="24"/>
          <w:szCs w:val="24"/>
        </w:rPr>
        <w:lastRenderedPageBreak/>
        <w:t>1.6 Scope of the Study</w:t>
      </w:r>
      <w:bookmarkEnd w:id="19"/>
    </w:p>
    <w:p w:rsidR="006B5742" w:rsidRPr="003F3FE4" w:rsidRDefault="006B5742" w:rsidP="00E30569">
      <w:pPr>
        <w:spacing w:after="0" w:line="360" w:lineRule="auto"/>
        <w:ind w:left="60"/>
        <w:jc w:val="both"/>
        <w:rPr>
          <w:rFonts w:ascii="Times New Roman" w:hAnsi="Times New Roman" w:cs="Times New Roman"/>
          <w:sz w:val="24"/>
          <w:szCs w:val="24"/>
        </w:rPr>
      </w:pPr>
      <w:r w:rsidRPr="003F3FE4">
        <w:rPr>
          <w:rFonts w:ascii="Times New Roman" w:hAnsi="Times New Roman" w:cs="Times New Roman"/>
          <w:sz w:val="24"/>
          <w:szCs w:val="24"/>
        </w:rPr>
        <w:t>The study was designed handle the boundary of the research work in terms of the content scope, geographical scope and time scope.</w:t>
      </w:r>
    </w:p>
    <w:p w:rsidR="006B5742" w:rsidRPr="003F3FE4" w:rsidRDefault="00031CF9" w:rsidP="00D50746">
      <w:pPr>
        <w:pStyle w:val="Heading2"/>
        <w:rPr>
          <w:rFonts w:ascii="Times New Roman" w:hAnsi="Times New Roman" w:cs="Times New Roman"/>
          <w:b/>
          <w:color w:val="auto"/>
          <w:sz w:val="24"/>
          <w:szCs w:val="24"/>
        </w:rPr>
      </w:pPr>
      <w:bookmarkStart w:id="20" w:name="_Toc144206583"/>
      <w:r>
        <w:rPr>
          <w:rFonts w:ascii="Times New Roman" w:hAnsi="Times New Roman" w:cs="Times New Roman"/>
          <w:b/>
          <w:color w:val="auto"/>
          <w:sz w:val="24"/>
          <w:szCs w:val="24"/>
        </w:rPr>
        <w:t>1.6.1. Content s</w:t>
      </w:r>
      <w:r w:rsidRPr="003F3FE4">
        <w:rPr>
          <w:rFonts w:ascii="Times New Roman" w:hAnsi="Times New Roman" w:cs="Times New Roman"/>
          <w:b/>
          <w:color w:val="auto"/>
          <w:sz w:val="24"/>
          <w:szCs w:val="24"/>
        </w:rPr>
        <w:t>cope</w:t>
      </w:r>
      <w:bookmarkEnd w:id="20"/>
    </w:p>
    <w:p w:rsidR="006B5742" w:rsidRPr="003F3FE4" w:rsidRDefault="006B5742" w:rsidP="00E30569">
      <w:pPr>
        <w:spacing w:after="0" w:line="360" w:lineRule="auto"/>
        <w:ind w:left="60"/>
        <w:jc w:val="both"/>
        <w:rPr>
          <w:rFonts w:ascii="Times New Roman" w:hAnsi="Times New Roman" w:cs="Times New Roman"/>
          <w:sz w:val="24"/>
          <w:szCs w:val="24"/>
        </w:rPr>
      </w:pPr>
      <w:r w:rsidRPr="003F3FE4">
        <w:rPr>
          <w:rFonts w:ascii="Times New Roman" w:hAnsi="Times New Roman" w:cs="Times New Roman"/>
          <w:sz w:val="24"/>
          <w:szCs w:val="24"/>
        </w:rPr>
        <w:t xml:space="preserve">This study will draw attention to the relationship between corporate governance and financial performance </w:t>
      </w:r>
      <w:r w:rsidR="003F3FE4" w:rsidRPr="003F3FE4">
        <w:rPr>
          <w:rFonts w:ascii="Times New Roman" w:hAnsi="Times New Roman" w:cs="Times New Roman"/>
          <w:sz w:val="24"/>
          <w:szCs w:val="24"/>
        </w:rPr>
        <w:t>of firms</w:t>
      </w:r>
      <w:r w:rsidR="001945D3" w:rsidRPr="003F3FE4">
        <w:rPr>
          <w:rFonts w:ascii="Times New Roman" w:hAnsi="Times New Roman" w:cs="Times New Roman"/>
          <w:sz w:val="24"/>
          <w:szCs w:val="24"/>
        </w:rPr>
        <w:t xml:space="preserve"> listed on Uganda Securities Exchange </w:t>
      </w:r>
      <w:proofErr w:type="gramStart"/>
      <w:r w:rsidRPr="003F3FE4">
        <w:rPr>
          <w:rFonts w:ascii="Times New Roman" w:hAnsi="Times New Roman" w:cs="Times New Roman"/>
          <w:sz w:val="24"/>
          <w:szCs w:val="24"/>
        </w:rPr>
        <w:t>The</w:t>
      </w:r>
      <w:proofErr w:type="gramEnd"/>
      <w:r w:rsidRPr="003F3FE4">
        <w:rPr>
          <w:rFonts w:ascii="Times New Roman" w:hAnsi="Times New Roman" w:cs="Times New Roman"/>
          <w:sz w:val="24"/>
          <w:szCs w:val="24"/>
        </w:rPr>
        <w:t xml:space="preserve"> independent variable will be Corporate governance and. Dependent variable will be financial performance of firms Uganda.</w:t>
      </w:r>
    </w:p>
    <w:p w:rsidR="006B5742" w:rsidRPr="003F3FE4" w:rsidRDefault="00031CF9" w:rsidP="00E30569">
      <w:pPr>
        <w:spacing w:after="0" w:line="360" w:lineRule="auto"/>
        <w:ind w:left="60"/>
        <w:jc w:val="both"/>
        <w:rPr>
          <w:rFonts w:ascii="Times New Roman" w:hAnsi="Times New Roman" w:cs="Times New Roman"/>
          <w:b/>
          <w:sz w:val="24"/>
          <w:szCs w:val="24"/>
        </w:rPr>
      </w:pPr>
      <w:bookmarkStart w:id="21" w:name="_Toc144206584"/>
      <w:r>
        <w:rPr>
          <w:rStyle w:val="Heading2Char"/>
          <w:rFonts w:ascii="Times New Roman" w:hAnsi="Times New Roman" w:cs="Times New Roman"/>
          <w:b/>
          <w:color w:val="auto"/>
          <w:sz w:val="24"/>
          <w:szCs w:val="24"/>
        </w:rPr>
        <w:t>1.6.2. Geographical s</w:t>
      </w:r>
      <w:r w:rsidRPr="003F3FE4">
        <w:rPr>
          <w:rStyle w:val="Heading2Char"/>
          <w:rFonts w:ascii="Times New Roman" w:hAnsi="Times New Roman" w:cs="Times New Roman"/>
          <w:b/>
          <w:color w:val="auto"/>
          <w:sz w:val="24"/>
          <w:szCs w:val="24"/>
        </w:rPr>
        <w:t>cope</w:t>
      </w:r>
      <w:bookmarkEnd w:id="21"/>
      <w:r w:rsidRPr="003F3FE4">
        <w:rPr>
          <w:rFonts w:ascii="Times New Roman" w:hAnsi="Times New Roman" w:cs="Times New Roman"/>
          <w:b/>
          <w:sz w:val="24"/>
          <w:szCs w:val="24"/>
        </w:rPr>
        <w:t>.</w:t>
      </w:r>
    </w:p>
    <w:p w:rsidR="006B5742" w:rsidRPr="003F3FE4" w:rsidRDefault="006B5742" w:rsidP="00E30569">
      <w:pPr>
        <w:spacing w:after="0" w:line="360" w:lineRule="auto"/>
        <w:ind w:left="60"/>
        <w:jc w:val="both"/>
        <w:rPr>
          <w:rFonts w:ascii="Times New Roman" w:hAnsi="Times New Roman" w:cs="Times New Roman"/>
          <w:sz w:val="24"/>
          <w:szCs w:val="24"/>
        </w:rPr>
      </w:pPr>
      <w:r w:rsidRPr="003F3FE4">
        <w:rPr>
          <w:rFonts w:ascii="Times New Roman" w:hAnsi="Times New Roman" w:cs="Times New Roman"/>
          <w:sz w:val="24"/>
          <w:szCs w:val="24"/>
        </w:rPr>
        <w:t>This study is aimed to be carried in Uganda on different firms. The reason as to why Uganda was chosen is because it has many firms operating without practicing corporate governance practices. Great focus is put on the central based on the firms in the central region of Uganda and yet the real need is in the developing areas which are often times neglected</w:t>
      </w:r>
    </w:p>
    <w:p w:rsidR="006B5742" w:rsidRPr="003F3FE4" w:rsidRDefault="00031CF9" w:rsidP="00D50746">
      <w:pPr>
        <w:pStyle w:val="Heading2"/>
        <w:rPr>
          <w:rFonts w:ascii="Times New Roman" w:hAnsi="Times New Roman" w:cs="Times New Roman"/>
          <w:b/>
          <w:color w:val="auto"/>
          <w:sz w:val="24"/>
          <w:szCs w:val="24"/>
        </w:rPr>
      </w:pPr>
      <w:bookmarkStart w:id="22" w:name="_Toc144206585"/>
      <w:r>
        <w:rPr>
          <w:rFonts w:ascii="Times New Roman" w:hAnsi="Times New Roman" w:cs="Times New Roman"/>
          <w:b/>
          <w:color w:val="auto"/>
          <w:sz w:val="24"/>
          <w:szCs w:val="24"/>
        </w:rPr>
        <w:t>1.6.3 Time s</w:t>
      </w:r>
      <w:r w:rsidRPr="003F3FE4">
        <w:rPr>
          <w:rFonts w:ascii="Times New Roman" w:hAnsi="Times New Roman" w:cs="Times New Roman"/>
          <w:b/>
          <w:color w:val="auto"/>
          <w:sz w:val="24"/>
          <w:szCs w:val="24"/>
        </w:rPr>
        <w:t>cope</w:t>
      </w:r>
      <w:bookmarkEnd w:id="22"/>
    </w:p>
    <w:p w:rsidR="006B5742" w:rsidRPr="003F3FE4" w:rsidRDefault="006B5742" w:rsidP="00E30569">
      <w:pPr>
        <w:spacing w:after="0" w:line="360" w:lineRule="auto"/>
        <w:ind w:left="60"/>
        <w:jc w:val="both"/>
        <w:rPr>
          <w:rFonts w:ascii="Times New Roman" w:hAnsi="Times New Roman" w:cs="Times New Roman"/>
          <w:sz w:val="24"/>
          <w:szCs w:val="24"/>
        </w:rPr>
      </w:pPr>
      <w:r w:rsidRPr="003F3FE4">
        <w:rPr>
          <w:rFonts w:ascii="Times New Roman" w:hAnsi="Times New Roman" w:cs="Times New Roman"/>
          <w:sz w:val="24"/>
          <w:szCs w:val="24"/>
        </w:rPr>
        <w:t>Time scop</w:t>
      </w:r>
      <w:r w:rsidR="002466AC" w:rsidRPr="003F3FE4">
        <w:rPr>
          <w:rFonts w:ascii="Times New Roman" w:hAnsi="Times New Roman" w:cs="Times New Roman"/>
          <w:sz w:val="24"/>
          <w:szCs w:val="24"/>
        </w:rPr>
        <w:t xml:space="preserve">e shall cover the period from </w:t>
      </w:r>
      <w:proofErr w:type="spellStart"/>
      <w:proofErr w:type="gramStart"/>
      <w:r w:rsidR="002466AC" w:rsidRPr="003F3FE4">
        <w:rPr>
          <w:rFonts w:ascii="Times New Roman" w:hAnsi="Times New Roman" w:cs="Times New Roman"/>
          <w:sz w:val="24"/>
          <w:szCs w:val="24"/>
        </w:rPr>
        <w:t>june</w:t>
      </w:r>
      <w:proofErr w:type="spellEnd"/>
      <w:proofErr w:type="gramEnd"/>
      <w:r w:rsidR="002466AC" w:rsidRPr="003F3FE4">
        <w:rPr>
          <w:rFonts w:ascii="Times New Roman" w:hAnsi="Times New Roman" w:cs="Times New Roman"/>
          <w:sz w:val="24"/>
          <w:szCs w:val="24"/>
        </w:rPr>
        <w:t xml:space="preserve"> 2023 to August 2023 </w:t>
      </w:r>
      <w:r w:rsidRPr="003F3FE4">
        <w:rPr>
          <w:rFonts w:ascii="Times New Roman" w:hAnsi="Times New Roman" w:cs="Times New Roman"/>
          <w:sz w:val="24"/>
          <w:szCs w:val="24"/>
        </w:rPr>
        <w:t>chosen for the study simply because government of Uganda</w:t>
      </w:r>
      <w:r w:rsidR="002466AC" w:rsidRPr="003F3FE4">
        <w:rPr>
          <w:rFonts w:ascii="Times New Roman" w:hAnsi="Times New Roman" w:cs="Times New Roman"/>
          <w:sz w:val="24"/>
          <w:szCs w:val="24"/>
        </w:rPr>
        <w:t xml:space="preserve"> has a five-year planning frame</w:t>
      </w:r>
      <w:r w:rsidRPr="003F3FE4">
        <w:rPr>
          <w:rFonts w:ascii="Times New Roman" w:hAnsi="Times New Roman" w:cs="Times New Roman"/>
          <w:sz w:val="24"/>
          <w:szCs w:val="24"/>
        </w:rPr>
        <w:t xml:space="preserve"> work.</w:t>
      </w:r>
    </w:p>
    <w:p w:rsidR="006B5742" w:rsidRPr="003F3FE4" w:rsidRDefault="00031CF9" w:rsidP="00E30569">
      <w:pPr>
        <w:spacing w:after="0" w:line="360" w:lineRule="auto"/>
        <w:ind w:left="60"/>
        <w:jc w:val="both"/>
        <w:rPr>
          <w:rFonts w:ascii="Times New Roman" w:hAnsi="Times New Roman" w:cs="Times New Roman"/>
          <w:b/>
          <w:sz w:val="24"/>
          <w:szCs w:val="24"/>
        </w:rPr>
      </w:pPr>
      <w:bookmarkStart w:id="23" w:name="_Toc144206586"/>
      <w:r w:rsidRPr="003F3FE4">
        <w:rPr>
          <w:rStyle w:val="Heading2Char"/>
          <w:rFonts w:ascii="Times New Roman" w:hAnsi="Times New Roman" w:cs="Times New Roman"/>
          <w:b/>
          <w:color w:val="auto"/>
          <w:sz w:val="24"/>
          <w:szCs w:val="24"/>
        </w:rPr>
        <w:t>1.7 Significance of the Study</w:t>
      </w:r>
      <w:bookmarkEnd w:id="23"/>
      <w:r w:rsidRPr="003F3FE4">
        <w:rPr>
          <w:rFonts w:ascii="Times New Roman" w:hAnsi="Times New Roman" w:cs="Times New Roman"/>
          <w:b/>
          <w:sz w:val="24"/>
          <w:szCs w:val="24"/>
        </w:rPr>
        <w:t>.</w:t>
      </w:r>
    </w:p>
    <w:p w:rsidR="006B5742" w:rsidRPr="003F3FE4" w:rsidRDefault="006B5742" w:rsidP="00E30569">
      <w:pPr>
        <w:spacing w:after="0" w:line="360" w:lineRule="auto"/>
        <w:ind w:left="60"/>
        <w:jc w:val="both"/>
        <w:rPr>
          <w:rFonts w:ascii="Times New Roman" w:hAnsi="Times New Roman" w:cs="Times New Roman"/>
          <w:sz w:val="24"/>
          <w:szCs w:val="24"/>
        </w:rPr>
      </w:pPr>
      <w:r w:rsidRPr="003F3FE4">
        <w:rPr>
          <w:rFonts w:ascii="Times New Roman" w:hAnsi="Times New Roman" w:cs="Times New Roman"/>
          <w:sz w:val="24"/>
          <w:szCs w:val="24"/>
        </w:rPr>
        <w:t>The significance of the study to the academia will allow other academicians have access to similar information in future research on corporate governance and financial performance</w:t>
      </w:r>
      <w:r w:rsidR="001945D3" w:rsidRPr="003F3FE4">
        <w:rPr>
          <w:rFonts w:ascii="Times New Roman" w:hAnsi="Times New Roman" w:cs="Times New Roman"/>
          <w:sz w:val="24"/>
          <w:szCs w:val="24"/>
        </w:rPr>
        <w:t xml:space="preserve"> </w:t>
      </w:r>
      <w:r w:rsidR="00031CF9" w:rsidRPr="003F3FE4">
        <w:rPr>
          <w:rFonts w:ascii="Times New Roman" w:hAnsi="Times New Roman" w:cs="Times New Roman"/>
          <w:sz w:val="24"/>
          <w:szCs w:val="24"/>
        </w:rPr>
        <w:t>of firms</w:t>
      </w:r>
      <w:r w:rsidR="001945D3" w:rsidRPr="003F3FE4">
        <w:rPr>
          <w:rFonts w:ascii="Times New Roman" w:hAnsi="Times New Roman" w:cs="Times New Roman"/>
          <w:sz w:val="24"/>
          <w:szCs w:val="24"/>
        </w:rPr>
        <w:t xml:space="preserve"> listed on Uganda Securities Exchange</w:t>
      </w:r>
      <w:r w:rsidRPr="003F3FE4">
        <w:rPr>
          <w:rFonts w:ascii="Times New Roman" w:hAnsi="Times New Roman" w:cs="Times New Roman"/>
          <w:sz w:val="24"/>
          <w:szCs w:val="24"/>
        </w:rPr>
        <w:t>. It will also broaden the knowledge of the study; the findings and recommendations shall be a basis for further research in the related subject study.</w:t>
      </w:r>
    </w:p>
    <w:p w:rsidR="006B5742" w:rsidRPr="003F3FE4" w:rsidRDefault="006B5742" w:rsidP="00E30569">
      <w:pPr>
        <w:spacing w:after="0" w:line="360" w:lineRule="auto"/>
        <w:ind w:left="60"/>
        <w:jc w:val="both"/>
        <w:rPr>
          <w:rFonts w:ascii="Times New Roman" w:hAnsi="Times New Roman" w:cs="Times New Roman"/>
          <w:sz w:val="24"/>
          <w:szCs w:val="24"/>
        </w:rPr>
      </w:pPr>
      <w:r w:rsidRPr="003F3FE4">
        <w:rPr>
          <w:rFonts w:ascii="Times New Roman" w:hAnsi="Times New Roman" w:cs="Times New Roman"/>
          <w:sz w:val="24"/>
          <w:szCs w:val="24"/>
        </w:rPr>
        <w:t>This will further check on related problems related to firms which don’t practice corporate governance. The study will avail more information to challenges of absence of corporate governance practices and what to greatly prioritize on.</w:t>
      </w:r>
    </w:p>
    <w:p w:rsidR="000E5B1F" w:rsidRPr="003F3FE4" w:rsidRDefault="000E5B1F" w:rsidP="00E30569">
      <w:pPr>
        <w:spacing w:after="0" w:line="360" w:lineRule="auto"/>
        <w:ind w:left="60"/>
        <w:jc w:val="both"/>
        <w:rPr>
          <w:rFonts w:ascii="Times New Roman" w:hAnsi="Times New Roman" w:cs="Times New Roman"/>
          <w:sz w:val="24"/>
          <w:szCs w:val="24"/>
        </w:rPr>
      </w:pPr>
    </w:p>
    <w:p w:rsidR="000F4CBB" w:rsidRPr="003F3FE4" w:rsidRDefault="000F4CBB" w:rsidP="00E30569">
      <w:pPr>
        <w:spacing w:after="0" w:line="360" w:lineRule="auto"/>
        <w:ind w:left="60"/>
        <w:jc w:val="both"/>
        <w:rPr>
          <w:rFonts w:ascii="Times New Roman" w:hAnsi="Times New Roman" w:cs="Times New Roman"/>
          <w:sz w:val="24"/>
          <w:szCs w:val="24"/>
        </w:rPr>
      </w:pPr>
    </w:p>
    <w:p w:rsidR="000F4CBB" w:rsidRDefault="000F4CBB" w:rsidP="00E30569">
      <w:pPr>
        <w:spacing w:after="0" w:line="360" w:lineRule="auto"/>
        <w:ind w:left="60"/>
        <w:jc w:val="both"/>
        <w:rPr>
          <w:rFonts w:ascii="Times New Roman" w:hAnsi="Times New Roman" w:cs="Times New Roman"/>
          <w:sz w:val="24"/>
          <w:szCs w:val="24"/>
        </w:rPr>
      </w:pPr>
    </w:p>
    <w:p w:rsidR="003F3FE4" w:rsidRDefault="003F3FE4" w:rsidP="00E30569">
      <w:pPr>
        <w:spacing w:after="0" w:line="360" w:lineRule="auto"/>
        <w:ind w:left="60"/>
        <w:jc w:val="both"/>
        <w:rPr>
          <w:rFonts w:ascii="Times New Roman" w:hAnsi="Times New Roman" w:cs="Times New Roman"/>
          <w:sz w:val="24"/>
          <w:szCs w:val="24"/>
        </w:rPr>
      </w:pPr>
    </w:p>
    <w:p w:rsidR="003F3FE4" w:rsidRDefault="003F3FE4" w:rsidP="00E30569">
      <w:pPr>
        <w:spacing w:after="0" w:line="360" w:lineRule="auto"/>
        <w:ind w:left="60"/>
        <w:jc w:val="both"/>
        <w:rPr>
          <w:rFonts w:ascii="Times New Roman" w:hAnsi="Times New Roman" w:cs="Times New Roman"/>
          <w:sz w:val="24"/>
          <w:szCs w:val="24"/>
        </w:rPr>
      </w:pPr>
    </w:p>
    <w:p w:rsidR="003F3FE4" w:rsidRPr="003F3FE4" w:rsidRDefault="003F3FE4" w:rsidP="00E30569">
      <w:pPr>
        <w:spacing w:after="0" w:line="360" w:lineRule="auto"/>
        <w:ind w:left="60"/>
        <w:jc w:val="both"/>
        <w:rPr>
          <w:rFonts w:ascii="Times New Roman" w:hAnsi="Times New Roman" w:cs="Times New Roman"/>
          <w:sz w:val="24"/>
          <w:szCs w:val="24"/>
        </w:rPr>
      </w:pPr>
    </w:p>
    <w:p w:rsidR="000F4CBB" w:rsidRPr="003F3FE4" w:rsidRDefault="000F4CBB" w:rsidP="00E30569">
      <w:pPr>
        <w:spacing w:after="0" w:line="360" w:lineRule="auto"/>
        <w:ind w:left="60"/>
        <w:jc w:val="both"/>
        <w:rPr>
          <w:rFonts w:ascii="Times New Roman" w:hAnsi="Times New Roman" w:cs="Times New Roman"/>
          <w:sz w:val="24"/>
          <w:szCs w:val="24"/>
        </w:rPr>
      </w:pPr>
    </w:p>
    <w:p w:rsidR="000E5B1F" w:rsidRPr="003F3FE4" w:rsidRDefault="00A1629F" w:rsidP="00D50746">
      <w:pPr>
        <w:pStyle w:val="Heading1"/>
        <w:rPr>
          <w:rFonts w:ascii="Times New Roman" w:hAnsi="Times New Roman" w:cs="Times New Roman"/>
          <w:color w:val="auto"/>
          <w:sz w:val="24"/>
          <w:szCs w:val="24"/>
        </w:rPr>
      </w:pPr>
      <w:bookmarkStart w:id="24" w:name="_Toc144206587"/>
      <w:r w:rsidRPr="003F3FE4">
        <w:rPr>
          <w:rFonts w:ascii="Times New Roman" w:hAnsi="Times New Roman" w:cs="Times New Roman"/>
          <w:color w:val="auto"/>
          <w:sz w:val="24"/>
          <w:szCs w:val="24"/>
        </w:rPr>
        <w:lastRenderedPageBreak/>
        <w:t>1.8. Conceptual Framework</w:t>
      </w:r>
      <w:bookmarkEnd w:id="24"/>
    </w:p>
    <w:p w:rsidR="0054559B" w:rsidRPr="003F3FE4" w:rsidRDefault="0054559B" w:rsidP="00E30569">
      <w:pPr>
        <w:spacing w:after="0" w:line="360" w:lineRule="auto"/>
        <w:ind w:left="60"/>
        <w:jc w:val="both"/>
        <w:rPr>
          <w:rFonts w:ascii="Times New Roman" w:hAnsi="Times New Roman" w:cs="Times New Roman"/>
          <w:b/>
          <w:sz w:val="24"/>
          <w:szCs w:val="24"/>
        </w:rPr>
      </w:pPr>
    </w:p>
    <w:p w:rsidR="0054559B" w:rsidRPr="003F3FE4" w:rsidRDefault="0054559B" w:rsidP="00E30569">
      <w:pPr>
        <w:spacing w:after="0" w:line="360" w:lineRule="auto"/>
        <w:ind w:left="60"/>
        <w:jc w:val="both"/>
        <w:rPr>
          <w:rFonts w:ascii="Times New Roman" w:hAnsi="Times New Roman" w:cs="Times New Roman"/>
          <w:b/>
          <w:sz w:val="24"/>
          <w:szCs w:val="24"/>
        </w:rPr>
      </w:pPr>
    </w:p>
    <w:p w:rsidR="0054559B" w:rsidRPr="003F3FE4" w:rsidRDefault="00286F40" w:rsidP="003F3FE4">
      <w:pPr>
        <w:spacing w:after="0" w:line="360" w:lineRule="auto"/>
        <w:ind w:left="60"/>
        <w:jc w:val="both"/>
        <w:rPr>
          <w:rFonts w:ascii="Times New Roman" w:hAnsi="Times New Roman" w:cs="Times New Roman"/>
          <w:b/>
          <w:sz w:val="24"/>
          <w:szCs w:val="24"/>
        </w:rPr>
      </w:pPr>
      <w:r w:rsidRPr="003F3FE4">
        <w:rPr>
          <w:rFonts w:ascii="Times New Roman" w:hAnsi="Times New Roman" w:cs="Times New Roman"/>
          <w:b/>
          <w:sz w:val="24"/>
          <w:szCs w:val="24"/>
        </w:rPr>
        <w:t>INDEPENDENT VARIABLE</w:t>
      </w:r>
    </w:p>
    <w:p w:rsidR="0054559B" w:rsidRPr="003F3FE4" w:rsidRDefault="0054559B" w:rsidP="00E30569">
      <w:pPr>
        <w:tabs>
          <w:tab w:val="left" w:pos="5685"/>
        </w:tabs>
        <w:spacing w:after="0" w:line="360" w:lineRule="auto"/>
        <w:jc w:val="both"/>
        <w:rPr>
          <w:rFonts w:ascii="Times New Roman" w:hAnsi="Times New Roman" w:cs="Times New Roman"/>
          <w:sz w:val="24"/>
          <w:szCs w:val="24"/>
        </w:rPr>
      </w:pPr>
    </w:p>
    <w:tbl>
      <w:tblPr>
        <w:tblStyle w:val="TableGrid"/>
        <w:tblpPr w:vertAnchor="text" w:horzAnchor="page" w:tblpX="479" w:tblpY="26"/>
        <w:tblOverlap w:val="never"/>
        <w:tblW w:w="3462" w:type="dxa"/>
        <w:tblInd w:w="0" w:type="dxa"/>
        <w:tblCellMar>
          <w:top w:w="61" w:type="dxa"/>
          <w:left w:w="152" w:type="dxa"/>
          <w:right w:w="115" w:type="dxa"/>
        </w:tblCellMar>
        <w:tblLook w:val="04A0" w:firstRow="1" w:lastRow="0" w:firstColumn="1" w:lastColumn="0" w:noHBand="0" w:noVBand="1"/>
      </w:tblPr>
      <w:tblGrid>
        <w:gridCol w:w="3462"/>
      </w:tblGrid>
      <w:tr w:rsidR="000F4CBB" w:rsidRPr="003F3FE4" w:rsidTr="00647F80">
        <w:trPr>
          <w:trHeight w:val="3555"/>
        </w:trPr>
        <w:tc>
          <w:tcPr>
            <w:tcW w:w="3462" w:type="dxa"/>
            <w:tcBorders>
              <w:top w:val="single" w:sz="6" w:space="0" w:color="000000"/>
              <w:left w:val="single" w:sz="6" w:space="0" w:color="000000"/>
              <w:bottom w:val="single" w:sz="6" w:space="0" w:color="000000"/>
              <w:right w:val="single" w:sz="6" w:space="0" w:color="000000"/>
            </w:tcBorders>
          </w:tcPr>
          <w:p w:rsidR="00647F80" w:rsidRPr="003F3FE4" w:rsidRDefault="00AE2F88" w:rsidP="00E30569">
            <w:pPr>
              <w:tabs>
                <w:tab w:val="center" w:pos="881"/>
                <w:tab w:val="center" w:pos="1601"/>
              </w:tabs>
              <w:spacing w:after="142" w:line="360" w:lineRule="auto"/>
              <w:rPr>
                <w:rFonts w:ascii="Times New Roman" w:hAnsi="Times New Roman" w:cs="Times New Roman"/>
                <w:b/>
                <w:sz w:val="24"/>
                <w:szCs w:val="24"/>
              </w:rPr>
            </w:pPr>
            <w:r w:rsidRPr="003F3FE4">
              <w:rPr>
                <w:rFonts w:ascii="Times New Roman" w:hAnsi="Times New Roman" w:cs="Times New Roman"/>
                <w:b/>
                <w:sz w:val="24"/>
                <w:szCs w:val="24"/>
              </w:rPr>
              <w:t>CORPORATE GOVERNANCE</w:t>
            </w:r>
          </w:p>
          <w:p w:rsidR="00EB2FFB" w:rsidRPr="003F3FE4" w:rsidRDefault="00C23546" w:rsidP="00E30569">
            <w:pPr>
              <w:tabs>
                <w:tab w:val="center" w:pos="881"/>
                <w:tab w:val="center" w:pos="1601"/>
              </w:tabs>
              <w:spacing w:after="142" w:line="360" w:lineRule="auto"/>
              <w:rPr>
                <w:rFonts w:ascii="Times New Roman" w:hAnsi="Times New Roman" w:cs="Times New Roman"/>
                <w:sz w:val="24"/>
                <w:szCs w:val="24"/>
              </w:rPr>
            </w:pPr>
            <w:r w:rsidRPr="003F3FE4">
              <w:rPr>
                <w:rFonts w:ascii="Times New Roman" w:hAnsi="Times New Roman" w:cs="Times New Roman"/>
                <w:sz w:val="24"/>
                <w:szCs w:val="24"/>
              </w:rPr>
              <w:t xml:space="preserve">Board size </w:t>
            </w:r>
          </w:p>
          <w:p w:rsidR="00C23546" w:rsidRPr="003F3FE4" w:rsidRDefault="00C23546" w:rsidP="00E30569">
            <w:pPr>
              <w:tabs>
                <w:tab w:val="center" w:pos="881"/>
                <w:tab w:val="center" w:pos="1601"/>
              </w:tabs>
              <w:spacing w:after="142" w:line="360" w:lineRule="auto"/>
              <w:rPr>
                <w:rFonts w:ascii="Times New Roman" w:hAnsi="Times New Roman" w:cs="Times New Roman"/>
                <w:sz w:val="24"/>
                <w:szCs w:val="24"/>
              </w:rPr>
            </w:pPr>
            <w:r w:rsidRPr="003F3FE4">
              <w:rPr>
                <w:rFonts w:ascii="Times New Roman" w:hAnsi="Times New Roman" w:cs="Times New Roman"/>
                <w:sz w:val="24"/>
                <w:szCs w:val="24"/>
              </w:rPr>
              <w:t>Board composition</w:t>
            </w:r>
          </w:p>
          <w:p w:rsidR="00C23546" w:rsidRPr="003F3FE4" w:rsidRDefault="00C23546" w:rsidP="00E30569">
            <w:pPr>
              <w:tabs>
                <w:tab w:val="center" w:pos="881"/>
                <w:tab w:val="center" w:pos="1601"/>
              </w:tabs>
              <w:spacing w:after="142" w:line="360" w:lineRule="auto"/>
              <w:rPr>
                <w:rFonts w:ascii="Times New Roman" w:hAnsi="Times New Roman" w:cs="Times New Roman"/>
                <w:sz w:val="24"/>
                <w:szCs w:val="24"/>
              </w:rPr>
            </w:pPr>
            <w:r w:rsidRPr="003F3FE4">
              <w:rPr>
                <w:rFonts w:ascii="Times New Roman" w:hAnsi="Times New Roman" w:cs="Times New Roman"/>
                <w:sz w:val="24"/>
                <w:szCs w:val="24"/>
              </w:rPr>
              <w:t xml:space="preserve">Accountability </w:t>
            </w:r>
          </w:p>
          <w:p w:rsidR="00AE2F88" w:rsidRPr="003F3FE4" w:rsidRDefault="00AE2F88" w:rsidP="00E30569">
            <w:pPr>
              <w:tabs>
                <w:tab w:val="center" w:pos="881"/>
                <w:tab w:val="center" w:pos="1601"/>
              </w:tabs>
              <w:spacing w:after="142" w:line="360" w:lineRule="auto"/>
              <w:rPr>
                <w:rFonts w:ascii="Times New Roman" w:hAnsi="Times New Roman" w:cs="Times New Roman"/>
                <w:sz w:val="24"/>
                <w:szCs w:val="24"/>
              </w:rPr>
            </w:pPr>
          </w:p>
        </w:tc>
      </w:tr>
    </w:tbl>
    <w:p w:rsidR="0054559B" w:rsidRPr="003F3FE4" w:rsidRDefault="003E18B7" w:rsidP="00E30569">
      <w:pPr>
        <w:tabs>
          <w:tab w:val="left" w:pos="5685"/>
        </w:tabs>
        <w:spacing w:after="0" w:line="360" w:lineRule="auto"/>
        <w:jc w:val="both"/>
        <w:rPr>
          <w:rFonts w:ascii="Times New Roman" w:hAnsi="Times New Roman" w:cs="Times New Roman"/>
          <w:b/>
          <w:sz w:val="24"/>
          <w:szCs w:val="24"/>
        </w:rPr>
      </w:pPr>
      <w:r w:rsidRPr="003F3FE4">
        <w:rPr>
          <w:rFonts w:ascii="Times New Roman" w:hAnsi="Times New Roman" w:cs="Times New Roman"/>
          <w:sz w:val="24"/>
          <w:szCs w:val="24"/>
        </w:rPr>
        <w:t xml:space="preserve">                                                  </w:t>
      </w:r>
      <w:r w:rsidRPr="003F3FE4">
        <w:rPr>
          <w:rFonts w:ascii="Times New Roman" w:hAnsi="Times New Roman" w:cs="Times New Roman"/>
          <w:b/>
          <w:sz w:val="24"/>
          <w:szCs w:val="24"/>
        </w:rPr>
        <w:t>DEPENDENT VARIABLE</w:t>
      </w:r>
    </w:p>
    <w:tbl>
      <w:tblPr>
        <w:tblStyle w:val="TableGrid"/>
        <w:tblpPr w:vertAnchor="text" w:horzAnchor="page" w:tblpX="5864" w:tblpY="152"/>
        <w:tblOverlap w:val="never"/>
        <w:tblW w:w="4996" w:type="dxa"/>
        <w:tblInd w:w="0" w:type="dxa"/>
        <w:tblCellMar>
          <w:top w:w="61" w:type="dxa"/>
          <w:left w:w="152" w:type="dxa"/>
          <w:right w:w="115" w:type="dxa"/>
        </w:tblCellMar>
        <w:tblLook w:val="04A0" w:firstRow="1" w:lastRow="0" w:firstColumn="1" w:lastColumn="0" w:noHBand="0" w:noVBand="1"/>
      </w:tblPr>
      <w:tblGrid>
        <w:gridCol w:w="4996"/>
      </w:tblGrid>
      <w:tr w:rsidR="000F4CBB" w:rsidRPr="003F3FE4" w:rsidTr="00EB2FFB">
        <w:trPr>
          <w:trHeight w:val="1941"/>
        </w:trPr>
        <w:tc>
          <w:tcPr>
            <w:tcW w:w="4996" w:type="dxa"/>
            <w:tcBorders>
              <w:top w:val="single" w:sz="6" w:space="0" w:color="000000"/>
              <w:left w:val="single" w:sz="6" w:space="0" w:color="000000"/>
              <w:bottom w:val="single" w:sz="6" w:space="0" w:color="000000"/>
              <w:right w:val="single" w:sz="6" w:space="0" w:color="000000"/>
            </w:tcBorders>
          </w:tcPr>
          <w:p w:rsidR="00EB2FFB" w:rsidRPr="003F3FE4" w:rsidRDefault="00EB2FFB" w:rsidP="00E30569">
            <w:pPr>
              <w:tabs>
                <w:tab w:val="center" w:pos="881"/>
                <w:tab w:val="center" w:pos="1601"/>
              </w:tabs>
              <w:spacing w:after="142" w:line="360" w:lineRule="auto"/>
              <w:rPr>
                <w:rFonts w:ascii="Times New Roman" w:hAnsi="Times New Roman" w:cs="Times New Roman"/>
                <w:b/>
                <w:sz w:val="24"/>
                <w:szCs w:val="24"/>
              </w:rPr>
            </w:pPr>
            <w:r w:rsidRPr="003F3FE4">
              <w:rPr>
                <w:rFonts w:ascii="Times New Roman" w:hAnsi="Times New Roman" w:cs="Times New Roman"/>
                <w:b/>
                <w:sz w:val="24"/>
                <w:szCs w:val="24"/>
              </w:rPr>
              <w:t xml:space="preserve">FINANCIAL PERFORMANCE </w:t>
            </w:r>
          </w:p>
          <w:p w:rsidR="00EB2FFB" w:rsidRPr="003F3FE4" w:rsidRDefault="00EB2FFB" w:rsidP="00E30569">
            <w:pPr>
              <w:tabs>
                <w:tab w:val="center" w:pos="881"/>
                <w:tab w:val="center" w:pos="1601"/>
              </w:tabs>
              <w:spacing w:after="142" w:line="360" w:lineRule="auto"/>
              <w:rPr>
                <w:rFonts w:ascii="Times New Roman" w:hAnsi="Times New Roman" w:cs="Times New Roman"/>
                <w:sz w:val="24"/>
                <w:szCs w:val="24"/>
              </w:rPr>
            </w:pPr>
            <w:r w:rsidRPr="003F3FE4">
              <w:rPr>
                <w:rFonts w:ascii="Times New Roman" w:hAnsi="Times New Roman" w:cs="Times New Roman"/>
                <w:sz w:val="24"/>
                <w:szCs w:val="24"/>
              </w:rPr>
              <w:t xml:space="preserve">Profitability </w:t>
            </w:r>
          </w:p>
          <w:p w:rsidR="00EB2FFB" w:rsidRPr="003F3FE4" w:rsidRDefault="00EB2FFB" w:rsidP="00E30569">
            <w:pPr>
              <w:tabs>
                <w:tab w:val="center" w:pos="881"/>
                <w:tab w:val="center" w:pos="1601"/>
              </w:tabs>
              <w:spacing w:after="142" w:line="360" w:lineRule="auto"/>
              <w:rPr>
                <w:rFonts w:ascii="Times New Roman" w:hAnsi="Times New Roman" w:cs="Times New Roman"/>
                <w:sz w:val="24"/>
                <w:szCs w:val="24"/>
              </w:rPr>
            </w:pPr>
          </w:p>
          <w:p w:rsidR="00EB2FFB" w:rsidRPr="003F3FE4" w:rsidRDefault="00EB2FFB" w:rsidP="00E30569">
            <w:pPr>
              <w:tabs>
                <w:tab w:val="center" w:pos="881"/>
                <w:tab w:val="center" w:pos="1601"/>
              </w:tabs>
              <w:spacing w:after="142" w:line="360" w:lineRule="auto"/>
              <w:rPr>
                <w:rFonts w:ascii="Times New Roman" w:hAnsi="Times New Roman" w:cs="Times New Roman"/>
                <w:sz w:val="24"/>
                <w:szCs w:val="24"/>
              </w:rPr>
            </w:pPr>
          </w:p>
          <w:p w:rsidR="00EB2FFB" w:rsidRPr="003F3FE4" w:rsidRDefault="00EB2FFB" w:rsidP="00E30569">
            <w:pPr>
              <w:tabs>
                <w:tab w:val="center" w:pos="881"/>
                <w:tab w:val="center" w:pos="1601"/>
              </w:tabs>
              <w:spacing w:after="142" w:line="360" w:lineRule="auto"/>
              <w:rPr>
                <w:rFonts w:ascii="Times New Roman" w:hAnsi="Times New Roman" w:cs="Times New Roman"/>
                <w:sz w:val="24"/>
                <w:szCs w:val="24"/>
              </w:rPr>
            </w:pPr>
          </w:p>
          <w:p w:rsidR="00EB2FFB" w:rsidRPr="003F3FE4" w:rsidRDefault="00EB2FFB" w:rsidP="00E30569">
            <w:pPr>
              <w:spacing w:line="360" w:lineRule="auto"/>
              <w:rPr>
                <w:rFonts w:ascii="Times New Roman" w:hAnsi="Times New Roman" w:cs="Times New Roman"/>
                <w:sz w:val="24"/>
                <w:szCs w:val="24"/>
              </w:rPr>
            </w:pPr>
            <w:r w:rsidRPr="003F3FE4">
              <w:rPr>
                <w:rFonts w:ascii="Times New Roman" w:hAnsi="Times New Roman" w:cs="Times New Roman"/>
                <w:b/>
                <w:sz w:val="24"/>
                <w:szCs w:val="24"/>
              </w:rPr>
              <w:t xml:space="preserve"> </w:t>
            </w:r>
          </w:p>
        </w:tc>
      </w:tr>
    </w:tbl>
    <w:p w:rsidR="0054559B" w:rsidRPr="003F3FE4" w:rsidRDefault="0054559B" w:rsidP="00E30569">
      <w:pPr>
        <w:tabs>
          <w:tab w:val="left" w:pos="5685"/>
        </w:tabs>
        <w:spacing w:after="0" w:line="360" w:lineRule="auto"/>
        <w:jc w:val="both"/>
        <w:rPr>
          <w:rFonts w:ascii="Times New Roman" w:hAnsi="Times New Roman" w:cs="Times New Roman"/>
          <w:sz w:val="24"/>
          <w:szCs w:val="24"/>
        </w:rPr>
      </w:pPr>
    </w:p>
    <w:p w:rsidR="006B5742" w:rsidRPr="003F3FE4" w:rsidRDefault="006B5742" w:rsidP="00E30569">
      <w:pPr>
        <w:spacing w:after="0" w:line="360" w:lineRule="auto"/>
        <w:ind w:left="60"/>
        <w:jc w:val="both"/>
        <w:rPr>
          <w:rFonts w:ascii="Times New Roman" w:hAnsi="Times New Roman" w:cs="Times New Roman"/>
          <w:sz w:val="24"/>
          <w:szCs w:val="24"/>
        </w:rPr>
      </w:pPr>
    </w:p>
    <w:p w:rsidR="00D550F0" w:rsidRPr="003F3FE4" w:rsidRDefault="00D550F0" w:rsidP="00E30569">
      <w:pPr>
        <w:spacing w:after="0" w:line="360" w:lineRule="auto"/>
        <w:ind w:left="60"/>
        <w:jc w:val="both"/>
        <w:rPr>
          <w:rFonts w:ascii="Times New Roman" w:hAnsi="Times New Roman" w:cs="Times New Roman"/>
          <w:sz w:val="24"/>
          <w:szCs w:val="24"/>
        </w:rPr>
      </w:pPr>
      <w:r w:rsidRPr="003F3FE4">
        <w:rPr>
          <w:rFonts w:ascii="Times New Roman" w:hAnsi="Times New Roman" w:cs="Times New Roman"/>
          <w:sz w:val="24"/>
          <w:szCs w:val="24"/>
        </w:rPr>
        <w:t xml:space="preserve">                                                       </w:t>
      </w:r>
    </w:p>
    <w:p w:rsidR="006B5742" w:rsidRPr="003F3FE4" w:rsidRDefault="006B5742" w:rsidP="00E30569">
      <w:pPr>
        <w:spacing w:after="0" w:line="360" w:lineRule="auto"/>
        <w:ind w:left="60"/>
        <w:jc w:val="both"/>
        <w:rPr>
          <w:rFonts w:ascii="Times New Roman" w:hAnsi="Times New Roman" w:cs="Times New Roman"/>
          <w:sz w:val="24"/>
          <w:szCs w:val="24"/>
        </w:rPr>
      </w:pPr>
    </w:p>
    <w:p w:rsidR="006B5742" w:rsidRPr="003F3FE4" w:rsidRDefault="00647F80" w:rsidP="00E30569">
      <w:pPr>
        <w:spacing w:after="0" w:line="360" w:lineRule="auto"/>
        <w:ind w:left="60"/>
        <w:jc w:val="both"/>
        <w:rPr>
          <w:rFonts w:ascii="Times New Roman" w:hAnsi="Times New Roman" w:cs="Times New Roman"/>
          <w:sz w:val="24"/>
          <w:szCs w:val="24"/>
        </w:rPr>
      </w:pPr>
      <w:r w:rsidRPr="003F3FE4">
        <w:rPr>
          <w:rFonts w:ascii="Times New Roman" w:hAnsi="Times New Roman" w:cs="Times New Roman"/>
          <w:noProof/>
          <w:sz w:val="24"/>
          <w:szCs w:val="24"/>
          <w:lang/>
        </w:rPr>
        <mc:AlternateContent>
          <mc:Choice Requires="wps">
            <w:drawing>
              <wp:anchor distT="0" distB="0" distL="114300" distR="114300" simplePos="0" relativeHeight="251657216" behindDoc="0" locked="0" layoutInCell="1" allowOverlap="1" wp14:anchorId="470D74D3" wp14:editId="6A47AE9F">
                <wp:simplePos x="0" y="0"/>
                <wp:positionH relativeFrom="column">
                  <wp:posOffset>-44450</wp:posOffset>
                </wp:positionH>
                <wp:positionV relativeFrom="paragraph">
                  <wp:posOffset>90805</wp:posOffset>
                </wp:positionV>
                <wp:extent cx="1228725" cy="45719"/>
                <wp:effectExtent l="0" t="76200" r="9525" b="50165"/>
                <wp:wrapNone/>
                <wp:docPr id="7" name="Straight Arrow Connector 7"/>
                <wp:cNvGraphicFramePr/>
                <a:graphic xmlns:a="http://schemas.openxmlformats.org/drawingml/2006/main">
                  <a:graphicData uri="http://schemas.microsoft.com/office/word/2010/wordprocessingShape">
                    <wps:wsp>
                      <wps:cNvCnPr/>
                      <wps:spPr>
                        <a:xfrm flipV="1">
                          <a:off x="0" y="0"/>
                          <a:ext cx="1228725" cy="45719"/>
                        </a:xfrm>
                        <a:prstGeom prst="straightConnector1">
                          <a:avLst/>
                        </a:prstGeom>
                        <a:ln>
                          <a:solidFill>
                            <a:schemeClr val="tx1">
                              <a:alpha val="77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06595E1D" id="_x0000_t32" coordsize="21600,21600" o:spt="32" o:oned="t" path="m,l21600,21600e" filled="f">
                <v:path arrowok="t" fillok="f" o:connecttype="none"/>
                <o:lock v:ext="edit" shapetype="t"/>
              </v:shapetype>
              <v:shape id="Straight Arrow Connector 7" o:spid="_x0000_s1026" type="#_x0000_t32" style="position:absolute;margin-left:-3.5pt;margin-top:7.15pt;width:96.75pt;height:3.6pt;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" strokecolor="black [3213]">
                <v:stroke endarrow="block" opacity="50372f"/>
              </v:shape>
            </w:pict>
          </mc:Fallback>
        </mc:AlternateContent>
      </w:r>
    </w:p>
    <w:p w:rsidR="006B5742" w:rsidRPr="003F3FE4" w:rsidRDefault="006B5742" w:rsidP="00E30569">
      <w:pPr>
        <w:spacing w:after="0" w:line="360" w:lineRule="auto"/>
        <w:jc w:val="both"/>
        <w:rPr>
          <w:rFonts w:ascii="Times New Roman" w:hAnsi="Times New Roman" w:cs="Times New Roman"/>
          <w:sz w:val="24"/>
          <w:szCs w:val="24"/>
        </w:rPr>
      </w:pPr>
    </w:p>
    <w:p w:rsidR="00D550F0" w:rsidRPr="003F3FE4" w:rsidRDefault="00D550F0" w:rsidP="00E30569">
      <w:pPr>
        <w:spacing w:after="0" w:line="360" w:lineRule="auto"/>
        <w:jc w:val="both"/>
        <w:rPr>
          <w:rFonts w:ascii="Times New Roman" w:hAnsi="Times New Roman" w:cs="Times New Roman"/>
          <w:sz w:val="24"/>
          <w:szCs w:val="24"/>
        </w:rPr>
      </w:pPr>
    </w:p>
    <w:p w:rsidR="00D550F0" w:rsidRPr="003F3FE4" w:rsidRDefault="00D550F0" w:rsidP="00E30569">
      <w:pPr>
        <w:spacing w:after="0" w:line="360" w:lineRule="auto"/>
        <w:jc w:val="both"/>
        <w:rPr>
          <w:rFonts w:ascii="Times New Roman" w:hAnsi="Times New Roman" w:cs="Times New Roman"/>
          <w:sz w:val="24"/>
          <w:szCs w:val="24"/>
        </w:rPr>
      </w:pPr>
    </w:p>
    <w:p w:rsidR="00D550F0" w:rsidRPr="003F3FE4" w:rsidRDefault="00D550F0" w:rsidP="00E30569">
      <w:pPr>
        <w:spacing w:after="0" w:line="360" w:lineRule="auto"/>
        <w:jc w:val="both"/>
        <w:rPr>
          <w:rFonts w:ascii="Times New Roman" w:hAnsi="Times New Roman" w:cs="Times New Roman"/>
          <w:sz w:val="24"/>
          <w:szCs w:val="24"/>
        </w:rPr>
      </w:pPr>
    </w:p>
    <w:p w:rsidR="006B5742" w:rsidRPr="003F3FE4" w:rsidRDefault="006B5742" w:rsidP="00E30569">
      <w:pPr>
        <w:spacing w:after="0" w:line="360" w:lineRule="auto"/>
        <w:ind w:left="60"/>
        <w:jc w:val="both"/>
        <w:rPr>
          <w:rFonts w:ascii="Times New Roman" w:hAnsi="Times New Roman" w:cs="Times New Roman"/>
          <w:sz w:val="24"/>
          <w:szCs w:val="24"/>
        </w:rPr>
      </w:pPr>
    </w:p>
    <w:p w:rsidR="006B5742" w:rsidRPr="003F3FE4" w:rsidRDefault="006B5742" w:rsidP="00E30569">
      <w:pPr>
        <w:spacing w:after="0" w:line="360" w:lineRule="auto"/>
        <w:ind w:left="60"/>
        <w:jc w:val="both"/>
        <w:rPr>
          <w:rFonts w:ascii="Times New Roman" w:hAnsi="Times New Roman" w:cs="Times New Roman"/>
          <w:sz w:val="24"/>
          <w:szCs w:val="24"/>
        </w:rPr>
      </w:pPr>
    </w:p>
    <w:p w:rsidR="006B5742" w:rsidRPr="003F3FE4" w:rsidRDefault="006B5742" w:rsidP="00E30569">
      <w:pPr>
        <w:spacing w:after="0" w:line="360" w:lineRule="auto"/>
        <w:ind w:left="60"/>
        <w:jc w:val="both"/>
        <w:rPr>
          <w:rFonts w:ascii="Times New Roman" w:hAnsi="Times New Roman" w:cs="Times New Roman"/>
          <w:sz w:val="24"/>
          <w:szCs w:val="24"/>
        </w:rPr>
      </w:pPr>
    </w:p>
    <w:p w:rsidR="00D272AC" w:rsidRPr="003F3FE4" w:rsidRDefault="006B5742" w:rsidP="00E30569">
      <w:p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                                                       </w:t>
      </w:r>
    </w:p>
    <w:p w:rsidR="00D272AC" w:rsidRPr="003F3FE4" w:rsidRDefault="00D272AC" w:rsidP="00E30569">
      <w:pPr>
        <w:spacing w:after="0" w:line="360" w:lineRule="auto"/>
        <w:jc w:val="both"/>
        <w:rPr>
          <w:rFonts w:ascii="Times New Roman" w:hAnsi="Times New Roman" w:cs="Times New Roman"/>
          <w:sz w:val="24"/>
          <w:szCs w:val="24"/>
        </w:rPr>
      </w:pPr>
    </w:p>
    <w:p w:rsidR="00D272AC" w:rsidRPr="003F3FE4" w:rsidRDefault="00D272AC" w:rsidP="00E30569">
      <w:pPr>
        <w:spacing w:after="0" w:line="360" w:lineRule="auto"/>
        <w:jc w:val="both"/>
        <w:rPr>
          <w:rFonts w:ascii="Times New Roman" w:hAnsi="Times New Roman" w:cs="Times New Roman"/>
          <w:sz w:val="24"/>
          <w:szCs w:val="24"/>
        </w:rPr>
      </w:pPr>
    </w:p>
    <w:p w:rsidR="00D272AC" w:rsidRPr="003F3FE4" w:rsidRDefault="00D272AC" w:rsidP="00E30569">
      <w:pPr>
        <w:spacing w:after="0" w:line="360" w:lineRule="auto"/>
        <w:jc w:val="both"/>
        <w:rPr>
          <w:rFonts w:ascii="Times New Roman" w:hAnsi="Times New Roman" w:cs="Times New Roman"/>
          <w:sz w:val="24"/>
          <w:szCs w:val="24"/>
        </w:rPr>
      </w:pPr>
    </w:p>
    <w:p w:rsidR="00D272AC" w:rsidRPr="003F3FE4" w:rsidRDefault="00D272AC" w:rsidP="00E30569">
      <w:pPr>
        <w:spacing w:after="0" w:line="360" w:lineRule="auto"/>
        <w:jc w:val="both"/>
        <w:rPr>
          <w:rFonts w:ascii="Times New Roman" w:hAnsi="Times New Roman" w:cs="Times New Roman"/>
          <w:sz w:val="24"/>
          <w:szCs w:val="24"/>
        </w:rPr>
      </w:pPr>
    </w:p>
    <w:p w:rsidR="00D272AC" w:rsidRPr="003F3FE4" w:rsidRDefault="00D272AC" w:rsidP="00E30569">
      <w:pPr>
        <w:spacing w:after="0" w:line="360" w:lineRule="auto"/>
        <w:jc w:val="both"/>
        <w:rPr>
          <w:rFonts w:ascii="Times New Roman" w:hAnsi="Times New Roman" w:cs="Times New Roman"/>
          <w:sz w:val="24"/>
          <w:szCs w:val="24"/>
        </w:rPr>
      </w:pPr>
    </w:p>
    <w:p w:rsidR="00D272AC" w:rsidRPr="003F3FE4" w:rsidRDefault="00D272AC" w:rsidP="00E30569">
      <w:pPr>
        <w:spacing w:after="0" w:line="360" w:lineRule="auto"/>
        <w:jc w:val="both"/>
        <w:rPr>
          <w:rFonts w:ascii="Times New Roman" w:hAnsi="Times New Roman" w:cs="Times New Roman"/>
          <w:sz w:val="24"/>
          <w:szCs w:val="24"/>
        </w:rPr>
      </w:pPr>
    </w:p>
    <w:p w:rsidR="00D272AC" w:rsidRPr="003F3FE4" w:rsidRDefault="00D272AC" w:rsidP="00E30569">
      <w:pPr>
        <w:spacing w:after="0" w:line="360" w:lineRule="auto"/>
        <w:jc w:val="both"/>
        <w:rPr>
          <w:rFonts w:ascii="Times New Roman" w:hAnsi="Times New Roman" w:cs="Times New Roman"/>
          <w:sz w:val="24"/>
          <w:szCs w:val="24"/>
        </w:rPr>
      </w:pPr>
    </w:p>
    <w:p w:rsidR="00D272AC" w:rsidRPr="003F3FE4" w:rsidRDefault="00D272AC" w:rsidP="00E30569">
      <w:pPr>
        <w:spacing w:after="0" w:line="360" w:lineRule="auto"/>
        <w:jc w:val="both"/>
        <w:rPr>
          <w:rFonts w:ascii="Times New Roman" w:hAnsi="Times New Roman" w:cs="Times New Roman"/>
          <w:sz w:val="24"/>
          <w:szCs w:val="24"/>
        </w:rPr>
      </w:pPr>
    </w:p>
    <w:p w:rsidR="00D272AC" w:rsidRPr="003F3FE4" w:rsidRDefault="00D272AC" w:rsidP="00E30569">
      <w:pPr>
        <w:spacing w:after="0" w:line="360" w:lineRule="auto"/>
        <w:jc w:val="both"/>
        <w:rPr>
          <w:rFonts w:ascii="Times New Roman" w:hAnsi="Times New Roman" w:cs="Times New Roman"/>
          <w:sz w:val="24"/>
          <w:szCs w:val="24"/>
        </w:rPr>
      </w:pPr>
    </w:p>
    <w:p w:rsidR="006B5742" w:rsidRPr="003F3FE4" w:rsidRDefault="00D272AC" w:rsidP="002B520A">
      <w:pPr>
        <w:pStyle w:val="Heading1"/>
        <w:rPr>
          <w:rFonts w:ascii="Times New Roman" w:hAnsi="Times New Roman" w:cs="Times New Roman"/>
          <w:color w:val="auto"/>
          <w:sz w:val="24"/>
          <w:szCs w:val="24"/>
        </w:rPr>
      </w:pPr>
      <w:r w:rsidRPr="003F3FE4">
        <w:rPr>
          <w:rFonts w:ascii="Times New Roman" w:hAnsi="Times New Roman" w:cs="Times New Roman"/>
          <w:color w:val="auto"/>
          <w:sz w:val="24"/>
          <w:szCs w:val="24"/>
        </w:rPr>
        <w:lastRenderedPageBreak/>
        <w:t xml:space="preserve">                                                              </w:t>
      </w:r>
      <w:bookmarkStart w:id="25" w:name="_Toc144206588"/>
      <w:r w:rsidR="006B5742" w:rsidRPr="003F3FE4">
        <w:rPr>
          <w:rFonts w:ascii="Times New Roman" w:hAnsi="Times New Roman" w:cs="Times New Roman"/>
          <w:color w:val="auto"/>
          <w:sz w:val="24"/>
          <w:szCs w:val="24"/>
        </w:rPr>
        <w:t>CHAPTER TWO</w:t>
      </w:r>
      <w:bookmarkEnd w:id="25"/>
    </w:p>
    <w:p w:rsidR="006B5742" w:rsidRPr="003F3FE4" w:rsidRDefault="006B5742" w:rsidP="003F3FE4">
      <w:pPr>
        <w:pStyle w:val="Heading1"/>
        <w:jc w:val="center"/>
        <w:rPr>
          <w:rFonts w:ascii="Times New Roman" w:hAnsi="Times New Roman" w:cs="Times New Roman"/>
          <w:color w:val="auto"/>
          <w:sz w:val="24"/>
          <w:szCs w:val="24"/>
        </w:rPr>
      </w:pPr>
      <w:bookmarkStart w:id="26" w:name="_Toc64906316"/>
      <w:bookmarkStart w:id="27" w:name="_Toc144206589"/>
      <w:r w:rsidRPr="003F3FE4">
        <w:rPr>
          <w:rFonts w:ascii="Times New Roman" w:hAnsi="Times New Roman" w:cs="Times New Roman"/>
          <w:color w:val="auto"/>
          <w:sz w:val="24"/>
          <w:szCs w:val="24"/>
        </w:rPr>
        <w:t>LITERATURE REVIEW</w:t>
      </w:r>
      <w:bookmarkEnd w:id="26"/>
      <w:bookmarkEnd w:id="27"/>
    </w:p>
    <w:p w:rsidR="006B5742" w:rsidRPr="003F3FE4" w:rsidRDefault="006B5742" w:rsidP="00D50746">
      <w:pPr>
        <w:pStyle w:val="Heading2"/>
        <w:rPr>
          <w:rFonts w:ascii="Times New Roman" w:hAnsi="Times New Roman" w:cs="Times New Roman"/>
          <w:b/>
          <w:color w:val="auto"/>
          <w:sz w:val="24"/>
          <w:szCs w:val="24"/>
          <w:shd w:val="clear" w:color="auto" w:fill="FFFFFF"/>
        </w:rPr>
      </w:pPr>
      <w:bookmarkStart w:id="28" w:name="_Toc64906317"/>
      <w:bookmarkStart w:id="29" w:name="_Toc144206590"/>
      <w:r w:rsidRPr="003F3FE4">
        <w:rPr>
          <w:rFonts w:ascii="Times New Roman" w:hAnsi="Times New Roman" w:cs="Times New Roman"/>
          <w:b/>
          <w:color w:val="auto"/>
          <w:sz w:val="24"/>
          <w:szCs w:val="24"/>
          <w:shd w:val="clear" w:color="auto" w:fill="FFFFFF"/>
        </w:rPr>
        <w:t>2.1 Introduction</w:t>
      </w:r>
      <w:bookmarkEnd w:id="28"/>
      <w:bookmarkEnd w:id="29"/>
      <w:r w:rsidRPr="003F3FE4">
        <w:rPr>
          <w:rFonts w:ascii="Times New Roman" w:hAnsi="Times New Roman" w:cs="Times New Roman"/>
          <w:b/>
          <w:color w:val="auto"/>
          <w:sz w:val="24"/>
          <w:szCs w:val="24"/>
          <w:shd w:val="clear" w:color="auto" w:fill="FFFFFF"/>
        </w:rPr>
        <w:t xml:space="preserve"> </w:t>
      </w:r>
    </w:p>
    <w:p w:rsidR="006B5742" w:rsidRPr="003F3FE4" w:rsidRDefault="006B5742" w:rsidP="00E30569">
      <w:p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This chapter discusses the theoretical and empirical literature that supports and is connected to this investigation. The effects of corporate governance </w:t>
      </w:r>
      <w:r w:rsidR="004A1791" w:rsidRPr="003F3FE4">
        <w:rPr>
          <w:rFonts w:ascii="Times New Roman" w:hAnsi="Times New Roman" w:cs="Times New Roman"/>
          <w:sz w:val="24"/>
          <w:szCs w:val="24"/>
        </w:rPr>
        <w:t xml:space="preserve">on the financial performance </w:t>
      </w:r>
      <w:proofErr w:type="gramStart"/>
      <w:r w:rsidR="00251B15" w:rsidRPr="003F3FE4">
        <w:rPr>
          <w:rFonts w:ascii="Times New Roman" w:hAnsi="Times New Roman" w:cs="Times New Roman"/>
          <w:sz w:val="24"/>
          <w:szCs w:val="24"/>
        </w:rPr>
        <w:t>of  firms</w:t>
      </w:r>
      <w:proofErr w:type="gramEnd"/>
      <w:r w:rsidR="00251B15" w:rsidRPr="003F3FE4">
        <w:rPr>
          <w:rFonts w:ascii="Times New Roman" w:hAnsi="Times New Roman" w:cs="Times New Roman"/>
          <w:sz w:val="24"/>
          <w:szCs w:val="24"/>
        </w:rPr>
        <w:t xml:space="preserve"> listed on Uganda Securities Exchange  </w:t>
      </w:r>
      <w:r w:rsidRPr="003F3FE4">
        <w:rPr>
          <w:rFonts w:ascii="Times New Roman" w:hAnsi="Times New Roman" w:cs="Times New Roman"/>
          <w:sz w:val="24"/>
          <w:szCs w:val="24"/>
        </w:rPr>
        <w:t>are explained by three different ideas. These three theories are the stakeholder theory, stewardship theory, and agency theory. Empirical research on corporate governance in several nations demonstrates that it has a favorable impact on the performance of the companies listed on (USE). A theory, according to Neumann (2006), is a collection of related c</w:t>
      </w:r>
      <w:r w:rsidR="00F83081" w:rsidRPr="003F3FE4">
        <w:rPr>
          <w:rFonts w:ascii="Times New Roman" w:hAnsi="Times New Roman" w:cs="Times New Roman"/>
          <w:sz w:val="24"/>
          <w:szCs w:val="24"/>
        </w:rPr>
        <w:t>oncepts that organizes and code</w:t>
      </w:r>
      <w:r w:rsidRPr="003F3FE4">
        <w:rPr>
          <w:rFonts w:ascii="Times New Roman" w:hAnsi="Times New Roman" w:cs="Times New Roman"/>
          <w:sz w:val="24"/>
          <w:szCs w:val="24"/>
        </w:rPr>
        <w:t>s information about the outside world.</w:t>
      </w:r>
    </w:p>
    <w:p w:rsidR="006B5742" w:rsidRPr="003F3FE4" w:rsidRDefault="006B5742" w:rsidP="00D50746">
      <w:pPr>
        <w:pStyle w:val="Heading2"/>
        <w:rPr>
          <w:rFonts w:ascii="Times New Roman" w:eastAsiaTheme="minorHAnsi" w:hAnsi="Times New Roman" w:cs="Times New Roman"/>
          <w:b/>
          <w:color w:val="auto"/>
          <w:sz w:val="24"/>
          <w:szCs w:val="24"/>
        </w:rPr>
      </w:pPr>
      <w:bookmarkStart w:id="30" w:name="_Toc144206591"/>
      <w:r w:rsidRPr="003F3FE4">
        <w:rPr>
          <w:rFonts w:ascii="Times New Roman" w:eastAsiaTheme="minorHAnsi" w:hAnsi="Times New Roman" w:cs="Times New Roman"/>
          <w:b/>
          <w:color w:val="auto"/>
          <w:sz w:val="24"/>
          <w:szCs w:val="24"/>
        </w:rPr>
        <w:t>2.2 Review of Theories</w:t>
      </w:r>
      <w:bookmarkEnd w:id="30"/>
    </w:p>
    <w:p w:rsidR="00251B15" w:rsidRPr="003F3FE4" w:rsidRDefault="006B5742" w:rsidP="00E30569">
      <w:pPr>
        <w:autoSpaceDE w:val="0"/>
        <w:autoSpaceDN w:val="0"/>
        <w:adjustRightInd w:val="0"/>
        <w:spacing w:after="0" w:line="360" w:lineRule="auto"/>
        <w:jc w:val="both"/>
        <w:rPr>
          <w:rFonts w:ascii="Times New Roman" w:eastAsiaTheme="minorHAnsi" w:hAnsi="Times New Roman" w:cs="Times New Roman"/>
          <w:b/>
          <w:bCs/>
          <w:sz w:val="24"/>
          <w:szCs w:val="24"/>
        </w:rPr>
      </w:pPr>
      <w:r w:rsidRPr="003F3FE4">
        <w:rPr>
          <w:rFonts w:ascii="Times New Roman" w:eastAsiaTheme="minorHAnsi" w:hAnsi="Times New Roman" w:cs="Times New Roman"/>
          <w:sz w:val="24"/>
          <w:szCs w:val="24"/>
        </w:rPr>
        <w:t xml:space="preserve">There are several theories on the effect of corporate governance on financial performance </w:t>
      </w:r>
      <w:r w:rsidR="00A1629F" w:rsidRPr="003F3FE4">
        <w:rPr>
          <w:rFonts w:ascii="Times New Roman" w:hAnsi="Times New Roman" w:cs="Times New Roman"/>
          <w:sz w:val="24"/>
          <w:szCs w:val="24"/>
        </w:rPr>
        <w:t>of firms</w:t>
      </w:r>
      <w:r w:rsidR="005826F7" w:rsidRPr="003F3FE4">
        <w:rPr>
          <w:rFonts w:ascii="Times New Roman" w:hAnsi="Times New Roman" w:cs="Times New Roman"/>
          <w:sz w:val="24"/>
          <w:szCs w:val="24"/>
        </w:rPr>
        <w:t xml:space="preserve"> </w:t>
      </w:r>
      <w:r w:rsidR="00A1629F" w:rsidRPr="003F3FE4">
        <w:rPr>
          <w:rFonts w:ascii="Times New Roman" w:hAnsi="Times New Roman" w:cs="Times New Roman"/>
          <w:sz w:val="24"/>
          <w:szCs w:val="24"/>
        </w:rPr>
        <w:t>listed Securities</w:t>
      </w:r>
      <w:r w:rsidR="00251B15" w:rsidRPr="003F3FE4">
        <w:rPr>
          <w:rFonts w:ascii="Times New Roman" w:hAnsi="Times New Roman" w:cs="Times New Roman"/>
          <w:sz w:val="24"/>
          <w:szCs w:val="24"/>
        </w:rPr>
        <w:t xml:space="preserve"> Exchange</w:t>
      </w:r>
      <w:r w:rsidR="00251B15" w:rsidRPr="003F3FE4">
        <w:rPr>
          <w:rFonts w:ascii="Times New Roman" w:eastAsiaTheme="minorHAnsi" w:hAnsi="Times New Roman" w:cs="Times New Roman"/>
          <w:b/>
          <w:bCs/>
          <w:sz w:val="24"/>
          <w:szCs w:val="24"/>
        </w:rPr>
        <w:t xml:space="preserve"> </w:t>
      </w:r>
    </w:p>
    <w:p w:rsidR="006B5742" w:rsidRPr="003F3FE4" w:rsidRDefault="00A1629F" w:rsidP="00D50746">
      <w:pPr>
        <w:pStyle w:val="Heading2"/>
        <w:rPr>
          <w:rFonts w:ascii="Times New Roman" w:eastAsiaTheme="minorHAnsi" w:hAnsi="Times New Roman" w:cs="Times New Roman"/>
          <w:b/>
          <w:color w:val="auto"/>
          <w:sz w:val="24"/>
          <w:szCs w:val="24"/>
        </w:rPr>
      </w:pPr>
      <w:bookmarkStart w:id="31" w:name="_Toc144206592"/>
      <w:r>
        <w:rPr>
          <w:rFonts w:ascii="Times New Roman" w:eastAsiaTheme="minorHAnsi" w:hAnsi="Times New Roman" w:cs="Times New Roman"/>
          <w:b/>
          <w:color w:val="auto"/>
          <w:sz w:val="24"/>
          <w:szCs w:val="24"/>
        </w:rPr>
        <w:t>2.2.1 Agency t</w:t>
      </w:r>
      <w:r w:rsidR="006B5742" w:rsidRPr="003F3FE4">
        <w:rPr>
          <w:rFonts w:ascii="Times New Roman" w:eastAsiaTheme="minorHAnsi" w:hAnsi="Times New Roman" w:cs="Times New Roman"/>
          <w:b/>
          <w:color w:val="auto"/>
          <w:sz w:val="24"/>
          <w:szCs w:val="24"/>
        </w:rPr>
        <w:t>heory</w:t>
      </w:r>
      <w:bookmarkEnd w:id="31"/>
    </w:p>
    <w:p w:rsidR="006B5742" w:rsidRPr="003F3FE4" w:rsidRDefault="006B5742" w:rsidP="00E30569">
      <w:pPr>
        <w:autoSpaceDE w:val="0"/>
        <w:autoSpaceDN w:val="0"/>
        <w:adjustRightInd w:val="0"/>
        <w:spacing w:after="0" w:line="360" w:lineRule="auto"/>
        <w:jc w:val="both"/>
        <w:rPr>
          <w:rFonts w:ascii="Times New Roman" w:eastAsiaTheme="minorHAnsi" w:hAnsi="Times New Roman" w:cs="Times New Roman"/>
          <w:sz w:val="24"/>
          <w:szCs w:val="24"/>
        </w:rPr>
      </w:pPr>
      <w:r w:rsidRPr="003F3FE4">
        <w:rPr>
          <w:rFonts w:ascii="Times New Roman" w:eastAsiaTheme="minorHAnsi" w:hAnsi="Times New Roman" w:cs="Times New Roman"/>
          <w:sz w:val="24"/>
          <w:szCs w:val="24"/>
        </w:rPr>
        <w:t>Agency theory is defined as the relationship between the principals, such as shareholders and agents like the company's managers and executives. According to this theory, the company's shareholders, who serve as its owners or principals, employ the agents. The directors or managers, who act as the shareholders' agents, receive instructions from the principals on how to administer the company (Clarke, 2004). According to agency theory, managers or employees inside an organization may act in their own best interests. Shareholders who adhere to the agency theory anticipate that the agents will act and decide in the principal's best interests. On the other hand, the agent might not always act in the principals' best interests (Padilla, 2000). Agents may fall prey to self-interest, opportunistic behavior, and a lack of alignment between the principal's goals and the agent's objectives. Even risk understanding varies in how it goes about things.</w:t>
      </w:r>
    </w:p>
    <w:p w:rsidR="006B5742" w:rsidRPr="003F3FE4" w:rsidRDefault="006B5742" w:rsidP="00E30569">
      <w:pPr>
        <w:autoSpaceDE w:val="0"/>
        <w:autoSpaceDN w:val="0"/>
        <w:adjustRightInd w:val="0"/>
        <w:spacing w:after="0" w:line="360" w:lineRule="auto"/>
        <w:jc w:val="both"/>
        <w:rPr>
          <w:rFonts w:ascii="Times New Roman" w:eastAsiaTheme="minorHAnsi" w:hAnsi="Times New Roman" w:cs="Times New Roman"/>
          <w:sz w:val="24"/>
          <w:szCs w:val="24"/>
        </w:rPr>
      </w:pPr>
      <w:r w:rsidRPr="003F3FE4">
        <w:rPr>
          <w:rFonts w:ascii="Times New Roman" w:eastAsiaTheme="minorHAnsi" w:hAnsi="Times New Roman" w:cs="Times New Roman"/>
          <w:sz w:val="24"/>
          <w:szCs w:val="24"/>
        </w:rPr>
        <w:t>Despite these shortcomings, agency theory was initially developed as a division between ownership and control (</w:t>
      </w:r>
      <w:proofErr w:type="spellStart"/>
      <w:r w:rsidRPr="003F3FE4">
        <w:rPr>
          <w:rFonts w:ascii="Times New Roman" w:eastAsiaTheme="minorHAnsi" w:hAnsi="Times New Roman" w:cs="Times New Roman"/>
          <w:sz w:val="24"/>
          <w:szCs w:val="24"/>
        </w:rPr>
        <w:t>Bhimani</w:t>
      </w:r>
      <w:proofErr w:type="spellEnd"/>
      <w:r w:rsidRPr="003F3FE4">
        <w:rPr>
          <w:rFonts w:ascii="Times New Roman" w:eastAsiaTheme="minorHAnsi" w:hAnsi="Times New Roman" w:cs="Times New Roman"/>
          <w:sz w:val="24"/>
          <w:szCs w:val="24"/>
        </w:rPr>
        <w:t>, 2008). Rules established by the principal are used to manage the agents in order to maximize shareholder value. As a result, this theory adopts a more individualistic viewpoint (Clarke, 2004). In fact, agency theory may be used to examine how the ownership and management structures relate to one another. The agency model, however, can be used in situations where there is a split to bring the management's and owners' objectives</w:t>
      </w:r>
      <w:r w:rsidR="00F83081" w:rsidRPr="003F3FE4">
        <w:rPr>
          <w:rFonts w:ascii="Times New Roman" w:eastAsiaTheme="minorHAnsi" w:hAnsi="Times New Roman" w:cs="Times New Roman"/>
          <w:sz w:val="24"/>
          <w:szCs w:val="24"/>
        </w:rPr>
        <w:t xml:space="preserve"> into alignment. According to </w:t>
      </w:r>
      <w:proofErr w:type="spellStart"/>
      <w:r w:rsidRPr="003F3FE4">
        <w:rPr>
          <w:rFonts w:ascii="Times New Roman" w:eastAsiaTheme="minorHAnsi" w:hAnsi="Times New Roman" w:cs="Times New Roman"/>
          <w:sz w:val="24"/>
          <w:szCs w:val="24"/>
        </w:rPr>
        <w:t>Meckling</w:t>
      </w:r>
      <w:proofErr w:type="spellEnd"/>
      <w:r w:rsidRPr="003F3FE4">
        <w:rPr>
          <w:rFonts w:ascii="Times New Roman" w:eastAsiaTheme="minorHAnsi" w:hAnsi="Times New Roman" w:cs="Times New Roman"/>
          <w:sz w:val="24"/>
          <w:szCs w:val="24"/>
        </w:rPr>
        <w:t xml:space="preserve"> (1976), the agency theory employee model is more self-</w:t>
      </w:r>
      <w:r w:rsidRPr="003F3FE4">
        <w:rPr>
          <w:rFonts w:ascii="Times New Roman" w:eastAsiaTheme="minorHAnsi" w:hAnsi="Times New Roman" w:cs="Times New Roman"/>
          <w:sz w:val="24"/>
          <w:szCs w:val="24"/>
        </w:rPr>
        <w:lastRenderedPageBreak/>
        <w:t>interested, individualistic, and bounded rationality where rewards and punishments appear to take precedence.</w:t>
      </w:r>
    </w:p>
    <w:p w:rsidR="006B5742" w:rsidRPr="003F3FE4" w:rsidRDefault="006B5742" w:rsidP="00D50746">
      <w:pPr>
        <w:pStyle w:val="Heading2"/>
        <w:rPr>
          <w:rFonts w:ascii="Times New Roman" w:eastAsiaTheme="minorHAnsi" w:hAnsi="Times New Roman" w:cs="Times New Roman"/>
          <w:b/>
          <w:color w:val="auto"/>
          <w:sz w:val="24"/>
          <w:szCs w:val="24"/>
        </w:rPr>
      </w:pPr>
      <w:bookmarkStart w:id="32" w:name="_Toc144206593"/>
      <w:r w:rsidRPr="003F3FE4">
        <w:rPr>
          <w:rFonts w:ascii="Times New Roman" w:eastAsiaTheme="minorHAnsi" w:hAnsi="Times New Roman" w:cs="Times New Roman"/>
          <w:b/>
          <w:color w:val="auto"/>
          <w:sz w:val="24"/>
          <w:szCs w:val="24"/>
        </w:rPr>
        <w:t>2.2</w:t>
      </w:r>
      <w:r w:rsidR="00A1629F">
        <w:rPr>
          <w:rFonts w:ascii="Times New Roman" w:eastAsiaTheme="minorHAnsi" w:hAnsi="Times New Roman" w:cs="Times New Roman"/>
          <w:b/>
          <w:color w:val="auto"/>
          <w:sz w:val="24"/>
          <w:szCs w:val="24"/>
        </w:rPr>
        <w:t>.2 Stewardship t</w:t>
      </w:r>
      <w:r w:rsidRPr="003F3FE4">
        <w:rPr>
          <w:rFonts w:ascii="Times New Roman" w:eastAsiaTheme="minorHAnsi" w:hAnsi="Times New Roman" w:cs="Times New Roman"/>
          <w:b/>
          <w:color w:val="auto"/>
          <w:sz w:val="24"/>
          <w:szCs w:val="24"/>
        </w:rPr>
        <w:t>heory</w:t>
      </w:r>
      <w:bookmarkEnd w:id="32"/>
    </w:p>
    <w:p w:rsidR="006B5742" w:rsidRPr="003F3FE4" w:rsidRDefault="006B5742" w:rsidP="00E30569">
      <w:pPr>
        <w:autoSpaceDE w:val="0"/>
        <w:autoSpaceDN w:val="0"/>
        <w:adjustRightInd w:val="0"/>
        <w:spacing w:after="0" w:line="360" w:lineRule="auto"/>
        <w:jc w:val="both"/>
        <w:rPr>
          <w:rFonts w:ascii="Times New Roman" w:eastAsiaTheme="minorHAnsi" w:hAnsi="Times New Roman" w:cs="Times New Roman"/>
          <w:sz w:val="24"/>
          <w:szCs w:val="24"/>
        </w:rPr>
      </w:pPr>
      <w:r w:rsidRPr="003F3FE4">
        <w:rPr>
          <w:rFonts w:ascii="Times New Roman" w:eastAsiaTheme="minorHAnsi" w:hAnsi="Times New Roman" w:cs="Times New Roman"/>
          <w:sz w:val="24"/>
          <w:szCs w:val="24"/>
        </w:rPr>
        <w:t xml:space="preserve">According to Davis, </w:t>
      </w:r>
      <w:proofErr w:type="spellStart"/>
      <w:r w:rsidRPr="003F3FE4">
        <w:rPr>
          <w:rFonts w:ascii="Times New Roman" w:eastAsiaTheme="minorHAnsi" w:hAnsi="Times New Roman" w:cs="Times New Roman"/>
          <w:sz w:val="24"/>
          <w:szCs w:val="24"/>
        </w:rPr>
        <w:t>Schoorman</w:t>
      </w:r>
      <w:proofErr w:type="spellEnd"/>
      <w:r w:rsidRPr="003F3FE4">
        <w:rPr>
          <w:rFonts w:ascii="Times New Roman" w:eastAsiaTheme="minorHAnsi" w:hAnsi="Times New Roman" w:cs="Times New Roman"/>
          <w:sz w:val="24"/>
          <w:szCs w:val="24"/>
        </w:rPr>
        <w:t>, and Donaldson (1997), a steward is someone who maximizes utility functions by protecting and protecting shareholders' money through business performance. Stewards are business leaders and managers who work for the shareholders to protect and maximize returns on their investments. Instead than emphasizing the individualistic viewpoint, stewardship theory places more emphasis on the top management's position as stewards who integrate their objectives into the organization. According to the stewardship approach, when organizational success is realized, stewards feel fulfilled and inspired.</w:t>
      </w:r>
    </w:p>
    <w:p w:rsidR="006B5742" w:rsidRPr="003F3FE4" w:rsidRDefault="006B5742" w:rsidP="00E30569">
      <w:pPr>
        <w:autoSpaceDE w:val="0"/>
        <w:autoSpaceDN w:val="0"/>
        <w:adjustRightInd w:val="0"/>
        <w:spacing w:after="0" w:line="360" w:lineRule="auto"/>
        <w:jc w:val="both"/>
        <w:rPr>
          <w:rFonts w:ascii="Times New Roman" w:eastAsiaTheme="minorHAnsi" w:hAnsi="Times New Roman" w:cs="Times New Roman"/>
          <w:sz w:val="24"/>
          <w:szCs w:val="24"/>
        </w:rPr>
      </w:pPr>
      <w:r w:rsidRPr="003F3FE4">
        <w:rPr>
          <w:rFonts w:ascii="Times New Roman" w:eastAsiaTheme="minorHAnsi" w:hAnsi="Times New Roman" w:cs="Times New Roman"/>
          <w:sz w:val="24"/>
          <w:szCs w:val="24"/>
        </w:rPr>
        <w:t>It places emphasis on the responsibility of employees or executives to behave with greater independence in order to maximize profits to shareholders. In fact, this can reduce the expe</w:t>
      </w:r>
      <w:r w:rsidR="00B87332" w:rsidRPr="003F3FE4">
        <w:rPr>
          <w:rFonts w:ascii="Times New Roman" w:eastAsiaTheme="minorHAnsi" w:hAnsi="Times New Roman" w:cs="Times New Roman"/>
          <w:sz w:val="24"/>
          <w:szCs w:val="24"/>
        </w:rPr>
        <w:t>nses</w:t>
      </w:r>
      <w:r w:rsidRPr="003F3FE4">
        <w:rPr>
          <w:rFonts w:ascii="Times New Roman" w:eastAsiaTheme="minorHAnsi" w:hAnsi="Times New Roman" w:cs="Times New Roman"/>
          <w:sz w:val="24"/>
          <w:szCs w:val="24"/>
        </w:rPr>
        <w:t xml:space="preserve"> associated with observing and managing behavior (Daly et al., 2003). On the other hand, Daly et al. (2003) asserted that executives and directors are prone to run the company to optimize financial performance as well as shareholders' profits in order to safeguard their reputations as decision-makers in organizations. In this regard, it is thought that an organization's performance can have a direct bearing on employees' judgments of their own performance. Additionally, stewardship theory recommends merging the CEO and chairman roles in order to cut agency costs and increase their function as stewards within the firm. It was clear that the interests of the stockholders would be better protected.</w:t>
      </w:r>
    </w:p>
    <w:p w:rsidR="006B5742" w:rsidRPr="003F3FE4" w:rsidRDefault="00A1629F" w:rsidP="00D50746">
      <w:pPr>
        <w:pStyle w:val="Heading2"/>
        <w:rPr>
          <w:rFonts w:ascii="Times New Roman" w:eastAsiaTheme="minorHAnsi" w:hAnsi="Times New Roman" w:cs="Times New Roman"/>
          <w:b/>
          <w:color w:val="auto"/>
          <w:sz w:val="24"/>
          <w:szCs w:val="24"/>
        </w:rPr>
      </w:pPr>
      <w:bookmarkStart w:id="33" w:name="_Toc144206594"/>
      <w:r>
        <w:rPr>
          <w:rFonts w:ascii="Times New Roman" w:eastAsiaTheme="minorHAnsi" w:hAnsi="Times New Roman" w:cs="Times New Roman"/>
          <w:b/>
          <w:color w:val="auto"/>
          <w:sz w:val="24"/>
          <w:szCs w:val="24"/>
        </w:rPr>
        <w:t>2.2.3. Stakeholders t</w:t>
      </w:r>
      <w:r w:rsidR="006B5742" w:rsidRPr="003F3FE4">
        <w:rPr>
          <w:rFonts w:ascii="Times New Roman" w:eastAsiaTheme="minorHAnsi" w:hAnsi="Times New Roman" w:cs="Times New Roman"/>
          <w:b/>
          <w:color w:val="auto"/>
          <w:sz w:val="24"/>
          <w:szCs w:val="24"/>
        </w:rPr>
        <w:t>heory</w:t>
      </w:r>
      <w:bookmarkEnd w:id="33"/>
    </w:p>
    <w:p w:rsidR="006B5742" w:rsidRPr="003F3FE4" w:rsidRDefault="006B5742" w:rsidP="00E30569">
      <w:pPr>
        <w:spacing w:after="0" w:line="360" w:lineRule="auto"/>
        <w:jc w:val="both"/>
        <w:rPr>
          <w:rFonts w:ascii="Times New Roman" w:hAnsi="Times New Roman" w:cs="Times New Roman"/>
          <w:bCs/>
          <w:sz w:val="24"/>
          <w:szCs w:val="24"/>
        </w:rPr>
      </w:pPr>
      <w:r w:rsidRPr="003F3FE4">
        <w:rPr>
          <w:rFonts w:ascii="Times New Roman" w:hAnsi="Times New Roman" w:cs="Times New Roman"/>
          <w:bCs/>
          <w:sz w:val="24"/>
          <w:szCs w:val="24"/>
        </w:rPr>
        <w:t xml:space="preserve">According to Wheeler et al. (2002), the social and organizational sciences were combined to create stakeholder theory. Any group or person that has the potential to influence or be affected by the accomplishment of the organization's goals is a stakeholder, according to the stakeholder theory. Stakeholder theorists contend that managers in firms must manage a network of relationships, including those with customers, partners in commerce, and staff. It was also stated that this network group is significant in addition to the owner-manager employee relationship as in the agency theory. Stakeholder theory, on the other hand, according to </w:t>
      </w:r>
      <w:proofErr w:type="spellStart"/>
      <w:r w:rsidRPr="003F3FE4">
        <w:rPr>
          <w:rFonts w:ascii="Times New Roman" w:hAnsi="Times New Roman" w:cs="Times New Roman"/>
          <w:bCs/>
          <w:sz w:val="24"/>
          <w:szCs w:val="24"/>
        </w:rPr>
        <w:t>Sundaram</w:t>
      </w:r>
      <w:proofErr w:type="spellEnd"/>
      <w:r w:rsidRPr="003F3FE4">
        <w:rPr>
          <w:rFonts w:ascii="Times New Roman" w:hAnsi="Times New Roman" w:cs="Times New Roman"/>
          <w:bCs/>
          <w:sz w:val="24"/>
          <w:szCs w:val="24"/>
        </w:rPr>
        <w:t xml:space="preserve"> &amp; </w:t>
      </w:r>
      <w:proofErr w:type="spellStart"/>
      <w:r w:rsidRPr="003F3FE4">
        <w:rPr>
          <w:rFonts w:ascii="Times New Roman" w:hAnsi="Times New Roman" w:cs="Times New Roman"/>
          <w:bCs/>
          <w:sz w:val="24"/>
          <w:szCs w:val="24"/>
        </w:rPr>
        <w:t>Inkpen</w:t>
      </w:r>
      <w:proofErr w:type="spellEnd"/>
      <w:r w:rsidRPr="003F3FE4">
        <w:rPr>
          <w:rFonts w:ascii="Times New Roman" w:hAnsi="Times New Roman" w:cs="Times New Roman"/>
          <w:bCs/>
          <w:sz w:val="24"/>
          <w:szCs w:val="24"/>
        </w:rPr>
        <w:t xml:space="preserve"> (2004), aims to address the group of stakeholders deserving and requiring management's attention.</w:t>
      </w:r>
    </w:p>
    <w:p w:rsidR="006B5742" w:rsidRPr="003F3FE4" w:rsidRDefault="006B5742" w:rsidP="00D50746">
      <w:pPr>
        <w:pStyle w:val="Heading2"/>
        <w:rPr>
          <w:rFonts w:ascii="Times New Roman" w:eastAsiaTheme="minorHAnsi" w:hAnsi="Times New Roman" w:cs="Times New Roman"/>
          <w:b/>
          <w:color w:val="auto"/>
          <w:sz w:val="24"/>
          <w:szCs w:val="24"/>
        </w:rPr>
      </w:pPr>
      <w:bookmarkStart w:id="34" w:name="_Toc144206595"/>
      <w:r w:rsidRPr="003F3FE4">
        <w:rPr>
          <w:rFonts w:ascii="Times New Roman" w:eastAsiaTheme="minorHAnsi" w:hAnsi="Times New Roman" w:cs="Times New Roman"/>
          <w:b/>
          <w:color w:val="auto"/>
          <w:sz w:val="24"/>
          <w:szCs w:val="24"/>
        </w:rPr>
        <w:lastRenderedPageBreak/>
        <w:t>2.3 Measuring Firm Performance</w:t>
      </w:r>
      <w:bookmarkEnd w:id="34"/>
    </w:p>
    <w:p w:rsidR="006B5742" w:rsidRPr="003F3FE4" w:rsidRDefault="006B5742" w:rsidP="00E30569">
      <w:pPr>
        <w:autoSpaceDE w:val="0"/>
        <w:autoSpaceDN w:val="0"/>
        <w:adjustRightInd w:val="0"/>
        <w:spacing w:after="0" w:line="360" w:lineRule="auto"/>
        <w:jc w:val="both"/>
        <w:rPr>
          <w:rFonts w:ascii="Times New Roman" w:eastAsiaTheme="minorHAnsi" w:hAnsi="Times New Roman" w:cs="Times New Roman"/>
          <w:sz w:val="24"/>
          <w:szCs w:val="24"/>
        </w:rPr>
      </w:pPr>
      <w:r w:rsidRPr="003F3FE4">
        <w:rPr>
          <w:rFonts w:ascii="Times New Roman" w:eastAsiaTheme="minorHAnsi" w:hAnsi="Times New Roman" w:cs="Times New Roman"/>
          <w:sz w:val="24"/>
          <w:szCs w:val="24"/>
        </w:rPr>
        <w:t xml:space="preserve">Various researchers analyze and gauge business performance. (Shah et al., 2011; </w:t>
      </w:r>
      <w:proofErr w:type="spellStart"/>
      <w:r w:rsidRPr="003F3FE4">
        <w:rPr>
          <w:rFonts w:ascii="Times New Roman" w:eastAsiaTheme="minorHAnsi" w:hAnsi="Times New Roman" w:cs="Times New Roman"/>
          <w:sz w:val="24"/>
          <w:szCs w:val="24"/>
        </w:rPr>
        <w:t>Matolcsy</w:t>
      </w:r>
      <w:proofErr w:type="spellEnd"/>
      <w:r w:rsidRPr="003F3FE4">
        <w:rPr>
          <w:rFonts w:ascii="Times New Roman" w:eastAsiaTheme="minorHAnsi" w:hAnsi="Times New Roman" w:cs="Times New Roman"/>
          <w:sz w:val="24"/>
          <w:szCs w:val="24"/>
        </w:rPr>
        <w:t xml:space="preserve"> &amp; Wright, 2011</w:t>
      </w:r>
      <w:proofErr w:type="gramStart"/>
      <w:r w:rsidRPr="003F3FE4">
        <w:rPr>
          <w:rFonts w:ascii="Times New Roman" w:eastAsiaTheme="minorHAnsi" w:hAnsi="Times New Roman" w:cs="Times New Roman"/>
          <w:sz w:val="24"/>
          <w:szCs w:val="24"/>
        </w:rPr>
        <w:t>;Yasser</w:t>
      </w:r>
      <w:proofErr w:type="gramEnd"/>
      <w:r w:rsidRPr="003F3FE4">
        <w:rPr>
          <w:rFonts w:ascii="Times New Roman" w:eastAsiaTheme="minorHAnsi" w:hAnsi="Times New Roman" w:cs="Times New Roman"/>
          <w:sz w:val="24"/>
          <w:szCs w:val="24"/>
        </w:rPr>
        <w:t xml:space="preserve"> et al., 2011) using different measures. </w:t>
      </w:r>
      <w:proofErr w:type="spellStart"/>
      <w:r w:rsidRPr="003F3FE4">
        <w:rPr>
          <w:rFonts w:ascii="Times New Roman" w:eastAsiaTheme="minorHAnsi" w:hAnsi="Times New Roman" w:cs="Times New Roman"/>
          <w:sz w:val="24"/>
          <w:szCs w:val="24"/>
        </w:rPr>
        <w:t>Matolcsy</w:t>
      </w:r>
      <w:proofErr w:type="spellEnd"/>
      <w:r w:rsidRPr="003F3FE4">
        <w:rPr>
          <w:rFonts w:ascii="Times New Roman" w:eastAsiaTheme="minorHAnsi" w:hAnsi="Times New Roman" w:cs="Times New Roman"/>
          <w:sz w:val="24"/>
          <w:szCs w:val="24"/>
        </w:rPr>
        <w:t xml:space="preserve"> &amp; Wright (2011) measured firm performance by ROA (Return on Assets= EBIT / Average total Assets – in book value -), ROE (Return on Equity=net profit / equity -in book value -), Change in market value of equity, Change in market value of equity, adjusted for dividends and risk). Yasser et al. (2011) used return on equity (ROE) and profit margin (PM) for the measurement of firm performance. Market based measures of companies’ performance were done by Shah et al. (2011) by Market value of equity divided by book value of equity and Tobin’s Q (market value of equity + book value of debt/total of assets - in book value -), whereas financial reporting perspective was measured by ROE and Return on investment (net result + interest) / (equity +total debt).</w:t>
      </w:r>
    </w:p>
    <w:p w:rsidR="006B5742" w:rsidRPr="003F3FE4" w:rsidRDefault="006B5742" w:rsidP="00E30569">
      <w:pPr>
        <w:autoSpaceDE w:val="0"/>
        <w:autoSpaceDN w:val="0"/>
        <w:adjustRightInd w:val="0"/>
        <w:spacing w:after="0" w:line="360" w:lineRule="auto"/>
        <w:jc w:val="both"/>
        <w:rPr>
          <w:rStyle w:val="Heading2Char"/>
          <w:rFonts w:ascii="Times New Roman" w:hAnsi="Times New Roman" w:cs="Times New Roman"/>
          <w:color w:val="auto"/>
          <w:sz w:val="24"/>
          <w:szCs w:val="24"/>
        </w:rPr>
      </w:pPr>
      <w:proofErr w:type="spellStart"/>
      <w:r w:rsidRPr="003F3FE4">
        <w:rPr>
          <w:rFonts w:ascii="Times New Roman" w:eastAsiaTheme="minorHAnsi" w:hAnsi="Times New Roman" w:cs="Times New Roman"/>
          <w:sz w:val="24"/>
          <w:szCs w:val="24"/>
        </w:rPr>
        <w:t>Bhagat</w:t>
      </w:r>
      <w:proofErr w:type="spellEnd"/>
      <w:r w:rsidRPr="003F3FE4">
        <w:rPr>
          <w:rFonts w:ascii="Times New Roman" w:eastAsiaTheme="minorHAnsi" w:hAnsi="Times New Roman" w:cs="Times New Roman"/>
          <w:sz w:val="24"/>
          <w:szCs w:val="24"/>
        </w:rPr>
        <w:t xml:space="preserve"> &amp; Black (1999) determined the dependent variable's performance by Tobin's Q, Return on assets (Operating income/Assets), Turnover ratio (Sales/Assets), Operating margin (Operating income/Sales), Sales per employee, as well as Growth of Assets, Sales, Operating income, Employees, and Cash Flows. Measures that are crucial for the company's success strategically were the subject of the study. In that approach, the study would assess the profitability of the businesses (Return on Assets, Return on Equity, and Dividend Yield) in order to gauge their financial succ</w:t>
      </w:r>
      <w:r w:rsidRPr="003F3FE4">
        <w:rPr>
          <w:rStyle w:val="Heading2Char"/>
          <w:rFonts w:ascii="Times New Roman" w:hAnsi="Times New Roman" w:cs="Times New Roman"/>
          <w:color w:val="auto"/>
          <w:sz w:val="24"/>
          <w:szCs w:val="24"/>
        </w:rPr>
        <w:t>ess.</w:t>
      </w:r>
    </w:p>
    <w:p w:rsidR="006B5742" w:rsidRPr="003F3FE4" w:rsidRDefault="006B5742" w:rsidP="00D50746">
      <w:pPr>
        <w:pStyle w:val="Heading2"/>
        <w:rPr>
          <w:rFonts w:ascii="Times New Roman" w:eastAsiaTheme="minorHAnsi" w:hAnsi="Times New Roman" w:cs="Times New Roman"/>
          <w:b/>
          <w:color w:val="auto"/>
          <w:sz w:val="24"/>
          <w:szCs w:val="24"/>
        </w:rPr>
      </w:pPr>
      <w:bookmarkStart w:id="35" w:name="_Toc144206596"/>
      <w:r w:rsidRPr="003F3FE4">
        <w:rPr>
          <w:rFonts w:ascii="Times New Roman" w:eastAsiaTheme="minorHAnsi" w:hAnsi="Times New Roman" w:cs="Times New Roman"/>
          <w:b/>
          <w:color w:val="auto"/>
          <w:sz w:val="24"/>
          <w:szCs w:val="24"/>
        </w:rPr>
        <w:t>2.</w:t>
      </w:r>
      <w:r w:rsidR="00A1629F">
        <w:rPr>
          <w:rFonts w:ascii="Times New Roman" w:eastAsiaTheme="minorHAnsi" w:hAnsi="Times New Roman" w:cs="Times New Roman"/>
          <w:b/>
          <w:color w:val="auto"/>
          <w:sz w:val="24"/>
          <w:szCs w:val="24"/>
        </w:rPr>
        <w:t>3.1 Board composition and firm p</w:t>
      </w:r>
      <w:r w:rsidRPr="003F3FE4">
        <w:rPr>
          <w:rFonts w:ascii="Times New Roman" w:eastAsiaTheme="minorHAnsi" w:hAnsi="Times New Roman" w:cs="Times New Roman"/>
          <w:b/>
          <w:color w:val="auto"/>
          <w:sz w:val="24"/>
          <w:szCs w:val="24"/>
        </w:rPr>
        <w:t>erformance</w:t>
      </w:r>
      <w:bookmarkEnd w:id="35"/>
    </w:p>
    <w:p w:rsidR="006B5742" w:rsidRPr="003F3FE4" w:rsidRDefault="006B5742" w:rsidP="00E30569">
      <w:pPr>
        <w:autoSpaceDE w:val="0"/>
        <w:autoSpaceDN w:val="0"/>
        <w:adjustRightInd w:val="0"/>
        <w:spacing w:after="0" w:line="360" w:lineRule="auto"/>
        <w:jc w:val="both"/>
        <w:rPr>
          <w:rFonts w:ascii="Times New Roman" w:eastAsiaTheme="minorHAnsi" w:hAnsi="Times New Roman" w:cs="Times New Roman"/>
          <w:sz w:val="24"/>
          <w:szCs w:val="24"/>
        </w:rPr>
      </w:pPr>
      <w:r w:rsidRPr="003F3FE4">
        <w:rPr>
          <w:rFonts w:ascii="Times New Roman" w:eastAsiaTheme="minorHAnsi" w:hAnsi="Times New Roman" w:cs="Times New Roman"/>
          <w:sz w:val="24"/>
          <w:szCs w:val="24"/>
        </w:rPr>
        <w:t>Directors that are both executive and non-executive make up most boards. According to Shah et al. (2011), executive directors are referred to as dependent directors and non-executive directors as independent directors. For the board to function well and to get unbiased oversight, independent directors make up at least one-third of the desired board composition. Dependent directors are crucial because they have access to information about the company that outside directors do not. However, they have the potential to abuse this information by using it to shift the wealth of other stockholders to themselves (</w:t>
      </w:r>
      <w:proofErr w:type="spellStart"/>
      <w:r w:rsidRPr="003F3FE4">
        <w:rPr>
          <w:rFonts w:ascii="Times New Roman" w:eastAsiaTheme="minorHAnsi" w:hAnsi="Times New Roman" w:cs="Times New Roman"/>
          <w:sz w:val="24"/>
          <w:szCs w:val="24"/>
        </w:rPr>
        <w:t>Beasly</w:t>
      </w:r>
      <w:proofErr w:type="spellEnd"/>
      <w:r w:rsidRPr="003F3FE4">
        <w:rPr>
          <w:rFonts w:ascii="Times New Roman" w:eastAsiaTheme="minorHAnsi" w:hAnsi="Times New Roman" w:cs="Times New Roman"/>
          <w:sz w:val="24"/>
          <w:szCs w:val="24"/>
        </w:rPr>
        <w:t>, 1996).a board made up of individuals who are not firm officials, shareholders, blood relatives, or relatives by marriage (Gallo, 2005).</w:t>
      </w:r>
    </w:p>
    <w:p w:rsidR="006B5742" w:rsidRPr="003F3FE4" w:rsidRDefault="006B5742" w:rsidP="00E30569">
      <w:pPr>
        <w:autoSpaceDE w:val="0"/>
        <w:autoSpaceDN w:val="0"/>
        <w:adjustRightInd w:val="0"/>
        <w:spacing w:after="0" w:line="360" w:lineRule="auto"/>
        <w:jc w:val="both"/>
        <w:rPr>
          <w:rFonts w:ascii="Times New Roman" w:eastAsiaTheme="minorHAnsi" w:hAnsi="Times New Roman" w:cs="Times New Roman"/>
          <w:sz w:val="24"/>
          <w:szCs w:val="24"/>
        </w:rPr>
      </w:pPr>
      <w:r w:rsidRPr="003F3FE4">
        <w:rPr>
          <w:rFonts w:ascii="Times New Roman" w:eastAsiaTheme="minorHAnsi" w:hAnsi="Times New Roman" w:cs="Times New Roman"/>
          <w:sz w:val="24"/>
          <w:szCs w:val="24"/>
        </w:rPr>
        <w:t xml:space="preserve">A conflict of interest is impossible or extremely unlikely on an independent board since its members often have no connection to the company. Independent directors also have no significant financial stakes in the company. Jacobs (1985) claimed that independent directors are crucial because inside or dependent directors might not have access to outside information and resources that are available to the company's outside or independent directors (e.g., CEOs of </w:t>
      </w:r>
      <w:r w:rsidRPr="003F3FE4">
        <w:rPr>
          <w:rFonts w:ascii="Times New Roman" w:eastAsiaTheme="minorHAnsi" w:hAnsi="Times New Roman" w:cs="Times New Roman"/>
          <w:sz w:val="24"/>
          <w:szCs w:val="24"/>
        </w:rPr>
        <w:lastRenderedPageBreak/>
        <w:t>other firms, former government officials, investment bankers, social workers or public figures, major suppliers).</w:t>
      </w:r>
    </w:p>
    <w:p w:rsidR="006B5742" w:rsidRPr="003F3FE4" w:rsidRDefault="00A1629F" w:rsidP="00D50746">
      <w:pPr>
        <w:pStyle w:val="Heading2"/>
        <w:rPr>
          <w:rFonts w:ascii="Times New Roman" w:eastAsiaTheme="minorHAnsi" w:hAnsi="Times New Roman" w:cs="Times New Roman"/>
          <w:b/>
          <w:color w:val="auto"/>
          <w:sz w:val="24"/>
          <w:szCs w:val="24"/>
        </w:rPr>
      </w:pPr>
      <w:bookmarkStart w:id="36" w:name="_Toc144206597"/>
      <w:r>
        <w:rPr>
          <w:rFonts w:ascii="Times New Roman" w:eastAsiaTheme="minorHAnsi" w:hAnsi="Times New Roman" w:cs="Times New Roman"/>
          <w:b/>
          <w:color w:val="auto"/>
          <w:sz w:val="24"/>
          <w:szCs w:val="24"/>
        </w:rPr>
        <w:t>2.3.2 Board size and firm p</w:t>
      </w:r>
      <w:r w:rsidR="006B5742" w:rsidRPr="003F3FE4">
        <w:rPr>
          <w:rFonts w:ascii="Times New Roman" w:eastAsiaTheme="minorHAnsi" w:hAnsi="Times New Roman" w:cs="Times New Roman"/>
          <w:b/>
          <w:color w:val="auto"/>
          <w:sz w:val="24"/>
          <w:szCs w:val="24"/>
        </w:rPr>
        <w:t>erformance</w:t>
      </w:r>
      <w:bookmarkEnd w:id="36"/>
    </w:p>
    <w:p w:rsidR="006B5742" w:rsidRPr="003F3FE4" w:rsidRDefault="006B5742" w:rsidP="00E30569">
      <w:pPr>
        <w:autoSpaceDE w:val="0"/>
        <w:autoSpaceDN w:val="0"/>
        <w:adjustRightInd w:val="0"/>
        <w:spacing w:after="0" w:line="360" w:lineRule="auto"/>
        <w:jc w:val="both"/>
        <w:rPr>
          <w:rFonts w:ascii="Times New Roman" w:eastAsiaTheme="minorHAnsi" w:hAnsi="Times New Roman" w:cs="Times New Roman"/>
          <w:sz w:val="24"/>
          <w:szCs w:val="24"/>
        </w:rPr>
      </w:pPr>
      <w:proofErr w:type="spellStart"/>
      <w:r w:rsidRPr="003F3FE4">
        <w:rPr>
          <w:rFonts w:ascii="Times New Roman" w:eastAsiaTheme="minorHAnsi" w:hAnsi="Times New Roman" w:cs="Times New Roman"/>
          <w:sz w:val="24"/>
          <w:szCs w:val="24"/>
        </w:rPr>
        <w:t>Hermalin</w:t>
      </w:r>
      <w:proofErr w:type="spellEnd"/>
      <w:r w:rsidRPr="003F3FE4">
        <w:rPr>
          <w:rFonts w:ascii="Times New Roman" w:eastAsiaTheme="minorHAnsi" w:hAnsi="Times New Roman" w:cs="Times New Roman"/>
          <w:sz w:val="24"/>
          <w:szCs w:val="24"/>
        </w:rPr>
        <w:t xml:space="preserve"> and </w:t>
      </w:r>
      <w:proofErr w:type="spellStart"/>
      <w:r w:rsidRPr="003F3FE4">
        <w:rPr>
          <w:rFonts w:ascii="Times New Roman" w:eastAsiaTheme="minorHAnsi" w:hAnsi="Times New Roman" w:cs="Times New Roman"/>
          <w:sz w:val="24"/>
          <w:szCs w:val="24"/>
        </w:rPr>
        <w:t>Weisbach</w:t>
      </w:r>
      <w:proofErr w:type="spellEnd"/>
      <w:r w:rsidRPr="003F3FE4">
        <w:rPr>
          <w:rFonts w:ascii="Times New Roman" w:eastAsiaTheme="minorHAnsi" w:hAnsi="Times New Roman" w:cs="Times New Roman"/>
          <w:sz w:val="24"/>
          <w:szCs w:val="24"/>
        </w:rPr>
        <w:t xml:space="preserve"> hypothesized in 2003 that bigger boards might not be as useful as smaller ones. Boards with an excessive number of members may experience more agency issues as some directors may free-ride. They claimed that when a 20 board grows too large, it frequently transitions into a more symbolic role rather than serving its primary purpose as a component of management. On the other hand, very small boards don't have the benefit of having a wider range of expert opinions and </w:t>
      </w:r>
      <w:proofErr w:type="spellStart"/>
      <w:r w:rsidRPr="003F3FE4">
        <w:rPr>
          <w:rFonts w:ascii="Times New Roman" w:eastAsiaTheme="minorHAnsi" w:hAnsi="Times New Roman" w:cs="Times New Roman"/>
          <w:sz w:val="24"/>
          <w:szCs w:val="24"/>
        </w:rPr>
        <w:t>couUSEl</w:t>
      </w:r>
      <w:proofErr w:type="spellEnd"/>
      <w:r w:rsidRPr="003F3FE4">
        <w:rPr>
          <w:rFonts w:ascii="Times New Roman" w:eastAsiaTheme="minorHAnsi" w:hAnsi="Times New Roman" w:cs="Times New Roman"/>
          <w:sz w:val="24"/>
          <w:szCs w:val="24"/>
        </w:rPr>
        <w:t xml:space="preserve"> than those found in larger boards. Furthermore, more experience, skills, gender, and nationality diversity on boards is more likely to be linked to larger boards (Dalton and Dalton, 2005). Smaller boards make it simpler for the CEO or inside directors to seize assets because there are often fewer outside directors on smaller boards. A tiny board's directors are busy making decisions, which leave them with little time to oversee operations.</w:t>
      </w:r>
    </w:p>
    <w:p w:rsidR="006B5742" w:rsidRPr="003F3FE4" w:rsidRDefault="006B5742" w:rsidP="00E30569">
      <w:pPr>
        <w:autoSpaceDE w:val="0"/>
        <w:autoSpaceDN w:val="0"/>
        <w:adjustRightInd w:val="0"/>
        <w:spacing w:after="0" w:line="360" w:lineRule="auto"/>
        <w:jc w:val="both"/>
        <w:rPr>
          <w:rFonts w:ascii="Times New Roman" w:eastAsiaTheme="minorHAnsi" w:hAnsi="Times New Roman" w:cs="Times New Roman"/>
          <w:sz w:val="24"/>
          <w:szCs w:val="24"/>
        </w:rPr>
      </w:pPr>
      <w:r w:rsidRPr="003F3FE4">
        <w:rPr>
          <w:rFonts w:ascii="Times New Roman" w:eastAsiaTheme="minorHAnsi" w:hAnsi="Times New Roman" w:cs="Times New Roman"/>
          <w:sz w:val="24"/>
          <w:szCs w:val="24"/>
        </w:rPr>
        <w:t xml:space="preserve">According to </w:t>
      </w:r>
      <w:proofErr w:type="spellStart"/>
      <w:r w:rsidRPr="003F3FE4">
        <w:rPr>
          <w:rFonts w:ascii="Times New Roman" w:eastAsiaTheme="minorHAnsi" w:hAnsi="Times New Roman" w:cs="Times New Roman"/>
          <w:sz w:val="24"/>
          <w:szCs w:val="24"/>
        </w:rPr>
        <w:t>Vafeas</w:t>
      </w:r>
      <w:proofErr w:type="spellEnd"/>
      <w:r w:rsidRPr="003F3FE4">
        <w:rPr>
          <w:rFonts w:ascii="Times New Roman" w:eastAsiaTheme="minorHAnsi" w:hAnsi="Times New Roman" w:cs="Times New Roman"/>
          <w:sz w:val="24"/>
          <w:szCs w:val="24"/>
        </w:rPr>
        <w:t xml:space="preserve"> (2000), companies with boards that are the smallest (minimum of five board members) are more informed about the company's earnings and can be said to have greater monitoring capabilities. </w:t>
      </w:r>
      <w:proofErr w:type="spellStart"/>
      <w:r w:rsidRPr="003F3FE4">
        <w:rPr>
          <w:rFonts w:ascii="Times New Roman" w:eastAsiaTheme="minorHAnsi" w:hAnsi="Times New Roman" w:cs="Times New Roman"/>
          <w:sz w:val="24"/>
          <w:szCs w:val="24"/>
        </w:rPr>
        <w:t>Mak</w:t>
      </w:r>
      <w:proofErr w:type="spellEnd"/>
      <w:r w:rsidRPr="003F3FE4">
        <w:rPr>
          <w:rFonts w:ascii="Times New Roman" w:eastAsiaTheme="minorHAnsi" w:hAnsi="Times New Roman" w:cs="Times New Roman"/>
          <w:sz w:val="24"/>
          <w:szCs w:val="24"/>
        </w:rPr>
        <w:t xml:space="preserve"> and </w:t>
      </w:r>
      <w:proofErr w:type="spellStart"/>
      <w:r w:rsidRPr="003F3FE4">
        <w:rPr>
          <w:rFonts w:ascii="Times New Roman" w:eastAsiaTheme="minorHAnsi" w:hAnsi="Times New Roman" w:cs="Times New Roman"/>
          <w:sz w:val="24"/>
          <w:szCs w:val="24"/>
        </w:rPr>
        <w:t>Yuanto</w:t>
      </w:r>
      <w:proofErr w:type="spellEnd"/>
      <w:r w:rsidRPr="003F3FE4">
        <w:rPr>
          <w:rFonts w:ascii="Times New Roman" w:eastAsiaTheme="minorHAnsi" w:hAnsi="Times New Roman" w:cs="Times New Roman"/>
          <w:sz w:val="24"/>
          <w:szCs w:val="24"/>
        </w:rPr>
        <w:t xml:space="preserve"> (2003) showed that the highest listed firm valuations of Singaporean and Malaysian companies occur when the board has five members, correlating with the aforementioned findings. In their study of small and medium-sized closely held Danish corporations, </w:t>
      </w:r>
      <w:proofErr w:type="spellStart"/>
      <w:r w:rsidRPr="003F3FE4">
        <w:rPr>
          <w:rFonts w:ascii="Times New Roman" w:eastAsiaTheme="minorHAnsi" w:hAnsi="Times New Roman" w:cs="Times New Roman"/>
          <w:sz w:val="24"/>
          <w:szCs w:val="24"/>
        </w:rPr>
        <w:t>Bennedsen</w:t>
      </w:r>
      <w:proofErr w:type="spellEnd"/>
      <w:r w:rsidRPr="003F3FE4">
        <w:rPr>
          <w:rFonts w:ascii="Times New Roman" w:eastAsiaTheme="minorHAnsi" w:hAnsi="Times New Roman" w:cs="Times New Roman"/>
          <w:sz w:val="24"/>
          <w:szCs w:val="24"/>
        </w:rPr>
        <w:t xml:space="preserve">, </w:t>
      </w:r>
      <w:proofErr w:type="spellStart"/>
      <w:r w:rsidRPr="003F3FE4">
        <w:rPr>
          <w:rFonts w:ascii="Times New Roman" w:eastAsiaTheme="minorHAnsi" w:hAnsi="Times New Roman" w:cs="Times New Roman"/>
          <w:sz w:val="24"/>
          <w:szCs w:val="24"/>
        </w:rPr>
        <w:t>Kongsted</w:t>
      </w:r>
      <w:proofErr w:type="spellEnd"/>
      <w:r w:rsidRPr="003F3FE4">
        <w:rPr>
          <w:rFonts w:ascii="Times New Roman" w:eastAsiaTheme="minorHAnsi" w:hAnsi="Times New Roman" w:cs="Times New Roman"/>
          <w:sz w:val="24"/>
          <w:szCs w:val="24"/>
        </w:rPr>
        <w:t xml:space="preserve">, and Nielsen (2004) found no significant relationship between board size and performance for boards with fewer than six members and a significant negative relationship between the two for boards with seven or more members. </w:t>
      </w:r>
      <w:proofErr w:type="spellStart"/>
      <w:r w:rsidRPr="003F3FE4">
        <w:rPr>
          <w:rFonts w:ascii="Times New Roman" w:eastAsiaTheme="minorHAnsi" w:hAnsi="Times New Roman" w:cs="Times New Roman"/>
          <w:sz w:val="24"/>
          <w:szCs w:val="24"/>
        </w:rPr>
        <w:t>Bhagat</w:t>
      </w:r>
      <w:proofErr w:type="spellEnd"/>
      <w:r w:rsidRPr="003F3FE4">
        <w:rPr>
          <w:rFonts w:ascii="Times New Roman" w:eastAsiaTheme="minorHAnsi" w:hAnsi="Times New Roman" w:cs="Times New Roman"/>
          <w:sz w:val="24"/>
          <w:szCs w:val="24"/>
        </w:rPr>
        <w:t xml:space="preserve"> and Black (2002) found no conclusive evidence to support the hypothesis that board size and performance are related.</w:t>
      </w:r>
    </w:p>
    <w:p w:rsidR="006B5742" w:rsidRPr="003F3FE4" w:rsidRDefault="006B5742" w:rsidP="00D50746">
      <w:pPr>
        <w:pStyle w:val="Heading2"/>
        <w:rPr>
          <w:rFonts w:ascii="Times New Roman" w:eastAsiaTheme="minorHAnsi" w:hAnsi="Times New Roman" w:cs="Times New Roman"/>
          <w:b/>
          <w:color w:val="auto"/>
          <w:sz w:val="24"/>
          <w:szCs w:val="24"/>
        </w:rPr>
      </w:pPr>
      <w:bookmarkStart w:id="37" w:name="_Toc144206598"/>
      <w:r w:rsidRPr="003F3FE4">
        <w:rPr>
          <w:rFonts w:ascii="Times New Roman" w:eastAsiaTheme="minorHAnsi" w:hAnsi="Times New Roman" w:cs="Times New Roman"/>
          <w:b/>
          <w:color w:val="auto"/>
          <w:sz w:val="24"/>
          <w:szCs w:val="24"/>
        </w:rPr>
        <w:t>2.4 Review of Empirical Studies</w:t>
      </w:r>
      <w:bookmarkEnd w:id="37"/>
    </w:p>
    <w:p w:rsidR="006B5742" w:rsidRPr="003F3FE4" w:rsidRDefault="006B5742" w:rsidP="00E30569">
      <w:pPr>
        <w:autoSpaceDE w:val="0"/>
        <w:autoSpaceDN w:val="0"/>
        <w:adjustRightInd w:val="0"/>
        <w:spacing w:after="0" w:line="360" w:lineRule="auto"/>
        <w:jc w:val="both"/>
        <w:rPr>
          <w:rFonts w:ascii="Times New Roman" w:eastAsiaTheme="minorHAnsi" w:hAnsi="Times New Roman" w:cs="Times New Roman"/>
          <w:sz w:val="24"/>
          <w:szCs w:val="24"/>
        </w:rPr>
      </w:pPr>
      <w:r w:rsidRPr="003F3FE4">
        <w:rPr>
          <w:rFonts w:ascii="Times New Roman" w:eastAsiaTheme="minorHAnsi" w:hAnsi="Times New Roman" w:cs="Times New Roman"/>
          <w:sz w:val="24"/>
          <w:szCs w:val="24"/>
        </w:rPr>
        <w:t xml:space="preserve">In order to provide a thorough description of firm-level Corporate Governance for a large sample of </w:t>
      </w:r>
      <w:proofErr w:type="spellStart"/>
      <w:r w:rsidRPr="003F3FE4">
        <w:rPr>
          <w:rFonts w:ascii="Times New Roman" w:eastAsiaTheme="minorHAnsi" w:hAnsi="Times New Roman" w:cs="Times New Roman"/>
          <w:sz w:val="24"/>
          <w:szCs w:val="24"/>
        </w:rPr>
        <w:t>Swi</w:t>
      </w:r>
      <w:proofErr w:type="spellEnd"/>
      <w:r w:rsidRPr="003F3FE4">
        <w:rPr>
          <w:rFonts w:ascii="Times New Roman" w:eastAsiaTheme="minorHAnsi" w:hAnsi="Times New Roman" w:cs="Times New Roman"/>
          <w:sz w:val="24"/>
          <w:szCs w:val="24"/>
        </w:rPr>
        <w:t xml:space="preserve">, </w:t>
      </w:r>
      <w:proofErr w:type="spellStart"/>
      <w:r w:rsidRPr="003F3FE4">
        <w:rPr>
          <w:rFonts w:ascii="Times New Roman" w:eastAsiaTheme="minorHAnsi" w:hAnsi="Times New Roman" w:cs="Times New Roman"/>
          <w:sz w:val="24"/>
          <w:szCs w:val="24"/>
        </w:rPr>
        <w:t>Beiner</w:t>
      </w:r>
      <w:proofErr w:type="spellEnd"/>
      <w:r w:rsidRPr="003F3FE4">
        <w:rPr>
          <w:rFonts w:ascii="Times New Roman" w:eastAsiaTheme="minorHAnsi" w:hAnsi="Times New Roman" w:cs="Times New Roman"/>
          <w:sz w:val="24"/>
          <w:szCs w:val="24"/>
        </w:rPr>
        <w:t xml:space="preserve">, </w:t>
      </w:r>
      <w:proofErr w:type="spellStart"/>
      <w:r w:rsidRPr="003F3FE4">
        <w:rPr>
          <w:rFonts w:ascii="Times New Roman" w:eastAsiaTheme="minorHAnsi" w:hAnsi="Times New Roman" w:cs="Times New Roman"/>
          <w:sz w:val="24"/>
          <w:szCs w:val="24"/>
        </w:rPr>
        <w:t>Drobetz</w:t>
      </w:r>
      <w:proofErr w:type="spellEnd"/>
      <w:r w:rsidRPr="003F3FE4">
        <w:rPr>
          <w:rFonts w:ascii="Times New Roman" w:eastAsiaTheme="minorHAnsi" w:hAnsi="Times New Roman" w:cs="Times New Roman"/>
          <w:sz w:val="24"/>
          <w:szCs w:val="24"/>
        </w:rPr>
        <w:t xml:space="preserve">, </w:t>
      </w:r>
      <w:proofErr w:type="spellStart"/>
      <w:r w:rsidRPr="003F3FE4">
        <w:rPr>
          <w:rFonts w:ascii="Times New Roman" w:eastAsiaTheme="minorHAnsi" w:hAnsi="Times New Roman" w:cs="Times New Roman"/>
          <w:sz w:val="24"/>
          <w:szCs w:val="24"/>
        </w:rPr>
        <w:t>Schmid</w:t>
      </w:r>
      <w:proofErr w:type="spellEnd"/>
      <w:r w:rsidRPr="003F3FE4">
        <w:rPr>
          <w:rFonts w:ascii="Times New Roman" w:eastAsiaTheme="minorHAnsi" w:hAnsi="Times New Roman" w:cs="Times New Roman"/>
          <w:sz w:val="24"/>
          <w:szCs w:val="24"/>
        </w:rPr>
        <w:t xml:space="preserve">, and Zimmerman (2004) studied the relationship between Corporate Governance and firm valuation using a broad Corporate Governance index and additional variables related to ownership structure, board characteristics, and leverage. On average, a one point gain in the Corporate Governance Index increased a company's market capitalization by 8.6% of its book asset value. By creating an overall index of corporate </w:t>
      </w:r>
      <w:r w:rsidRPr="003F3FE4">
        <w:rPr>
          <w:rFonts w:ascii="Times New Roman" w:eastAsiaTheme="minorHAnsi" w:hAnsi="Times New Roman" w:cs="Times New Roman"/>
          <w:sz w:val="24"/>
          <w:szCs w:val="24"/>
        </w:rPr>
        <w:lastRenderedPageBreak/>
        <w:t xml:space="preserve">governance, </w:t>
      </w:r>
      <w:proofErr w:type="spellStart"/>
      <w:r w:rsidRPr="003F3FE4">
        <w:rPr>
          <w:rFonts w:ascii="Times New Roman" w:eastAsiaTheme="minorHAnsi" w:hAnsi="Times New Roman" w:cs="Times New Roman"/>
          <w:sz w:val="24"/>
          <w:szCs w:val="24"/>
        </w:rPr>
        <w:t>Zheka</w:t>
      </w:r>
      <w:proofErr w:type="spellEnd"/>
      <w:r w:rsidRPr="003F3FE4">
        <w:rPr>
          <w:rFonts w:ascii="Times New Roman" w:eastAsiaTheme="minorHAnsi" w:hAnsi="Times New Roman" w:cs="Times New Roman"/>
          <w:sz w:val="24"/>
          <w:szCs w:val="24"/>
        </w:rPr>
        <w:t xml:space="preserve"> (2007) investigated the relationship between corporate governance and performance and found that it can predict business level productivity in Ukraine. According to the findings, an increase of one point in the index corresponds to an increase in performance of 0.4% to 1.9%, and a change from worst to best indicates a 40% rise in the performance of the organization. Greater governance standards are linked to higher values and greater operating performance, as demonstrated by </w:t>
      </w:r>
      <w:proofErr w:type="spellStart"/>
      <w:r w:rsidRPr="003F3FE4">
        <w:rPr>
          <w:rFonts w:ascii="Times New Roman" w:eastAsiaTheme="minorHAnsi" w:hAnsi="Times New Roman" w:cs="Times New Roman"/>
          <w:sz w:val="24"/>
          <w:szCs w:val="24"/>
        </w:rPr>
        <w:t>Kyereboah</w:t>
      </w:r>
      <w:proofErr w:type="spellEnd"/>
      <w:r w:rsidRPr="003F3FE4">
        <w:rPr>
          <w:rFonts w:ascii="Times New Roman" w:eastAsiaTheme="minorHAnsi" w:hAnsi="Times New Roman" w:cs="Times New Roman"/>
          <w:sz w:val="24"/>
          <w:szCs w:val="24"/>
        </w:rPr>
        <w:t xml:space="preserve">-Coleman (2007) using data on businesses in various African nations, including Ghana, South Africa, Nigeria, and East </w:t>
      </w:r>
      <w:proofErr w:type="spellStart"/>
      <w:r w:rsidRPr="003F3FE4">
        <w:rPr>
          <w:rFonts w:ascii="Times New Roman" w:eastAsiaTheme="minorHAnsi" w:hAnsi="Times New Roman" w:cs="Times New Roman"/>
          <w:sz w:val="24"/>
          <w:szCs w:val="24"/>
        </w:rPr>
        <w:t>AfricaBaker</w:t>
      </w:r>
      <w:proofErr w:type="spellEnd"/>
      <w:r w:rsidRPr="003F3FE4">
        <w:rPr>
          <w:rFonts w:ascii="Times New Roman" w:eastAsiaTheme="minorHAnsi" w:hAnsi="Times New Roman" w:cs="Times New Roman"/>
          <w:sz w:val="24"/>
          <w:szCs w:val="24"/>
        </w:rPr>
        <w:t xml:space="preserve">, </w:t>
      </w:r>
      <w:proofErr w:type="spellStart"/>
      <w:r w:rsidRPr="003F3FE4">
        <w:rPr>
          <w:rFonts w:ascii="Times New Roman" w:eastAsiaTheme="minorHAnsi" w:hAnsi="Times New Roman" w:cs="Times New Roman"/>
          <w:sz w:val="24"/>
          <w:szCs w:val="24"/>
        </w:rPr>
        <w:t>Godridge</w:t>
      </w:r>
      <w:proofErr w:type="spellEnd"/>
      <w:r w:rsidRPr="003F3FE4">
        <w:rPr>
          <w:rFonts w:ascii="Times New Roman" w:eastAsiaTheme="minorHAnsi" w:hAnsi="Times New Roman" w:cs="Times New Roman"/>
          <w:sz w:val="24"/>
          <w:szCs w:val="24"/>
        </w:rPr>
        <w:t xml:space="preserve">, </w:t>
      </w:r>
      <w:proofErr w:type="spellStart"/>
      <w:r w:rsidRPr="003F3FE4">
        <w:rPr>
          <w:rFonts w:ascii="Times New Roman" w:eastAsiaTheme="minorHAnsi" w:hAnsi="Times New Roman" w:cs="Times New Roman"/>
          <w:sz w:val="24"/>
          <w:szCs w:val="24"/>
        </w:rPr>
        <w:t>Gottesman</w:t>
      </w:r>
      <w:proofErr w:type="spellEnd"/>
      <w:r w:rsidRPr="003F3FE4">
        <w:rPr>
          <w:rFonts w:ascii="Times New Roman" w:eastAsiaTheme="minorHAnsi" w:hAnsi="Times New Roman" w:cs="Times New Roman"/>
          <w:sz w:val="24"/>
          <w:szCs w:val="24"/>
        </w:rPr>
        <w:t xml:space="preserve">, and Morey (2007) report a significantly positive relationship between firm-level (and country-level) Corporate Governance ratings and market valuation, suggesting lower cost of equity for better governed firms. They did this using a unique dataset from Alliance Bernstein, an international asset management company, with monthly firm-level and country-level governance ratings for 22 emerging markets countries over a five year </w:t>
      </w:r>
      <w:proofErr w:type="spellStart"/>
      <w:r w:rsidRPr="003F3FE4">
        <w:rPr>
          <w:rFonts w:ascii="Times New Roman" w:eastAsiaTheme="minorHAnsi" w:hAnsi="Times New Roman" w:cs="Times New Roman"/>
          <w:sz w:val="24"/>
          <w:szCs w:val="24"/>
        </w:rPr>
        <w:t>period.Using</w:t>
      </w:r>
      <w:proofErr w:type="spellEnd"/>
      <w:r w:rsidRPr="003F3FE4">
        <w:rPr>
          <w:rFonts w:ascii="Times New Roman" w:eastAsiaTheme="minorHAnsi" w:hAnsi="Times New Roman" w:cs="Times New Roman"/>
          <w:sz w:val="24"/>
          <w:szCs w:val="24"/>
        </w:rPr>
        <w:t xml:space="preserve"> a causal comparative research approach, </w:t>
      </w:r>
      <w:proofErr w:type="spellStart"/>
      <w:r w:rsidRPr="003F3FE4">
        <w:rPr>
          <w:rFonts w:ascii="Times New Roman" w:eastAsiaTheme="minorHAnsi" w:hAnsi="Times New Roman" w:cs="Times New Roman"/>
          <w:sz w:val="24"/>
          <w:szCs w:val="24"/>
        </w:rPr>
        <w:t>Wanjiku</w:t>
      </w:r>
      <w:proofErr w:type="spellEnd"/>
      <w:r w:rsidRPr="003F3FE4">
        <w:rPr>
          <w:rFonts w:ascii="Times New Roman" w:eastAsiaTheme="minorHAnsi" w:hAnsi="Times New Roman" w:cs="Times New Roman"/>
          <w:sz w:val="24"/>
          <w:szCs w:val="24"/>
        </w:rPr>
        <w:t xml:space="preserve"> et al. (2011) conducted a study in East Africa to determine the Corporate Governance practices of enterprises and their relationship with the growth of Companies listed at the Uganda Securities Exchange. The study concentrated on using technology, leadership, and business communication. The study discovered a positive linear relationship between corporate governance and growth. Similar research was done in East Africa by </w:t>
      </w:r>
      <w:proofErr w:type="spellStart"/>
      <w:r w:rsidRPr="003F3FE4">
        <w:rPr>
          <w:rFonts w:ascii="Times New Roman" w:eastAsiaTheme="minorHAnsi" w:hAnsi="Times New Roman" w:cs="Times New Roman"/>
          <w:sz w:val="24"/>
          <w:szCs w:val="24"/>
        </w:rPr>
        <w:t>Ongore</w:t>
      </w:r>
      <w:proofErr w:type="spellEnd"/>
      <w:r w:rsidRPr="003F3FE4">
        <w:rPr>
          <w:rFonts w:ascii="Times New Roman" w:eastAsiaTheme="minorHAnsi" w:hAnsi="Times New Roman" w:cs="Times New Roman"/>
          <w:sz w:val="24"/>
          <w:szCs w:val="24"/>
        </w:rPr>
        <w:t xml:space="preserve"> and </w:t>
      </w:r>
      <w:proofErr w:type="spellStart"/>
      <w:r w:rsidRPr="003F3FE4">
        <w:rPr>
          <w:rFonts w:ascii="Times New Roman" w:eastAsiaTheme="minorHAnsi" w:hAnsi="Times New Roman" w:cs="Times New Roman"/>
          <w:sz w:val="24"/>
          <w:szCs w:val="24"/>
        </w:rPr>
        <w:t>K'Obonyo</w:t>
      </w:r>
      <w:proofErr w:type="spellEnd"/>
      <w:r w:rsidRPr="003F3FE4">
        <w:rPr>
          <w:rFonts w:ascii="Times New Roman" w:eastAsiaTheme="minorHAnsi" w:hAnsi="Times New Roman" w:cs="Times New Roman"/>
          <w:sz w:val="24"/>
          <w:szCs w:val="24"/>
        </w:rPr>
        <w:t xml:space="preserve"> (2011), who looked at the relationships between ownership, board, and manager traits and business performance in a sample of 54 companies registered on the Nairobi Securities Exchange. The results of this study indicate a favorable correlation between management discretion and productivity. However, there was a distinctly unfavorable association between ownership concentration and government and firm performance. </w:t>
      </w:r>
    </w:p>
    <w:p w:rsidR="006B5742" w:rsidRPr="003F3FE4" w:rsidRDefault="006B5742" w:rsidP="00E30569">
      <w:pPr>
        <w:autoSpaceDE w:val="0"/>
        <w:autoSpaceDN w:val="0"/>
        <w:adjustRightInd w:val="0"/>
        <w:spacing w:after="0" w:line="360" w:lineRule="auto"/>
        <w:jc w:val="both"/>
        <w:rPr>
          <w:rFonts w:ascii="Times New Roman" w:eastAsiaTheme="minorHAnsi" w:hAnsi="Times New Roman" w:cs="Times New Roman"/>
          <w:sz w:val="24"/>
          <w:szCs w:val="24"/>
        </w:rPr>
      </w:pPr>
      <w:proofErr w:type="spellStart"/>
      <w:r w:rsidRPr="003F3FE4">
        <w:rPr>
          <w:rFonts w:ascii="Times New Roman" w:eastAsiaTheme="minorHAnsi" w:hAnsi="Times New Roman" w:cs="Times New Roman"/>
          <w:sz w:val="24"/>
          <w:szCs w:val="24"/>
        </w:rPr>
        <w:t>Mang'unyi</w:t>
      </w:r>
      <w:proofErr w:type="spellEnd"/>
      <w:r w:rsidRPr="003F3FE4">
        <w:rPr>
          <w:rFonts w:ascii="Times New Roman" w:eastAsiaTheme="minorHAnsi" w:hAnsi="Times New Roman" w:cs="Times New Roman"/>
          <w:sz w:val="24"/>
          <w:szCs w:val="24"/>
        </w:rPr>
        <w:t xml:space="preserve"> (2011) conducted a study to investigate the relationship between corporate governance, ownership structure, and firm performance. His research centered on a few East African banks. His research showed a significant relationship between corporate governance and bank financial performance. According to the study, business organizations should publicize corporate governance to attract potential investors, and regulatory bodies, such as the government, should publicize corporate governance and its connection to company performance generally. In East Africa, the performance of commercial state corporations was examined by </w:t>
      </w:r>
      <w:proofErr w:type="spellStart"/>
      <w:r w:rsidRPr="003F3FE4">
        <w:rPr>
          <w:rFonts w:ascii="Times New Roman" w:eastAsiaTheme="minorHAnsi" w:hAnsi="Times New Roman" w:cs="Times New Roman"/>
          <w:sz w:val="24"/>
          <w:szCs w:val="24"/>
        </w:rPr>
        <w:t>Miring'u</w:t>
      </w:r>
      <w:proofErr w:type="spellEnd"/>
      <w:r w:rsidRPr="003F3FE4">
        <w:rPr>
          <w:rFonts w:ascii="Times New Roman" w:eastAsiaTheme="minorHAnsi" w:hAnsi="Times New Roman" w:cs="Times New Roman"/>
          <w:sz w:val="24"/>
          <w:szCs w:val="24"/>
        </w:rPr>
        <w:t xml:space="preserve"> and </w:t>
      </w:r>
      <w:proofErr w:type="spellStart"/>
      <w:r w:rsidRPr="003F3FE4">
        <w:rPr>
          <w:rFonts w:ascii="Times New Roman" w:eastAsiaTheme="minorHAnsi" w:hAnsi="Times New Roman" w:cs="Times New Roman"/>
          <w:sz w:val="24"/>
          <w:szCs w:val="24"/>
        </w:rPr>
        <w:t>Muoria</w:t>
      </w:r>
      <w:proofErr w:type="spellEnd"/>
      <w:r w:rsidRPr="003F3FE4">
        <w:rPr>
          <w:rFonts w:ascii="Times New Roman" w:eastAsiaTheme="minorHAnsi" w:hAnsi="Times New Roman" w:cs="Times New Roman"/>
          <w:sz w:val="24"/>
          <w:szCs w:val="24"/>
        </w:rPr>
        <w:t xml:space="preserve"> (2011) for the impact of corporate governance. The study picked 30 SCs out of 41 state corporations in East Africa and used a descriptive study approach to examine the </w:t>
      </w:r>
      <w:r w:rsidRPr="003F3FE4">
        <w:rPr>
          <w:rFonts w:ascii="Times New Roman" w:eastAsiaTheme="minorHAnsi" w:hAnsi="Times New Roman" w:cs="Times New Roman"/>
          <w:sz w:val="24"/>
          <w:szCs w:val="24"/>
        </w:rPr>
        <w:lastRenderedPageBreak/>
        <w:t>association between financial performance, board size, and makeup. The study discovered a favorable correlation between all State Corporations' boards' compositions and Return on Equity (ROE).</w:t>
      </w:r>
    </w:p>
    <w:p w:rsidR="006B5742" w:rsidRPr="003F3FE4" w:rsidRDefault="006B5742" w:rsidP="00E30569">
      <w:pPr>
        <w:autoSpaceDE w:val="0"/>
        <w:autoSpaceDN w:val="0"/>
        <w:adjustRightInd w:val="0"/>
        <w:spacing w:after="0" w:line="360" w:lineRule="auto"/>
        <w:jc w:val="both"/>
        <w:rPr>
          <w:rFonts w:ascii="Times New Roman" w:eastAsiaTheme="minorHAnsi" w:hAnsi="Times New Roman" w:cs="Times New Roman"/>
          <w:sz w:val="24"/>
          <w:szCs w:val="24"/>
        </w:rPr>
      </w:pPr>
      <w:r w:rsidRPr="003F3FE4">
        <w:rPr>
          <w:rFonts w:ascii="Times New Roman" w:eastAsiaTheme="minorHAnsi" w:hAnsi="Times New Roman" w:cs="Times New Roman"/>
          <w:sz w:val="24"/>
          <w:szCs w:val="24"/>
        </w:rPr>
        <w:t xml:space="preserve">The majority of the research listed in the literature focus on industrialized nations, whose corporate governance institutions and strategic approaches differ from those of East Africa. Studies on the financial services industry in East Africa have primarily concentrated on other businesses, particularly financial industries, and have not included all of the companies included in USE that are not service providers in East Africa.  For example, </w:t>
      </w:r>
      <w:proofErr w:type="spellStart"/>
      <w:r w:rsidRPr="003F3FE4">
        <w:rPr>
          <w:rFonts w:ascii="Times New Roman" w:eastAsiaTheme="minorHAnsi" w:hAnsi="Times New Roman" w:cs="Times New Roman"/>
          <w:sz w:val="24"/>
          <w:szCs w:val="24"/>
        </w:rPr>
        <w:t>Manyuru</w:t>
      </w:r>
      <w:proofErr w:type="spellEnd"/>
      <w:r w:rsidRPr="003F3FE4">
        <w:rPr>
          <w:rFonts w:ascii="Times New Roman" w:eastAsiaTheme="minorHAnsi" w:hAnsi="Times New Roman" w:cs="Times New Roman"/>
          <w:sz w:val="24"/>
          <w:szCs w:val="24"/>
        </w:rPr>
        <w:t xml:space="preserve"> (2005) researched Corporate Governance and organizational performance the case of companies quoted at the USE, while </w:t>
      </w:r>
      <w:proofErr w:type="spellStart"/>
      <w:r w:rsidRPr="003F3FE4">
        <w:rPr>
          <w:rFonts w:ascii="Times New Roman" w:eastAsiaTheme="minorHAnsi" w:hAnsi="Times New Roman" w:cs="Times New Roman"/>
          <w:sz w:val="24"/>
          <w:szCs w:val="24"/>
        </w:rPr>
        <w:t>Jebet</w:t>
      </w:r>
      <w:proofErr w:type="spellEnd"/>
      <w:r w:rsidRPr="003F3FE4">
        <w:rPr>
          <w:rFonts w:ascii="Times New Roman" w:eastAsiaTheme="minorHAnsi" w:hAnsi="Times New Roman" w:cs="Times New Roman"/>
          <w:sz w:val="24"/>
          <w:szCs w:val="24"/>
        </w:rPr>
        <w:t xml:space="preserve"> (2001) studied Corporate Governance practices among the quoted companies in East Africa, </w:t>
      </w:r>
      <w:proofErr w:type="spellStart"/>
      <w:r w:rsidRPr="003F3FE4">
        <w:rPr>
          <w:rFonts w:ascii="Times New Roman" w:eastAsiaTheme="minorHAnsi" w:hAnsi="Times New Roman" w:cs="Times New Roman"/>
          <w:sz w:val="24"/>
          <w:szCs w:val="24"/>
        </w:rPr>
        <w:t>Muriithi</w:t>
      </w:r>
      <w:proofErr w:type="spellEnd"/>
      <w:r w:rsidRPr="003F3FE4">
        <w:rPr>
          <w:rFonts w:ascii="Times New Roman" w:eastAsiaTheme="minorHAnsi" w:hAnsi="Times New Roman" w:cs="Times New Roman"/>
          <w:sz w:val="24"/>
          <w:szCs w:val="24"/>
        </w:rPr>
        <w:t xml:space="preserve"> (2005) investigated the relationship between Corporate Governance mechanisms and performance of firms quoted on the USE, and </w:t>
      </w:r>
      <w:proofErr w:type="spellStart"/>
      <w:r w:rsidRPr="003F3FE4">
        <w:rPr>
          <w:rFonts w:ascii="Times New Roman" w:eastAsiaTheme="minorHAnsi" w:hAnsi="Times New Roman" w:cs="Times New Roman"/>
          <w:sz w:val="24"/>
          <w:szCs w:val="24"/>
        </w:rPr>
        <w:t>Matengo</w:t>
      </w:r>
      <w:proofErr w:type="spellEnd"/>
      <w:r w:rsidRPr="003F3FE4">
        <w:rPr>
          <w:rFonts w:ascii="Times New Roman" w:eastAsiaTheme="minorHAnsi" w:hAnsi="Times New Roman" w:cs="Times New Roman"/>
          <w:sz w:val="24"/>
          <w:szCs w:val="24"/>
        </w:rPr>
        <w:t xml:space="preserve"> (2008) investigated the relationship between Corporate Governance practices and performance. The relationship between corporate governance and the financial success of listed insurance companies in East Africa has not been the specific subject of any of these researches. Numerous additional scholars have looked into the connection between different governance mechanisms and company success. But the outcomes are inconsistent. While some academics look at the impact of only one governance mechanism on performance, others look at the impact of multiple systems.</w:t>
      </w:r>
    </w:p>
    <w:p w:rsidR="006B5742" w:rsidRPr="003F3FE4" w:rsidRDefault="006B5742" w:rsidP="00D50746">
      <w:pPr>
        <w:pStyle w:val="Heading2"/>
        <w:rPr>
          <w:rFonts w:ascii="Times New Roman" w:eastAsiaTheme="minorHAnsi" w:hAnsi="Times New Roman" w:cs="Times New Roman"/>
          <w:color w:val="auto"/>
          <w:sz w:val="24"/>
          <w:szCs w:val="24"/>
        </w:rPr>
      </w:pPr>
      <w:bookmarkStart w:id="38" w:name="_Toc144206599"/>
      <w:r w:rsidRPr="003F3FE4">
        <w:rPr>
          <w:rFonts w:ascii="Times New Roman" w:eastAsiaTheme="minorHAnsi" w:hAnsi="Times New Roman" w:cs="Times New Roman"/>
          <w:color w:val="auto"/>
          <w:sz w:val="24"/>
          <w:szCs w:val="24"/>
        </w:rPr>
        <w:t>2.5 Summary of Literature Review</w:t>
      </w:r>
      <w:bookmarkEnd w:id="38"/>
    </w:p>
    <w:p w:rsidR="00B40FA1" w:rsidRPr="003F3FE4" w:rsidRDefault="006B5742" w:rsidP="00E30569">
      <w:pPr>
        <w:autoSpaceDE w:val="0"/>
        <w:autoSpaceDN w:val="0"/>
        <w:adjustRightInd w:val="0"/>
        <w:spacing w:after="0" w:line="360" w:lineRule="auto"/>
        <w:jc w:val="both"/>
        <w:rPr>
          <w:rFonts w:ascii="Times New Roman" w:eastAsiaTheme="minorHAnsi" w:hAnsi="Times New Roman" w:cs="Times New Roman"/>
          <w:sz w:val="24"/>
          <w:szCs w:val="24"/>
        </w:rPr>
      </w:pPr>
      <w:r w:rsidRPr="003F3FE4">
        <w:rPr>
          <w:rFonts w:ascii="Times New Roman" w:eastAsiaTheme="minorHAnsi" w:hAnsi="Times New Roman" w:cs="Times New Roman"/>
          <w:sz w:val="24"/>
          <w:szCs w:val="24"/>
        </w:rPr>
        <w:t xml:space="preserve">The literature review has provided clear indication regarding the effects of corporate governance on the financial performance of firms listed in the theoretical literature and empirical literature have shown that corporate governance with indicators like ROE and profitability improved the financial performance of the firms listed in USE. Examined the corporate governance mechanism driving firm’s financial performance, appraise the corporate governance practices in the firms listed in (USE) and also assess the effectiveness of corporate governance. The empirical result established statistical significant and if there is any negative or positive relationship between composition of the board, board size as well as CEO duality and financial performance. Even though 25 empirical </w:t>
      </w:r>
      <w:r w:rsidR="0032014E" w:rsidRPr="003F3FE4">
        <w:rPr>
          <w:rFonts w:ascii="Times New Roman" w:eastAsiaTheme="minorHAnsi" w:hAnsi="Times New Roman" w:cs="Times New Roman"/>
          <w:sz w:val="24"/>
          <w:szCs w:val="24"/>
        </w:rPr>
        <w:t>studies</w:t>
      </w:r>
      <w:r w:rsidRPr="003F3FE4">
        <w:rPr>
          <w:rFonts w:ascii="Times New Roman" w:eastAsiaTheme="minorHAnsi" w:hAnsi="Times New Roman" w:cs="Times New Roman"/>
          <w:sz w:val="24"/>
          <w:szCs w:val="24"/>
        </w:rPr>
        <w:t xml:space="preserve"> shows a positive relationship between board size, composition and financial performance there was no empirical evidence on how other factors which are not captured in the model could influence fin</w:t>
      </w:r>
      <w:r w:rsidR="00B40FA1" w:rsidRPr="003F3FE4">
        <w:rPr>
          <w:rFonts w:ascii="Times New Roman" w:eastAsiaTheme="minorHAnsi" w:hAnsi="Times New Roman" w:cs="Times New Roman"/>
          <w:sz w:val="24"/>
          <w:szCs w:val="24"/>
        </w:rPr>
        <w:t>ancial performance of the firms</w:t>
      </w:r>
    </w:p>
    <w:p w:rsidR="00B40FA1" w:rsidRPr="003F3FE4" w:rsidRDefault="00365EA2" w:rsidP="002B520A">
      <w:pPr>
        <w:pStyle w:val="Heading1"/>
        <w:rPr>
          <w:rFonts w:ascii="Times New Roman" w:eastAsia="Times New Roman" w:hAnsi="Times New Roman" w:cs="Times New Roman"/>
          <w:color w:val="auto"/>
          <w:sz w:val="24"/>
          <w:szCs w:val="24"/>
        </w:rPr>
      </w:pPr>
      <w:r w:rsidRPr="003F3FE4">
        <w:rPr>
          <w:rFonts w:ascii="Times New Roman" w:eastAsia="Times New Roman" w:hAnsi="Times New Roman" w:cs="Times New Roman"/>
          <w:color w:val="auto"/>
          <w:sz w:val="24"/>
          <w:szCs w:val="24"/>
        </w:rPr>
        <w:lastRenderedPageBreak/>
        <w:t xml:space="preserve">                      </w:t>
      </w:r>
      <w:r w:rsidR="005034D9" w:rsidRPr="003F3FE4">
        <w:rPr>
          <w:rFonts w:ascii="Times New Roman" w:eastAsia="Times New Roman" w:hAnsi="Times New Roman" w:cs="Times New Roman"/>
          <w:color w:val="auto"/>
          <w:sz w:val="24"/>
          <w:szCs w:val="24"/>
        </w:rPr>
        <w:t xml:space="preserve">                                  </w:t>
      </w:r>
      <w:r w:rsidR="00471AB5" w:rsidRPr="003F3FE4">
        <w:rPr>
          <w:rFonts w:ascii="Times New Roman" w:eastAsia="Times New Roman" w:hAnsi="Times New Roman" w:cs="Times New Roman"/>
          <w:color w:val="auto"/>
          <w:sz w:val="24"/>
          <w:szCs w:val="24"/>
        </w:rPr>
        <w:t xml:space="preserve"> </w:t>
      </w:r>
      <w:r w:rsidRPr="003F3FE4">
        <w:rPr>
          <w:rFonts w:ascii="Times New Roman" w:eastAsia="Times New Roman" w:hAnsi="Times New Roman" w:cs="Times New Roman"/>
          <w:color w:val="auto"/>
          <w:sz w:val="24"/>
          <w:szCs w:val="24"/>
        </w:rPr>
        <w:t xml:space="preserve"> </w:t>
      </w:r>
      <w:bookmarkStart w:id="39" w:name="_Toc144206600"/>
      <w:r w:rsidR="00B40FA1" w:rsidRPr="003F3FE4">
        <w:rPr>
          <w:rFonts w:ascii="Times New Roman" w:eastAsia="Times New Roman" w:hAnsi="Times New Roman" w:cs="Times New Roman"/>
          <w:color w:val="auto"/>
          <w:sz w:val="24"/>
          <w:szCs w:val="24"/>
        </w:rPr>
        <w:t>CHAPTER THREE</w:t>
      </w:r>
      <w:bookmarkEnd w:id="39"/>
    </w:p>
    <w:p w:rsidR="00B40FA1" w:rsidRPr="003F3FE4" w:rsidRDefault="00B40FA1" w:rsidP="002B520A">
      <w:pPr>
        <w:pStyle w:val="Heading1"/>
        <w:rPr>
          <w:rFonts w:ascii="Times New Roman" w:eastAsia="Times New Roman" w:hAnsi="Times New Roman" w:cs="Times New Roman"/>
          <w:color w:val="auto"/>
          <w:sz w:val="24"/>
          <w:szCs w:val="24"/>
        </w:rPr>
      </w:pPr>
      <w:r w:rsidRPr="003F3FE4">
        <w:rPr>
          <w:rFonts w:ascii="Times New Roman" w:eastAsia="Times New Roman" w:hAnsi="Times New Roman" w:cs="Times New Roman"/>
          <w:color w:val="auto"/>
          <w:sz w:val="24"/>
          <w:szCs w:val="24"/>
        </w:rPr>
        <w:t xml:space="preserve">                          </w:t>
      </w:r>
      <w:r w:rsidR="00365EA2" w:rsidRPr="003F3FE4">
        <w:rPr>
          <w:rFonts w:ascii="Times New Roman" w:eastAsia="Times New Roman" w:hAnsi="Times New Roman" w:cs="Times New Roman"/>
          <w:color w:val="auto"/>
          <w:sz w:val="24"/>
          <w:szCs w:val="24"/>
        </w:rPr>
        <w:t xml:space="preserve">                              </w:t>
      </w:r>
      <w:r w:rsidRPr="003F3FE4">
        <w:rPr>
          <w:rFonts w:ascii="Times New Roman" w:eastAsia="Times New Roman" w:hAnsi="Times New Roman" w:cs="Times New Roman"/>
          <w:color w:val="auto"/>
          <w:sz w:val="24"/>
          <w:szCs w:val="24"/>
        </w:rPr>
        <w:t xml:space="preserve"> </w:t>
      </w:r>
      <w:bookmarkStart w:id="40" w:name="_Toc144206601"/>
      <w:proofErr w:type="gramStart"/>
      <w:r w:rsidRPr="003F3FE4">
        <w:rPr>
          <w:rFonts w:ascii="Times New Roman" w:eastAsia="Times New Roman" w:hAnsi="Times New Roman" w:cs="Times New Roman"/>
          <w:color w:val="auto"/>
          <w:sz w:val="24"/>
          <w:szCs w:val="24"/>
        </w:rPr>
        <w:t>METHODOLOGY.</w:t>
      </w:r>
      <w:bookmarkEnd w:id="40"/>
      <w:proofErr w:type="gramEnd"/>
    </w:p>
    <w:p w:rsidR="000D1A1E" w:rsidRPr="003F3FE4" w:rsidRDefault="000D1A1E" w:rsidP="00D50746">
      <w:pPr>
        <w:pStyle w:val="Heading2"/>
        <w:rPr>
          <w:rFonts w:ascii="Times New Roman" w:eastAsia="Times New Roman" w:hAnsi="Times New Roman" w:cs="Times New Roman"/>
          <w:b/>
          <w:color w:val="auto"/>
          <w:sz w:val="24"/>
          <w:szCs w:val="24"/>
        </w:rPr>
      </w:pPr>
      <w:bookmarkStart w:id="41" w:name="_Toc144206602"/>
      <w:r w:rsidRPr="003F3FE4">
        <w:rPr>
          <w:rFonts w:ascii="Times New Roman" w:eastAsia="Times New Roman" w:hAnsi="Times New Roman" w:cs="Times New Roman"/>
          <w:b/>
          <w:color w:val="auto"/>
          <w:sz w:val="24"/>
          <w:szCs w:val="24"/>
        </w:rPr>
        <w:t>3.1 I</w:t>
      </w:r>
      <w:r w:rsidR="00365EA2" w:rsidRPr="003F3FE4">
        <w:rPr>
          <w:rFonts w:ascii="Times New Roman" w:eastAsia="Times New Roman" w:hAnsi="Times New Roman" w:cs="Times New Roman"/>
          <w:b/>
          <w:color w:val="auto"/>
          <w:sz w:val="24"/>
          <w:szCs w:val="24"/>
        </w:rPr>
        <w:t>ntroduction</w:t>
      </w:r>
      <w:bookmarkEnd w:id="41"/>
    </w:p>
    <w:p w:rsidR="000D1A1E" w:rsidRPr="003F3FE4" w:rsidRDefault="000D1A1E" w:rsidP="00E30569">
      <w:pPr>
        <w:spacing w:after="0" w:line="360" w:lineRule="auto"/>
        <w:ind w:right="369"/>
        <w:jc w:val="both"/>
        <w:rPr>
          <w:rFonts w:ascii="Times New Roman" w:eastAsiaTheme="minorHAnsi" w:hAnsi="Times New Roman" w:cs="Times New Roman"/>
          <w:sz w:val="24"/>
          <w:szCs w:val="24"/>
        </w:rPr>
      </w:pPr>
      <w:r w:rsidRPr="003F3FE4">
        <w:rPr>
          <w:rFonts w:ascii="Times New Roman" w:eastAsiaTheme="minorHAnsi" w:hAnsi="Times New Roman" w:cs="Times New Roman"/>
          <w:sz w:val="24"/>
          <w:szCs w:val="24"/>
        </w:rPr>
        <w:t>In this chapter, the research methodology followed in the study is discussed. This includes the research design, sampling design, measuring instruments and data analyses.</w:t>
      </w:r>
    </w:p>
    <w:p w:rsidR="000D1A1E" w:rsidRPr="003F3FE4" w:rsidRDefault="004E08A7" w:rsidP="00D50746">
      <w:pPr>
        <w:pStyle w:val="Heading2"/>
        <w:rPr>
          <w:rFonts w:ascii="Times New Roman" w:hAnsi="Times New Roman" w:cs="Times New Roman"/>
          <w:b/>
          <w:color w:val="auto"/>
          <w:sz w:val="24"/>
          <w:szCs w:val="24"/>
        </w:rPr>
      </w:pPr>
      <w:bookmarkStart w:id="42" w:name="_Toc144206603"/>
      <w:r w:rsidRPr="003F3FE4">
        <w:rPr>
          <w:rFonts w:ascii="Times New Roman" w:hAnsi="Times New Roman" w:cs="Times New Roman"/>
          <w:b/>
          <w:color w:val="auto"/>
          <w:sz w:val="24"/>
          <w:szCs w:val="24"/>
        </w:rPr>
        <w:t>3.2</w:t>
      </w:r>
      <w:r w:rsidR="000D1A1E" w:rsidRPr="003F3FE4">
        <w:rPr>
          <w:rFonts w:ascii="Times New Roman" w:hAnsi="Times New Roman" w:cs="Times New Roman"/>
          <w:b/>
          <w:color w:val="auto"/>
          <w:sz w:val="24"/>
          <w:szCs w:val="24"/>
        </w:rPr>
        <w:t xml:space="preserve"> </w:t>
      </w:r>
      <w:r w:rsidR="008E26C9" w:rsidRPr="003F3FE4">
        <w:rPr>
          <w:rFonts w:ascii="Times New Roman" w:hAnsi="Times New Roman" w:cs="Times New Roman"/>
          <w:b/>
          <w:color w:val="auto"/>
          <w:sz w:val="24"/>
          <w:szCs w:val="24"/>
        </w:rPr>
        <w:t>Research design</w:t>
      </w:r>
      <w:bookmarkEnd w:id="42"/>
    </w:p>
    <w:p w:rsidR="002A4331" w:rsidRPr="003F3FE4" w:rsidRDefault="000D1A1E" w:rsidP="00E30569">
      <w:p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A research design, according to Kumar (2005), is a set of steps taken by a researcher to provide legitimate, impartial, accurate, and cost-effective answers to research questions. An operational plan to carry out the numerous processes and tasks necessary to finish the study is conceptualized with the aid of a research design, and it is ensured that these procedures are sufficient to obtain valid, objective, and accurate answers to the research questions.</w:t>
      </w:r>
      <w:r w:rsidR="002A4331" w:rsidRPr="003F3FE4">
        <w:rPr>
          <w:rFonts w:ascii="Times New Roman" w:hAnsi="Times New Roman" w:cs="Times New Roman"/>
          <w:sz w:val="24"/>
          <w:szCs w:val="24"/>
        </w:rPr>
        <w:t xml:space="preserve"> A descriptive cross-sectional design including both qualitative and quantitative data is used in this </w:t>
      </w:r>
      <w:proofErr w:type="spellStart"/>
      <w:r w:rsidR="002A4331" w:rsidRPr="003F3FE4">
        <w:rPr>
          <w:rFonts w:ascii="Times New Roman" w:hAnsi="Times New Roman" w:cs="Times New Roman"/>
          <w:sz w:val="24"/>
          <w:szCs w:val="24"/>
        </w:rPr>
        <w:t>study.An</w:t>
      </w:r>
      <w:proofErr w:type="spellEnd"/>
      <w:r w:rsidR="002A4331" w:rsidRPr="003F3FE4">
        <w:rPr>
          <w:rFonts w:ascii="Times New Roman" w:hAnsi="Times New Roman" w:cs="Times New Roman"/>
          <w:sz w:val="24"/>
          <w:szCs w:val="24"/>
        </w:rPr>
        <w:t xml:space="preserve"> descriptive research design will be used for this investigation. Descriptive research, according to </w:t>
      </w:r>
      <w:proofErr w:type="spellStart"/>
      <w:r w:rsidR="002A4331" w:rsidRPr="003F3FE4">
        <w:rPr>
          <w:rFonts w:ascii="Times New Roman" w:hAnsi="Times New Roman" w:cs="Times New Roman"/>
          <w:sz w:val="24"/>
          <w:szCs w:val="24"/>
        </w:rPr>
        <w:t>Mugenda</w:t>
      </w:r>
      <w:proofErr w:type="spellEnd"/>
      <w:r w:rsidR="002A4331" w:rsidRPr="003F3FE4">
        <w:rPr>
          <w:rFonts w:ascii="Times New Roman" w:hAnsi="Times New Roman" w:cs="Times New Roman"/>
          <w:sz w:val="24"/>
          <w:szCs w:val="24"/>
        </w:rPr>
        <w:t xml:space="preserve"> and </w:t>
      </w:r>
      <w:proofErr w:type="spellStart"/>
      <w:r w:rsidR="002A4331" w:rsidRPr="003F3FE4">
        <w:rPr>
          <w:rFonts w:ascii="Times New Roman" w:hAnsi="Times New Roman" w:cs="Times New Roman"/>
          <w:sz w:val="24"/>
          <w:szCs w:val="24"/>
        </w:rPr>
        <w:t>Mugenda</w:t>
      </w:r>
      <w:proofErr w:type="spellEnd"/>
      <w:r w:rsidR="002A4331" w:rsidRPr="003F3FE4">
        <w:rPr>
          <w:rFonts w:ascii="Times New Roman" w:hAnsi="Times New Roman" w:cs="Times New Roman"/>
          <w:sz w:val="24"/>
          <w:szCs w:val="24"/>
        </w:rPr>
        <w:t xml:space="preserve"> (2003), is the process of gathering data in order to test hypotheses or provide answers regarding the existing conditions of the study's subjects. A descriptive research establishes and documents the state of the world. The decision to use a descriptive study design was made because no variables will be changed and the research is interested in the current state of affairs in the field. As a result, the results of this study can be applied to a larger population. This study will have a quantitative major focus. To better understand the findings of the quantitative study and perhaps make it possible for a better and more insightful interpretation to be made, various qualitative methodologies will be employed. </w:t>
      </w:r>
    </w:p>
    <w:p w:rsidR="00D4424C" w:rsidRPr="003F3FE4" w:rsidRDefault="002A4331" w:rsidP="00E30569">
      <w:p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The investigation was carried out</w:t>
      </w:r>
      <w:r w:rsidR="00C80A38" w:rsidRPr="003F3FE4">
        <w:rPr>
          <w:rFonts w:ascii="Times New Roman" w:hAnsi="Times New Roman" w:cs="Times New Roman"/>
          <w:sz w:val="24"/>
          <w:szCs w:val="24"/>
        </w:rPr>
        <w:t xml:space="preserve"> </w:t>
      </w:r>
      <w:proofErr w:type="gramStart"/>
      <w:r w:rsidR="00C80A38" w:rsidRPr="003F3FE4">
        <w:rPr>
          <w:rFonts w:ascii="Times New Roman" w:hAnsi="Times New Roman" w:cs="Times New Roman"/>
          <w:sz w:val="24"/>
          <w:szCs w:val="24"/>
        </w:rPr>
        <w:t>at  E</w:t>
      </w:r>
      <w:r w:rsidR="004E08A7" w:rsidRPr="003F3FE4">
        <w:rPr>
          <w:rFonts w:ascii="Times New Roman" w:hAnsi="Times New Roman" w:cs="Times New Roman"/>
          <w:sz w:val="24"/>
          <w:szCs w:val="24"/>
        </w:rPr>
        <w:t>ast</w:t>
      </w:r>
      <w:proofErr w:type="gramEnd"/>
      <w:r w:rsidR="004E08A7" w:rsidRPr="003F3FE4">
        <w:rPr>
          <w:rFonts w:ascii="Times New Roman" w:hAnsi="Times New Roman" w:cs="Times New Roman"/>
          <w:sz w:val="24"/>
          <w:szCs w:val="24"/>
        </w:rPr>
        <w:t xml:space="preserve"> African Breweries ltd (EABL)</w:t>
      </w:r>
      <w:r w:rsidRPr="003F3FE4">
        <w:rPr>
          <w:rFonts w:ascii="Times New Roman" w:hAnsi="Times New Roman" w:cs="Times New Roman"/>
          <w:sz w:val="24"/>
          <w:szCs w:val="24"/>
        </w:rPr>
        <w:t>. The executive leaders, shareholders, and managers in a group of 60 were the target population. Desk-based research was done, and the organization's website was mostly used for secondary sources.</w:t>
      </w:r>
    </w:p>
    <w:p w:rsidR="00E42601" w:rsidRPr="003F3FE4" w:rsidRDefault="004E08A7" w:rsidP="00D50746">
      <w:pPr>
        <w:pStyle w:val="Heading2"/>
        <w:rPr>
          <w:rFonts w:ascii="Times New Roman" w:hAnsi="Times New Roman" w:cs="Times New Roman"/>
          <w:b/>
          <w:color w:val="auto"/>
          <w:sz w:val="24"/>
          <w:szCs w:val="24"/>
        </w:rPr>
      </w:pPr>
      <w:bookmarkStart w:id="43" w:name="_Toc144206604"/>
      <w:r w:rsidRPr="003F3FE4">
        <w:rPr>
          <w:rFonts w:ascii="Times New Roman" w:hAnsi="Times New Roman" w:cs="Times New Roman"/>
          <w:b/>
          <w:color w:val="auto"/>
          <w:sz w:val="24"/>
          <w:szCs w:val="24"/>
        </w:rPr>
        <w:t>3.3</w:t>
      </w:r>
      <w:r w:rsidR="00E42601" w:rsidRPr="003F3FE4">
        <w:rPr>
          <w:rFonts w:ascii="Times New Roman" w:hAnsi="Times New Roman" w:cs="Times New Roman"/>
          <w:b/>
          <w:color w:val="auto"/>
          <w:sz w:val="24"/>
          <w:szCs w:val="24"/>
        </w:rPr>
        <w:t xml:space="preserve"> Population</w:t>
      </w:r>
      <w:bookmarkEnd w:id="43"/>
    </w:p>
    <w:p w:rsidR="00E42601" w:rsidRPr="003F3FE4" w:rsidRDefault="00E42601" w:rsidP="00E30569">
      <w:pPr>
        <w:autoSpaceDE w:val="0"/>
        <w:autoSpaceDN w:val="0"/>
        <w:adjustRightInd w:val="0"/>
        <w:spacing w:after="0" w:line="360" w:lineRule="auto"/>
        <w:jc w:val="both"/>
        <w:rPr>
          <w:rFonts w:ascii="Times New Roman" w:hAnsi="Times New Roman" w:cs="Times New Roman"/>
          <w:sz w:val="24"/>
          <w:szCs w:val="24"/>
        </w:rPr>
      </w:pPr>
      <w:r w:rsidRPr="003F3FE4">
        <w:rPr>
          <w:rFonts w:ascii="Times New Roman" w:eastAsiaTheme="minorHAnsi" w:hAnsi="Times New Roman" w:cs="Times New Roman"/>
          <w:sz w:val="24"/>
          <w:szCs w:val="24"/>
        </w:rPr>
        <w:t xml:space="preserve">According to </w:t>
      </w:r>
      <w:proofErr w:type="spellStart"/>
      <w:r w:rsidRPr="003F3FE4">
        <w:rPr>
          <w:rFonts w:ascii="Times New Roman" w:eastAsiaTheme="minorHAnsi" w:hAnsi="Times New Roman" w:cs="Times New Roman"/>
          <w:sz w:val="24"/>
          <w:szCs w:val="24"/>
        </w:rPr>
        <w:t>Mugenda</w:t>
      </w:r>
      <w:proofErr w:type="spellEnd"/>
      <w:r w:rsidRPr="003F3FE4">
        <w:rPr>
          <w:rFonts w:ascii="Times New Roman" w:eastAsiaTheme="minorHAnsi" w:hAnsi="Times New Roman" w:cs="Times New Roman"/>
          <w:sz w:val="24"/>
          <w:szCs w:val="24"/>
        </w:rPr>
        <w:t xml:space="preserve"> &amp; </w:t>
      </w:r>
      <w:proofErr w:type="spellStart"/>
      <w:r w:rsidRPr="003F3FE4">
        <w:rPr>
          <w:rFonts w:ascii="Times New Roman" w:eastAsiaTheme="minorHAnsi" w:hAnsi="Times New Roman" w:cs="Times New Roman"/>
          <w:sz w:val="24"/>
          <w:szCs w:val="24"/>
        </w:rPr>
        <w:t>Mugenda</w:t>
      </w:r>
      <w:proofErr w:type="spellEnd"/>
      <w:r w:rsidRPr="003F3FE4">
        <w:rPr>
          <w:rFonts w:ascii="Times New Roman" w:eastAsiaTheme="minorHAnsi" w:hAnsi="Times New Roman" w:cs="Times New Roman"/>
          <w:sz w:val="24"/>
          <w:szCs w:val="24"/>
        </w:rPr>
        <w:t xml:space="preserve"> (2003), a population is an entire collection of people, things, or events that have certain observable features. A target population is a calculated group of people, cases, or things that have some observable traits that make them different from other populations. A population, according to </w:t>
      </w:r>
      <w:proofErr w:type="spellStart"/>
      <w:r w:rsidRPr="003F3FE4">
        <w:rPr>
          <w:rFonts w:ascii="Times New Roman" w:eastAsiaTheme="minorHAnsi" w:hAnsi="Times New Roman" w:cs="Times New Roman"/>
          <w:sz w:val="24"/>
          <w:szCs w:val="24"/>
        </w:rPr>
        <w:t>Ngechu</w:t>
      </w:r>
      <w:proofErr w:type="spellEnd"/>
      <w:r w:rsidRPr="003F3FE4">
        <w:rPr>
          <w:rFonts w:ascii="Times New Roman" w:eastAsiaTheme="minorHAnsi" w:hAnsi="Times New Roman" w:cs="Times New Roman"/>
          <w:sz w:val="24"/>
          <w:szCs w:val="24"/>
        </w:rPr>
        <w:t xml:space="preserve"> (2004), is a clearly defined group of the individuals, services, components, events, or households that are the subject of the investigation. The population was made up of different stakeholders at EABL Uganda limited.</w:t>
      </w:r>
    </w:p>
    <w:p w:rsidR="00887956" w:rsidRPr="003F3FE4" w:rsidRDefault="00D4424C" w:rsidP="00D50746">
      <w:pPr>
        <w:pStyle w:val="Heading2"/>
        <w:rPr>
          <w:rFonts w:ascii="Times New Roman" w:hAnsi="Times New Roman" w:cs="Times New Roman"/>
          <w:b/>
          <w:color w:val="auto"/>
          <w:sz w:val="24"/>
          <w:szCs w:val="24"/>
        </w:rPr>
      </w:pPr>
      <w:bookmarkStart w:id="44" w:name="_Toc144206605"/>
      <w:r w:rsidRPr="003F3FE4">
        <w:rPr>
          <w:rFonts w:ascii="Times New Roman" w:hAnsi="Times New Roman" w:cs="Times New Roman"/>
          <w:b/>
          <w:color w:val="auto"/>
          <w:sz w:val="24"/>
          <w:szCs w:val="24"/>
        </w:rPr>
        <w:lastRenderedPageBreak/>
        <w:t>3.</w:t>
      </w:r>
      <w:r w:rsidR="004E08A7" w:rsidRPr="003F3FE4">
        <w:rPr>
          <w:rFonts w:ascii="Times New Roman" w:hAnsi="Times New Roman" w:cs="Times New Roman"/>
          <w:b/>
          <w:color w:val="auto"/>
          <w:sz w:val="24"/>
          <w:szCs w:val="24"/>
        </w:rPr>
        <w:t>4</w:t>
      </w:r>
      <w:r w:rsidR="00E42601" w:rsidRPr="003F3FE4">
        <w:rPr>
          <w:rFonts w:ascii="Times New Roman" w:hAnsi="Times New Roman" w:cs="Times New Roman"/>
          <w:b/>
          <w:color w:val="auto"/>
          <w:sz w:val="24"/>
          <w:szCs w:val="24"/>
        </w:rPr>
        <w:t xml:space="preserve"> S</w:t>
      </w:r>
      <w:r w:rsidRPr="003F3FE4">
        <w:rPr>
          <w:rFonts w:ascii="Times New Roman" w:hAnsi="Times New Roman" w:cs="Times New Roman"/>
          <w:b/>
          <w:color w:val="auto"/>
          <w:sz w:val="24"/>
          <w:szCs w:val="24"/>
        </w:rPr>
        <w:t>ample size and selection</w:t>
      </w:r>
      <w:bookmarkEnd w:id="44"/>
    </w:p>
    <w:p w:rsidR="00FB5676" w:rsidRPr="003F3FE4" w:rsidRDefault="00FB5676" w:rsidP="00E30569">
      <w:pPr>
        <w:autoSpaceDE w:val="0"/>
        <w:autoSpaceDN w:val="0"/>
        <w:adjustRightInd w:val="0"/>
        <w:spacing w:after="0" w:line="360" w:lineRule="auto"/>
        <w:jc w:val="both"/>
        <w:rPr>
          <w:rFonts w:ascii="Times New Roman" w:eastAsiaTheme="minorHAnsi" w:hAnsi="Times New Roman" w:cs="Times New Roman"/>
          <w:sz w:val="24"/>
          <w:szCs w:val="24"/>
        </w:rPr>
      </w:pPr>
      <w:r w:rsidRPr="003F3FE4">
        <w:rPr>
          <w:rFonts w:ascii="Times New Roman" w:eastAsiaTheme="minorHAnsi" w:hAnsi="Times New Roman" w:cs="Times New Roman"/>
          <w:sz w:val="24"/>
          <w:szCs w:val="24"/>
        </w:rPr>
        <w:t>A sample is a small group obtained from accessible population, (</w:t>
      </w:r>
      <w:proofErr w:type="spellStart"/>
      <w:r w:rsidRPr="003F3FE4">
        <w:rPr>
          <w:rFonts w:ascii="Times New Roman" w:eastAsiaTheme="minorHAnsi" w:hAnsi="Times New Roman" w:cs="Times New Roman"/>
          <w:sz w:val="24"/>
          <w:szCs w:val="24"/>
        </w:rPr>
        <w:t>Mugenda</w:t>
      </w:r>
      <w:proofErr w:type="spellEnd"/>
      <w:r w:rsidRPr="003F3FE4">
        <w:rPr>
          <w:rFonts w:ascii="Times New Roman" w:eastAsiaTheme="minorHAnsi" w:hAnsi="Times New Roman" w:cs="Times New Roman"/>
          <w:sz w:val="24"/>
          <w:szCs w:val="24"/>
        </w:rPr>
        <w:t xml:space="preserve"> &amp; </w:t>
      </w:r>
      <w:proofErr w:type="spellStart"/>
      <w:r w:rsidRPr="003F3FE4">
        <w:rPr>
          <w:rFonts w:ascii="Times New Roman" w:eastAsiaTheme="minorHAnsi" w:hAnsi="Times New Roman" w:cs="Times New Roman"/>
          <w:sz w:val="24"/>
          <w:szCs w:val="24"/>
        </w:rPr>
        <w:t>Mugenda</w:t>
      </w:r>
      <w:proofErr w:type="spellEnd"/>
      <w:r w:rsidRPr="003F3FE4">
        <w:rPr>
          <w:rFonts w:ascii="Times New Roman" w:eastAsiaTheme="minorHAnsi" w:hAnsi="Times New Roman" w:cs="Times New Roman"/>
          <w:sz w:val="24"/>
          <w:szCs w:val="24"/>
        </w:rPr>
        <w:t>, 2003). Sampling is the procedure a researcher uses to gather people, places or things to study, (</w:t>
      </w:r>
      <w:proofErr w:type="spellStart"/>
      <w:r w:rsidRPr="003F3FE4">
        <w:rPr>
          <w:rFonts w:ascii="Times New Roman" w:eastAsiaTheme="minorHAnsi" w:hAnsi="Times New Roman" w:cs="Times New Roman"/>
          <w:sz w:val="24"/>
          <w:szCs w:val="24"/>
        </w:rPr>
        <w:t>Kombo</w:t>
      </w:r>
      <w:proofErr w:type="spellEnd"/>
      <w:r w:rsidRPr="003F3FE4">
        <w:rPr>
          <w:rFonts w:ascii="Times New Roman" w:eastAsiaTheme="minorHAnsi" w:hAnsi="Times New Roman" w:cs="Times New Roman"/>
          <w:sz w:val="24"/>
          <w:szCs w:val="24"/>
        </w:rPr>
        <w:t xml:space="preserve"> &amp; Tromp, 2006). The purposive sampling was used to get appropriateness and required sample because it is a technique that allows a researcher to use cases that the required information with respect to the objective (</w:t>
      </w:r>
      <w:proofErr w:type="spellStart"/>
      <w:r w:rsidRPr="003F3FE4">
        <w:rPr>
          <w:rFonts w:ascii="Times New Roman" w:eastAsiaTheme="minorHAnsi" w:hAnsi="Times New Roman" w:cs="Times New Roman"/>
          <w:sz w:val="24"/>
          <w:szCs w:val="24"/>
        </w:rPr>
        <w:t>Mugenda</w:t>
      </w:r>
      <w:proofErr w:type="spellEnd"/>
      <w:r w:rsidRPr="003F3FE4">
        <w:rPr>
          <w:rFonts w:ascii="Times New Roman" w:eastAsiaTheme="minorHAnsi" w:hAnsi="Times New Roman" w:cs="Times New Roman"/>
          <w:sz w:val="24"/>
          <w:szCs w:val="24"/>
        </w:rPr>
        <w:t xml:space="preserve"> 2003).The sample of 40 correspondents was appropriate.</w:t>
      </w:r>
    </w:p>
    <w:p w:rsidR="00FB5676" w:rsidRPr="003F3FE4" w:rsidRDefault="00FB5676" w:rsidP="00E30569">
      <w:pPr>
        <w:autoSpaceDE w:val="0"/>
        <w:autoSpaceDN w:val="0"/>
        <w:adjustRightInd w:val="0"/>
        <w:spacing w:after="0" w:line="360" w:lineRule="auto"/>
        <w:rPr>
          <w:rFonts w:ascii="Times New Roman" w:hAnsi="Times New Roman" w:cs="Times New Roman"/>
          <w:b/>
          <w:sz w:val="24"/>
          <w:szCs w:val="24"/>
        </w:rPr>
      </w:pPr>
    </w:p>
    <w:p w:rsidR="00887956" w:rsidRPr="003F3FE4" w:rsidRDefault="00887956" w:rsidP="00E30569">
      <w:pPr>
        <w:spacing w:after="0" w:line="360" w:lineRule="auto"/>
        <w:jc w:val="both"/>
        <w:rPr>
          <w:rFonts w:ascii="Times New Roman" w:hAnsi="Times New Roman" w:cs="Times New Roman"/>
          <w:b/>
          <w:sz w:val="24"/>
          <w:szCs w:val="24"/>
        </w:rPr>
      </w:pPr>
      <w:r w:rsidRPr="003F3FE4">
        <w:rPr>
          <w:rFonts w:ascii="Times New Roman" w:hAnsi="Times New Roman" w:cs="Times New Roman"/>
          <w:sz w:val="24"/>
          <w:szCs w:val="24"/>
        </w:rPr>
        <w:t xml:space="preserve">A sample size of 40 respondents was selected using statistical tables for Morgan and </w:t>
      </w:r>
    </w:p>
    <w:p w:rsidR="00017C66" w:rsidRPr="003F3FE4" w:rsidRDefault="00887956" w:rsidP="00E30569">
      <w:pPr>
        <w:spacing w:after="0" w:line="360" w:lineRule="auto"/>
        <w:jc w:val="both"/>
        <w:rPr>
          <w:rFonts w:ascii="Times New Roman" w:hAnsi="Times New Roman" w:cs="Times New Roman"/>
          <w:sz w:val="24"/>
          <w:szCs w:val="24"/>
        </w:rPr>
      </w:pPr>
      <w:proofErr w:type="spellStart"/>
      <w:proofErr w:type="gramStart"/>
      <w:r w:rsidRPr="003F3FE4">
        <w:rPr>
          <w:rFonts w:ascii="Times New Roman" w:hAnsi="Times New Roman" w:cs="Times New Roman"/>
          <w:sz w:val="24"/>
          <w:szCs w:val="24"/>
        </w:rPr>
        <w:t>Krejcie</w:t>
      </w:r>
      <w:proofErr w:type="spellEnd"/>
      <w:r w:rsidRPr="003F3FE4">
        <w:rPr>
          <w:rFonts w:ascii="Times New Roman" w:hAnsi="Times New Roman" w:cs="Times New Roman"/>
          <w:sz w:val="24"/>
          <w:szCs w:val="24"/>
        </w:rPr>
        <w:t xml:space="preserve"> (1970).</w:t>
      </w:r>
      <w:proofErr w:type="gramEnd"/>
      <w:r w:rsidRPr="003F3FE4">
        <w:rPr>
          <w:rFonts w:ascii="Times New Roman" w:hAnsi="Times New Roman" w:cs="Times New Roman"/>
          <w:sz w:val="24"/>
          <w:szCs w:val="24"/>
        </w:rPr>
        <w:t xml:space="preserve"> The sampling approach is shown in table 2 below: </w:t>
      </w:r>
    </w:p>
    <w:p w:rsidR="00016603" w:rsidRPr="003F3FE4" w:rsidRDefault="00C05027" w:rsidP="00E30569">
      <w:p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Table 1</w:t>
      </w:r>
      <w:r w:rsidR="00016603" w:rsidRPr="003F3FE4">
        <w:rPr>
          <w:rFonts w:ascii="Times New Roman" w:hAnsi="Times New Roman" w:cs="Times New Roman"/>
          <w:sz w:val="24"/>
          <w:szCs w:val="24"/>
        </w:rPr>
        <w:t xml:space="preserve">: Study population and sample structure </w:t>
      </w:r>
    </w:p>
    <w:p w:rsidR="00C05027" w:rsidRPr="003F3FE4" w:rsidRDefault="00C05027" w:rsidP="00E30569">
      <w:pPr>
        <w:spacing w:after="0" w:line="360" w:lineRule="auto"/>
        <w:jc w:val="both"/>
        <w:rPr>
          <w:rFonts w:ascii="Times New Roman" w:hAnsi="Times New Roman" w:cs="Times New Roman"/>
          <w:sz w:val="24"/>
          <w:szCs w:val="24"/>
        </w:rPr>
      </w:pPr>
    </w:p>
    <w:tbl>
      <w:tblPr>
        <w:tblStyle w:val="TableGrid"/>
        <w:tblW w:w="8366" w:type="dxa"/>
        <w:tblInd w:w="1104" w:type="dxa"/>
        <w:tblCellMar>
          <w:top w:w="7" w:type="dxa"/>
          <w:left w:w="108" w:type="dxa"/>
          <w:right w:w="47" w:type="dxa"/>
        </w:tblCellMar>
        <w:tblLook w:val="04A0" w:firstRow="1" w:lastRow="0" w:firstColumn="1" w:lastColumn="0" w:noHBand="0" w:noVBand="1"/>
      </w:tblPr>
      <w:tblGrid>
        <w:gridCol w:w="3421"/>
        <w:gridCol w:w="1529"/>
        <w:gridCol w:w="1351"/>
        <w:gridCol w:w="2065"/>
      </w:tblGrid>
      <w:tr w:rsidR="000F4CBB" w:rsidRPr="003F3FE4" w:rsidTr="00AE2F88">
        <w:trPr>
          <w:trHeight w:val="562"/>
        </w:trPr>
        <w:tc>
          <w:tcPr>
            <w:tcW w:w="3421" w:type="dxa"/>
            <w:tcBorders>
              <w:top w:val="single" w:sz="4" w:space="0" w:color="000000"/>
              <w:left w:val="single" w:sz="4" w:space="0" w:color="000000"/>
              <w:bottom w:val="single" w:sz="4" w:space="0" w:color="000000"/>
              <w:right w:val="single" w:sz="4" w:space="0" w:color="000000"/>
            </w:tcBorders>
          </w:tcPr>
          <w:p w:rsidR="00016603" w:rsidRPr="003F3FE4" w:rsidRDefault="00016603" w:rsidP="00E30569">
            <w:pPr>
              <w:spacing w:line="360" w:lineRule="auto"/>
              <w:jc w:val="both"/>
              <w:rPr>
                <w:rFonts w:ascii="Times New Roman" w:hAnsi="Times New Roman" w:cs="Times New Roman"/>
                <w:sz w:val="24"/>
                <w:szCs w:val="24"/>
              </w:rPr>
            </w:pPr>
            <w:r w:rsidRPr="003F3FE4">
              <w:rPr>
                <w:rFonts w:ascii="Times New Roman" w:hAnsi="Times New Roman" w:cs="Times New Roman"/>
                <w:b/>
                <w:sz w:val="24"/>
                <w:szCs w:val="24"/>
              </w:rPr>
              <w:t xml:space="preserve">Category of Staff </w:t>
            </w:r>
          </w:p>
        </w:tc>
        <w:tc>
          <w:tcPr>
            <w:tcW w:w="1529" w:type="dxa"/>
            <w:tcBorders>
              <w:top w:val="single" w:sz="4" w:space="0" w:color="000000"/>
              <w:left w:val="single" w:sz="4" w:space="0" w:color="000000"/>
              <w:bottom w:val="single" w:sz="4" w:space="0" w:color="000000"/>
              <w:right w:val="single" w:sz="4" w:space="0" w:color="000000"/>
            </w:tcBorders>
          </w:tcPr>
          <w:p w:rsidR="00016603" w:rsidRPr="003F3FE4" w:rsidRDefault="00016603" w:rsidP="00E30569">
            <w:pPr>
              <w:spacing w:line="360" w:lineRule="auto"/>
              <w:jc w:val="both"/>
              <w:rPr>
                <w:rFonts w:ascii="Times New Roman" w:hAnsi="Times New Roman" w:cs="Times New Roman"/>
                <w:sz w:val="24"/>
                <w:szCs w:val="24"/>
              </w:rPr>
            </w:pPr>
            <w:r w:rsidRPr="003F3FE4">
              <w:rPr>
                <w:rFonts w:ascii="Times New Roman" w:hAnsi="Times New Roman" w:cs="Times New Roman"/>
                <w:b/>
                <w:sz w:val="24"/>
                <w:szCs w:val="24"/>
              </w:rPr>
              <w:t xml:space="preserve">Population  </w:t>
            </w:r>
          </w:p>
        </w:tc>
        <w:tc>
          <w:tcPr>
            <w:tcW w:w="1351" w:type="dxa"/>
            <w:tcBorders>
              <w:top w:val="single" w:sz="4" w:space="0" w:color="000000"/>
              <w:left w:val="single" w:sz="4" w:space="0" w:color="000000"/>
              <w:bottom w:val="single" w:sz="4" w:space="0" w:color="000000"/>
              <w:right w:val="single" w:sz="4" w:space="0" w:color="000000"/>
            </w:tcBorders>
          </w:tcPr>
          <w:p w:rsidR="00016603" w:rsidRPr="003F3FE4" w:rsidRDefault="00016603" w:rsidP="00E30569">
            <w:pPr>
              <w:spacing w:line="360" w:lineRule="auto"/>
              <w:jc w:val="both"/>
              <w:rPr>
                <w:rFonts w:ascii="Times New Roman" w:hAnsi="Times New Roman" w:cs="Times New Roman"/>
                <w:sz w:val="24"/>
                <w:szCs w:val="24"/>
              </w:rPr>
            </w:pPr>
            <w:r w:rsidRPr="003F3FE4">
              <w:rPr>
                <w:rFonts w:ascii="Times New Roman" w:hAnsi="Times New Roman" w:cs="Times New Roman"/>
                <w:b/>
                <w:sz w:val="24"/>
                <w:szCs w:val="24"/>
              </w:rPr>
              <w:t xml:space="preserve">Sample </w:t>
            </w:r>
          </w:p>
          <w:p w:rsidR="00016603" w:rsidRPr="003F3FE4" w:rsidRDefault="00016603" w:rsidP="00E30569">
            <w:pPr>
              <w:spacing w:line="360" w:lineRule="auto"/>
              <w:jc w:val="both"/>
              <w:rPr>
                <w:rFonts w:ascii="Times New Roman" w:hAnsi="Times New Roman" w:cs="Times New Roman"/>
                <w:sz w:val="24"/>
                <w:szCs w:val="24"/>
              </w:rPr>
            </w:pPr>
            <w:r w:rsidRPr="003F3FE4">
              <w:rPr>
                <w:rFonts w:ascii="Times New Roman" w:hAnsi="Times New Roman" w:cs="Times New Roman"/>
                <w:b/>
                <w:sz w:val="24"/>
                <w:szCs w:val="24"/>
              </w:rPr>
              <w:t xml:space="preserve">size </w:t>
            </w:r>
          </w:p>
        </w:tc>
        <w:tc>
          <w:tcPr>
            <w:tcW w:w="2065" w:type="dxa"/>
            <w:tcBorders>
              <w:top w:val="single" w:sz="4" w:space="0" w:color="000000"/>
              <w:left w:val="single" w:sz="4" w:space="0" w:color="000000"/>
              <w:bottom w:val="single" w:sz="4" w:space="0" w:color="000000"/>
              <w:right w:val="single" w:sz="4" w:space="0" w:color="000000"/>
            </w:tcBorders>
          </w:tcPr>
          <w:p w:rsidR="00016603" w:rsidRPr="003F3FE4" w:rsidRDefault="00016603" w:rsidP="00E30569">
            <w:pPr>
              <w:spacing w:line="360" w:lineRule="auto"/>
              <w:jc w:val="both"/>
              <w:rPr>
                <w:rFonts w:ascii="Times New Roman" w:hAnsi="Times New Roman" w:cs="Times New Roman"/>
                <w:sz w:val="24"/>
                <w:szCs w:val="24"/>
              </w:rPr>
            </w:pPr>
            <w:r w:rsidRPr="003F3FE4">
              <w:rPr>
                <w:rFonts w:ascii="Times New Roman" w:hAnsi="Times New Roman" w:cs="Times New Roman"/>
                <w:b/>
                <w:sz w:val="24"/>
                <w:szCs w:val="24"/>
              </w:rPr>
              <w:t xml:space="preserve">Sampling Technique </w:t>
            </w:r>
          </w:p>
        </w:tc>
      </w:tr>
      <w:tr w:rsidR="000F4CBB" w:rsidRPr="003F3FE4" w:rsidTr="00AE2F88">
        <w:trPr>
          <w:trHeight w:val="288"/>
        </w:trPr>
        <w:tc>
          <w:tcPr>
            <w:tcW w:w="3421" w:type="dxa"/>
            <w:tcBorders>
              <w:top w:val="single" w:sz="4" w:space="0" w:color="000000"/>
              <w:left w:val="single" w:sz="4" w:space="0" w:color="000000"/>
              <w:bottom w:val="single" w:sz="4" w:space="0" w:color="000000"/>
              <w:right w:val="single" w:sz="4" w:space="0" w:color="000000"/>
            </w:tcBorders>
          </w:tcPr>
          <w:p w:rsidR="00016603" w:rsidRPr="003F3FE4" w:rsidRDefault="00016603"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Board of directors</w:t>
            </w:r>
          </w:p>
        </w:tc>
        <w:tc>
          <w:tcPr>
            <w:tcW w:w="1529" w:type="dxa"/>
            <w:tcBorders>
              <w:top w:val="single" w:sz="4" w:space="0" w:color="000000"/>
              <w:left w:val="single" w:sz="4" w:space="0" w:color="000000"/>
              <w:bottom w:val="single" w:sz="4" w:space="0" w:color="000000"/>
              <w:right w:val="single" w:sz="4" w:space="0" w:color="000000"/>
            </w:tcBorders>
          </w:tcPr>
          <w:p w:rsidR="00016603" w:rsidRPr="003F3FE4" w:rsidRDefault="00016603"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10</w:t>
            </w:r>
          </w:p>
        </w:tc>
        <w:tc>
          <w:tcPr>
            <w:tcW w:w="1351" w:type="dxa"/>
            <w:tcBorders>
              <w:top w:val="single" w:sz="4" w:space="0" w:color="000000"/>
              <w:left w:val="single" w:sz="4" w:space="0" w:color="000000"/>
              <w:bottom w:val="single" w:sz="4" w:space="0" w:color="000000"/>
              <w:right w:val="single" w:sz="4" w:space="0" w:color="000000"/>
            </w:tcBorders>
          </w:tcPr>
          <w:p w:rsidR="00016603" w:rsidRPr="003F3FE4" w:rsidRDefault="00016603"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7</w:t>
            </w:r>
          </w:p>
        </w:tc>
        <w:tc>
          <w:tcPr>
            <w:tcW w:w="2065" w:type="dxa"/>
            <w:tcBorders>
              <w:top w:val="single" w:sz="4" w:space="0" w:color="000000"/>
              <w:left w:val="single" w:sz="4" w:space="0" w:color="000000"/>
              <w:bottom w:val="single" w:sz="4" w:space="0" w:color="000000"/>
              <w:right w:val="single" w:sz="4" w:space="0" w:color="000000"/>
            </w:tcBorders>
          </w:tcPr>
          <w:p w:rsidR="00016603" w:rsidRPr="003F3FE4" w:rsidRDefault="00016603"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Purposive </w:t>
            </w:r>
          </w:p>
        </w:tc>
      </w:tr>
      <w:tr w:rsidR="000F4CBB" w:rsidRPr="003F3FE4" w:rsidTr="00AE2F88">
        <w:trPr>
          <w:trHeight w:val="286"/>
        </w:trPr>
        <w:tc>
          <w:tcPr>
            <w:tcW w:w="3421" w:type="dxa"/>
            <w:tcBorders>
              <w:top w:val="single" w:sz="4" w:space="0" w:color="000000"/>
              <w:left w:val="single" w:sz="4" w:space="0" w:color="000000"/>
              <w:bottom w:val="single" w:sz="4" w:space="0" w:color="000000"/>
              <w:right w:val="single" w:sz="4" w:space="0" w:color="000000"/>
            </w:tcBorders>
          </w:tcPr>
          <w:p w:rsidR="00016603" w:rsidRPr="003F3FE4" w:rsidRDefault="00833473"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M</w:t>
            </w:r>
            <w:r w:rsidR="00016603" w:rsidRPr="003F3FE4">
              <w:rPr>
                <w:rFonts w:ascii="Times New Roman" w:hAnsi="Times New Roman" w:cs="Times New Roman"/>
                <w:sz w:val="24"/>
                <w:szCs w:val="24"/>
              </w:rPr>
              <w:t>anagers</w:t>
            </w:r>
          </w:p>
        </w:tc>
        <w:tc>
          <w:tcPr>
            <w:tcW w:w="1529" w:type="dxa"/>
            <w:tcBorders>
              <w:top w:val="single" w:sz="4" w:space="0" w:color="000000"/>
              <w:left w:val="single" w:sz="4" w:space="0" w:color="000000"/>
              <w:bottom w:val="single" w:sz="4" w:space="0" w:color="000000"/>
              <w:right w:val="single" w:sz="4" w:space="0" w:color="000000"/>
            </w:tcBorders>
          </w:tcPr>
          <w:p w:rsidR="00016603" w:rsidRPr="003F3FE4" w:rsidRDefault="00016603"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25</w:t>
            </w:r>
          </w:p>
        </w:tc>
        <w:tc>
          <w:tcPr>
            <w:tcW w:w="1351" w:type="dxa"/>
            <w:tcBorders>
              <w:top w:val="single" w:sz="4" w:space="0" w:color="000000"/>
              <w:left w:val="single" w:sz="4" w:space="0" w:color="000000"/>
              <w:bottom w:val="single" w:sz="4" w:space="0" w:color="000000"/>
              <w:right w:val="single" w:sz="4" w:space="0" w:color="000000"/>
            </w:tcBorders>
          </w:tcPr>
          <w:p w:rsidR="00016603" w:rsidRPr="003F3FE4" w:rsidRDefault="00016603"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15</w:t>
            </w:r>
          </w:p>
        </w:tc>
        <w:tc>
          <w:tcPr>
            <w:tcW w:w="2065" w:type="dxa"/>
            <w:tcBorders>
              <w:top w:val="single" w:sz="4" w:space="0" w:color="000000"/>
              <w:left w:val="single" w:sz="4" w:space="0" w:color="000000"/>
              <w:bottom w:val="single" w:sz="4" w:space="0" w:color="000000"/>
              <w:right w:val="single" w:sz="4" w:space="0" w:color="000000"/>
            </w:tcBorders>
          </w:tcPr>
          <w:p w:rsidR="00016603" w:rsidRPr="003F3FE4" w:rsidRDefault="00016603"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Purposive </w:t>
            </w:r>
          </w:p>
        </w:tc>
      </w:tr>
      <w:tr w:rsidR="000F4CBB" w:rsidRPr="003F3FE4" w:rsidTr="00AE2F88">
        <w:trPr>
          <w:trHeight w:val="562"/>
        </w:trPr>
        <w:tc>
          <w:tcPr>
            <w:tcW w:w="3421" w:type="dxa"/>
            <w:tcBorders>
              <w:top w:val="single" w:sz="4" w:space="0" w:color="000000"/>
              <w:left w:val="single" w:sz="4" w:space="0" w:color="000000"/>
              <w:bottom w:val="single" w:sz="4" w:space="0" w:color="000000"/>
              <w:right w:val="single" w:sz="4" w:space="0" w:color="000000"/>
            </w:tcBorders>
          </w:tcPr>
          <w:p w:rsidR="00016603" w:rsidRPr="003F3FE4" w:rsidRDefault="00016603"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shareholders</w:t>
            </w:r>
          </w:p>
        </w:tc>
        <w:tc>
          <w:tcPr>
            <w:tcW w:w="1529" w:type="dxa"/>
            <w:tcBorders>
              <w:top w:val="single" w:sz="4" w:space="0" w:color="000000"/>
              <w:left w:val="single" w:sz="4" w:space="0" w:color="000000"/>
              <w:bottom w:val="single" w:sz="4" w:space="0" w:color="000000"/>
              <w:right w:val="single" w:sz="4" w:space="0" w:color="000000"/>
            </w:tcBorders>
          </w:tcPr>
          <w:p w:rsidR="00016603" w:rsidRPr="003F3FE4" w:rsidRDefault="00016603"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25</w:t>
            </w:r>
          </w:p>
        </w:tc>
        <w:tc>
          <w:tcPr>
            <w:tcW w:w="1351" w:type="dxa"/>
            <w:tcBorders>
              <w:top w:val="single" w:sz="4" w:space="0" w:color="000000"/>
              <w:left w:val="single" w:sz="4" w:space="0" w:color="000000"/>
              <w:bottom w:val="single" w:sz="4" w:space="0" w:color="000000"/>
              <w:right w:val="single" w:sz="4" w:space="0" w:color="000000"/>
            </w:tcBorders>
          </w:tcPr>
          <w:p w:rsidR="00016603" w:rsidRPr="003F3FE4" w:rsidRDefault="00016603"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18</w:t>
            </w:r>
          </w:p>
        </w:tc>
        <w:tc>
          <w:tcPr>
            <w:tcW w:w="2065" w:type="dxa"/>
            <w:tcBorders>
              <w:top w:val="single" w:sz="4" w:space="0" w:color="000000"/>
              <w:left w:val="single" w:sz="4" w:space="0" w:color="000000"/>
              <w:bottom w:val="single" w:sz="4" w:space="0" w:color="000000"/>
              <w:right w:val="single" w:sz="4" w:space="0" w:color="000000"/>
            </w:tcBorders>
          </w:tcPr>
          <w:p w:rsidR="00016603" w:rsidRPr="003F3FE4" w:rsidRDefault="00016603" w:rsidP="00E30569">
            <w:pPr>
              <w:tabs>
                <w:tab w:val="right" w:pos="1909"/>
              </w:tabs>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Simple </w:t>
            </w:r>
            <w:r w:rsidRPr="003F3FE4">
              <w:rPr>
                <w:rFonts w:ascii="Times New Roman" w:hAnsi="Times New Roman" w:cs="Times New Roman"/>
                <w:sz w:val="24"/>
                <w:szCs w:val="24"/>
              </w:rPr>
              <w:tab/>
              <w:t xml:space="preserve">random </w:t>
            </w:r>
          </w:p>
          <w:p w:rsidR="00016603" w:rsidRPr="003F3FE4" w:rsidRDefault="00016603"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sampling </w:t>
            </w:r>
          </w:p>
        </w:tc>
      </w:tr>
      <w:tr w:rsidR="000F4CBB" w:rsidRPr="003F3FE4" w:rsidTr="00AE2F88">
        <w:trPr>
          <w:trHeight w:val="286"/>
        </w:trPr>
        <w:tc>
          <w:tcPr>
            <w:tcW w:w="3421" w:type="dxa"/>
            <w:tcBorders>
              <w:top w:val="single" w:sz="4" w:space="0" w:color="000000"/>
              <w:left w:val="single" w:sz="4" w:space="0" w:color="000000"/>
              <w:bottom w:val="single" w:sz="4" w:space="0" w:color="000000"/>
              <w:right w:val="single" w:sz="4" w:space="0" w:color="000000"/>
            </w:tcBorders>
          </w:tcPr>
          <w:p w:rsidR="00016603" w:rsidRPr="003F3FE4" w:rsidRDefault="00016603" w:rsidP="00E30569">
            <w:pPr>
              <w:spacing w:line="360" w:lineRule="auto"/>
              <w:jc w:val="both"/>
              <w:rPr>
                <w:rFonts w:ascii="Times New Roman" w:hAnsi="Times New Roman" w:cs="Times New Roman"/>
                <w:sz w:val="24"/>
                <w:szCs w:val="24"/>
              </w:rPr>
            </w:pPr>
            <w:r w:rsidRPr="003F3FE4">
              <w:rPr>
                <w:rFonts w:ascii="Times New Roman" w:hAnsi="Times New Roman" w:cs="Times New Roman"/>
                <w:b/>
                <w:sz w:val="24"/>
                <w:szCs w:val="24"/>
              </w:rPr>
              <w:t xml:space="preserve">Total </w:t>
            </w:r>
          </w:p>
        </w:tc>
        <w:tc>
          <w:tcPr>
            <w:tcW w:w="1529" w:type="dxa"/>
            <w:tcBorders>
              <w:top w:val="single" w:sz="4" w:space="0" w:color="000000"/>
              <w:left w:val="single" w:sz="4" w:space="0" w:color="000000"/>
              <w:bottom w:val="single" w:sz="4" w:space="0" w:color="000000"/>
              <w:right w:val="single" w:sz="4" w:space="0" w:color="000000"/>
            </w:tcBorders>
          </w:tcPr>
          <w:p w:rsidR="00016603" w:rsidRPr="003F3FE4" w:rsidRDefault="00016603" w:rsidP="00E30569">
            <w:pPr>
              <w:spacing w:line="360" w:lineRule="auto"/>
              <w:jc w:val="both"/>
              <w:rPr>
                <w:rFonts w:ascii="Times New Roman" w:hAnsi="Times New Roman" w:cs="Times New Roman"/>
                <w:sz w:val="24"/>
                <w:szCs w:val="24"/>
              </w:rPr>
            </w:pPr>
            <w:r w:rsidRPr="003F3FE4">
              <w:rPr>
                <w:rFonts w:ascii="Times New Roman" w:hAnsi="Times New Roman" w:cs="Times New Roman"/>
                <w:b/>
                <w:sz w:val="24"/>
                <w:szCs w:val="24"/>
              </w:rPr>
              <w:t>60</w:t>
            </w:r>
          </w:p>
        </w:tc>
        <w:tc>
          <w:tcPr>
            <w:tcW w:w="1351" w:type="dxa"/>
            <w:tcBorders>
              <w:top w:val="single" w:sz="4" w:space="0" w:color="000000"/>
              <w:left w:val="single" w:sz="4" w:space="0" w:color="000000"/>
              <w:bottom w:val="single" w:sz="4" w:space="0" w:color="000000"/>
              <w:right w:val="single" w:sz="4" w:space="0" w:color="000000"/>
            </w:tcBorders>
          </w:tcPr>
          <w:p w:rsidR="00016603" w:rsidRPr="003F3FE4" w:rsidRDefault="00016603"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40</w:t>
            </w:r>
          </w:p>
        </w:tc>
        <w:tc>
          <w:tcPr>
            <w:tcW w:w="2065" w:type="dxa"/>
            <w:tcBorders>
              <w:top w:val="single" w:sz="4" w:space="0" w:color="000000"/>
              <w:left w:val="single" w:sz="4" w:space="0" w:color="000000"/>
              <w:bottom w:val="single" w:sz="4" w:space="0" w:color="000000"/>
              <w:right w:val="single" w:sz="4" w:space="0" w:color="000000"/>
            </w:tcBorders>
          </w:tcPr>
          <w:p w:rsidR="00016603" w:rsidRPr="003F3FE4" w:rsidRDefault="00016603" w:rsidP="00E30569">
            <w:pPr>
              <w:spacing w:line="360" w:lineRule="auto"/>
              <w:jc w:val="both"/>
              <w:rPr>
                <w:rFonts w:ascii="Times New Roman" w:hAnsi="Times New Roman" w:cs="Times New Roman"/>
                <w:sz w:val="24"/>
                <w:szCs w:val="24"/>
              </w:rPr>
            </w:pPr>
            <w:r w:rsidRPr="003F3FE4">
              <w:rPr>
                <w:rFonts w:ascii="Times New Roman" w:hAnsi="Times New Roman" w:cs="Times New Roman"/>
                <w:b/>
                <w:sz w:val="24"/>
                <w:szCs w:val="24"/>
              </w:rPr>
              <w:t xml:space="preserve"> </w:t>
            </w:r>
          </w:p>
        </w:tc>
      </w:tr>
    </w:tbl>
    <w:p w:rsidR="00016603" w:rsidRPr="003F3FE4" w:rsidRDefault="00C97B1E" w:rsidP="00E30569">
      <w:p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                        </w:t>
      </w:r>
    </w:p>
    <w:p w:rsidR="00C97B1E" w:rsidRPr="003F3FE4" w:rsidRDefault="00C97B1E" w:rsidP="00E30569">
      <w:p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   Source: secondary data</w:t>
      </w:r>
    </w:p>
    <w:p w:rsidR="00953252" w:rsidRPr="003F3FE4" w:rsidRDefault="00017C66" w:rsidP="00E30569">
      <w:p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The demographic, sample size, and sampling technique utilized in this study are displayed in the table above. Board of Directors, managers, and shareholders were the three separate strata that were used to conduct this research, resulting in a total population of 60 and a sample size of 40.  Using the purposive sampling technique, the sample sizes for the board of directors, management, and shareholders were determined.</w:t>
      </w:r>
    </w:p>
    <w:p w:rsidR="00CF4D88" w:rsidRPr="003F3FE4" w:rsidRDefault="0081533D" w:rsidP="00D50746">
      <w:pPr>
        <w:pStyle w:val="Heading2"/>
        <w:rPr>
          <w:rFonts w:ascii="Times New Roman" w:hAnsi="Times New Roman" w:cs="Times New Roman"/>
          <w:b/>
          <w:color w:val="auto"/>
          <w:sz w:val="24"/>
          <w:szCs w:val="24"/>
        </w:rPr>
      </w:pPr>
      <w:bookmarkStart w:id="45" w:name="_Toc144206606"/>
      <w:r w:rsidRPr="003F3FE4">
        <w:rPr>
          <w:rFonts w:ascii="Times New Roman" w:hAnsi="Times New Roman" w:cs="Times New Roman"/>
          <w:b/>
          <w:color w:val="auto"/>
          <w:sz w:val="24"/>
          <w:szCs w:val="24"/>
        </w:rPr>
        <w:t>3.5</w:t>
      </w:r>
      <w:r w:rsidR="00CF4D88" w:rsidRPr="003F3FE4">
        <w:rPr>
          <w:rFonts w:ascii="Times New Roman" w:hAnsi="Times New Roman" w:cs="Times New Roman"/>
          <w:b/>
          <w:color w:val="auto"/>
          <w:sz w:val="24"/>
          <w:szCs w:val="24"/>
        </w:rPr>
        <w:t xml:space="preserve"> Data Collection</w:t>
      </w:r>
      <w:bookmarkEnd w:id="45"/>
    </w:p>
    <w:p w:rsidR="00CF4D88" w:rsidRPr="003F3FE4" w:rsidRDefault="00CF4D88" w:rsidP="00E30569">
      <w:pPr>
        <w:autoSpaceDE w:val="0"/>
        <w:autoSpaceDN w:val="0"/>
        <w:adjustRightInd w:val="0"/>
        <w:spacing w:after="0" w:line="360" w:lineRule="auto"/>
        <w:jc w:val="both"/>
        <w:rPr>
          <w:rFonts w:ascii="Times New Roman" w:eastAsiaTheme="minorHAnsi" w:hAnsi="Times New Roman" w:cs="Times New Roman"/>
          <w:sz w:val="24"/>
          <w:szCs w:val="24"/>
        </w:rPr>
      </w:pPr>
      <w:r w:rsidRPr="003F3FE4">
        <w:rPr>
          <w:rFonts w:ascii="Times New Roman" w:eastAsiaTheme="minorHAnsi" w:hAnsi="Times New Roman" w:cs="Times New Roman"/>
          <w:sz w:val="24"/>
          <w:szCs w:val="24"/>
        </w:rPr>
        <w:t xml:space="preserve">Secondary data was gathered from the websites and published annual reports of the chosen Companies. The secondary data gave the researcher a trustworthy source of the details they required to study the occurrence and look for effective solutions to problems. (Uma, 2003) Data was specifically gathered from the sections outlining business information, the declaration of corporate governance, and the profiles of the directors. Information on financial performance </w:t>
      </w:r>
      <w:r w:rsidRPr="003F3FE4">
        <w:rPr>
          <w:rFonts w:ascii="Times New Roman" w:eastAsiaTheme="minorHAnsi" w:hAnsi="Times New Roman" w:cs="Times New Roman"/>
          <w:sz w:val="24"/>
          <w:szCs w:val="24"/>
        </w:rPr>
        <w:lastRenderedPageBreak/>
        <w:t>was gathered from final statements, including balance sheets, cash flow statements, statements of changes in equity, and statements of comprehensive incomes included in the cash flow statements. Because it is so readily available, secondary data can be easily gathered. The study's time frame was the fiscal years 2010 through 2018.</w:t>
      </w:r>
    </w:p>
    <w:p w:rsidR="00BB0B3A" w:rsidRPr="00ED7585" w:rsidRDefault="00D50746" w:rsidP="00D50746">
      <w:pPr>
        <w:pStyle w:val="Heading2"/>
        <w:rPr>
          <w:rFonts w:ascii="Times New Roman" w:eastAsiaTheme="minorHAnsi" w:hAnsi="Times New Roman" w:cs="Times New Roman"/>
          <w:b/>
          <w:color w:val="auto"/>
          <w:sz w:val="24"/>
          <w:szCs w:val="24"/>
        </w:rPr>
      </w:pPr>
      <w:bookmarkStart w:id="46" w:name="_Toc144206607"/>
      <w:r w:rsidRPr="00ED7585">
        <w:rPr>
          <w:rFonts w:ascii="Times New Roman" w:eastAsiaTheme="minorHAnsi" w:hAnsi="Times New Roman" w:cs="Times New Roman"/>
          <w:b/>
          <w:color w:val="auto"/>
          <w:sz w:val="24"/>
          <w:szCs w:val="24"/>
        </w:rPr>
        <w:t>3.6</w:t>
      </w:r>
      <w:r w:rsidR="00BB0B3A" w:rsidRPr="00ED7585">
        <w:rPr>
          <w:rFonts w:ascii="Times New Roman" w:eastAsiaTheme="minorHAnsi" w:hAnsi="Times New Roman" w:cs="Times New Roman"/>
          <w:b/>
          <w:color w:val="auto"/>
          <w:sz w:val="24"/>
          <w:szCs w:val="24"/>
        </w:rPr>
        <w:t xml:space="preserve"> Data Analysis</w:t>
      </w:r>
      <w:bookmarkEnd w:id="46"/>
    </w:p>
    <w:p w:rsidR="00B25AAB" w:rsidRPr="003F3FE4" w:rsidRDefault="00B25AAB" w:rsidP="00E30569">
      <w:p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The study produced data for both quantitative and qualitative analysis. Analyze quantitative data, and tabulate and analyze the data using the statistical package for social science (SPSS - 12). Tables of frequency distribution, means, and percentages were utilized to describe the data. Tables of frequency distribution, means, and percentages were utilized to describe the sample. Regression analysis was performed to determine relationships between the independent and dependent variables, and a test was run to see if there were any variations in how each respondent felt about the tax revisions.</w:t>
      </w:r>
    </w:p>
    <w:p w:rsidR="006E1D8B" w:rsidRPr="00ED7585" w:rsidRDefault="003D2700" w:rsidP="00D50746">
      <w:pPr>
        <w:pStyle w:val="Heading2"/>
        <w:rPr>
          <w:rFonts w:ascii="Times New Roman" w:eastAsiaTheme="minorHAnsi" w:hAnsi="Times New Roman" w:cs="Times New Roman"/>
          <w:b/>
          <w:color w:val="auto"/>
          <w:sz w:val="24"/>
          <w:szCs w:val="24"/>
        </w:rPr>
      </w:pPr>
      <w:bookmarkStart w:id="47" w:name="_Toc144206608"/>
      <w:r w:rsidRPr="00ED7585">
        <w:rPr>
          <w:rFonts w:ascii="Times New Roman" w:eastAsiaTheme="minorHAnsi" w:hAnsi="Times New Roman" w:cs="Times New Roman"/>
          <w:b/>
          <w:color w:val="auto"/>
          <w:sz w:val="24"/>
          <w:szCs w:val="24"/>
        </w:rPr>
        <w:t>3.6</w:t>
      </w:r>
      <w:r w:rsidR="004E6945">
        <w:rPr>
          <w:rFonts w:ascii="Times New Roman" w:eastAsiaTheme="minorHAnsi" w:hAnsi="Times New Roman" w:cs="Times New Roman"/>
          <w:b/>
          <w:color w:val="auto"/>
          <w:sz w:val="24"/>
          <w:szCs w:val="24"/>
        </w:rPr>
        <w:t>.1 Model s</w:t>
      </w:r>
      <w:r w:rsidR="006E1D8B" w:rsidRPr="00ED7585">
        <w:rPr>
          <w:rFonts w:ascii="Times New Roman" w:eastAsiaTheme="minorHAnsi" w:hAnsi="Times New Roman" w:cs="Times New Roman"/>
          <w:b/>
          <w:color w:val="auto"/>
          <w:sz w:val="24"/>
          <w:szCs w:val="24"/>
        </w:rPr>
        <w:t>pecification</w:t>
      </w:r>
      <w:bookmarkEnd w:id="47"/>
    </w:p>
    <w:p w:rsidR="006E1D8B" w:rsidRPr="003F3FE4" w:rsidRDefault="006E1D8B" w:rsidP="00E30569">
      <w:pPr>
        <w:autoSpaceDE w:val="0"/>
        <w:autoSpaceDN w:val="0"/>
        <w:adjustRightInd w:val="0"/>
        <w:spacing w:after="0" w:line="360" w:lineRule="auto"/>
        <w:jc w:val="both"/>
        <w:rPr>
          <w:rFonts w:ascii="Times New Roman" w:eastAsiaTheme="minorHAnsi" w:hAnsi="Times New Roman" w:cs="Times New Roman"/>
          <w:sz w:val="24"/>
          <w:szCs w:val="24"/>
        </w:rPr>
      </w:pPr>
      <w:r w:rsidRPr="003F3FE4">
        <w:rPr>
          <w:rFonts w:ascii="Times New Roman" w:eastAsiaTheme="minorHAnsi" w:hAnsi="Times New Roman" w:cs="Times New Roman"/>
          <w:sz w:val="24"/>
          <w:szCs w:val="24"/>
        </w:rPr>
        <w:t xml:space="preserve">Multiple regressions model was used. Hair, Black, </w:t>
      </w:r>
      <w:proofErr w:type="spellStart"/>
      <w:r w:rsidRPr="003F3FE4">
        <w:rPr>
          <w:rFonts w:ascii="Times New Roman" w:eastAsiaTheme="minorHAnsi" w:hAnsi="Times New Roman" w:cs="Times New Roman"/>
          <w:sz w:val="24"/>
          <w:szCs w:val="24"/>
        </w:rPr>
        <w:t>Babin</w:t>
      </w:r>
      <w:proofErr w:type="spellEnd"/>
      <w:r w:rsidRPr="003F3FE4">
        <w:rPr>
          <w:rFonts w:ascii="Times New Roman" w:eastAsiaTheme="minorHAnsi" w:hAnsi="Times New Roman" w:cs="Times New Roman"/>
          <w:sz w:val="24"/>
          <w:szCs w:val="24"/>
        </w:rPr>
        <w:t xml:space="preserve">, Anderson and </w:t>
      </w:r>
      <w:proofErr w:type="spellStart"/>
      <w:r w:rsidRPr="003F3FE4">
        <w:rPr>
          <w:rFonts w:ascii="Times New Roman" w:eastAsiaTheme="minorHAnsi" w:hAnsi="Times New Roman" w:cs="Times New Roman"/>
          <w:sz w:val="24"/>
          <w:szCs w:val="24"/>
        </w:rPr>
        <w:t>Tatham</w:t>
      </w:r>
      <w:proofErr w:type="spellEnd"/>
      <w:r w:rsidRPr="003F3FE4">
        <w:rPr>
          <w:rFonts w:ascii="Times New Roman" w:eastAsiaTheme="minorHAnsi" w:hAnsi="Times New Roman" w:cs="Times New Roman"/>
          <w:sz w:val="24"/>
          <w:szCs w:val="24"/>
        </w:rPr>
        <w:t xml:space="preserve"> (2006: 209) claimed that s multiple regressions are the best method used to predict multivariate association as it eliminates automatically any independent. This study employed the following model;</w:t>
      </w:r>
    </w:p>
    <w:p w:rsidR="006E1D8B" w:rsidRPr="003F3FE4" w:rsidRDefault="00A275AD" w:rsidP="00E30569">
      <w:pPr>
        <w:autoSpaceDE w:val="0"/>
        <w:autoSpaceDN w:val="0"/>
        <w:adjustRightInd w:val="0"/>
        <w:spacing w:after="0" w:line="360" w:lineRule="auto"/>
        <w:jc w:val="both"/>
        <w:rPr>
          <w:rFonts w:ascii="Times New Roman" w:eastAsiaTheme="minorHAnsi" w:hAnsi="Times New Roman" w:cs="Times New Roman"/>
          <w:sz w:val="24"/>
          <w:szCs w:val="24"/>
        </w:rPr>
      </w:pPr>
      <w:proofErr w:type="spellStart"/>
      <w:r w:rsidRPr="003F3FE4">
        <w:rPr>
          <w:rFonts w:ascii="Times New Roman" w:eastAsiaTheme="minorHAnsi" w:hAnsi="Times New Roman" w:cs="Times New Roman"/>
          <w:sz w:val="24"/>
          <w:szCs w:val="24"/>
        </w:rPr>
        <w:t>Yit</w:t>
      </w:r>
      <w:proofErr w:type="spellEnd"/>
      <w:r w:rsidRPr="003F3FE4">
        <w:rPr>
          <w:rFonts w:ascii="Times New Roman" w:eastAsiaTheme="minorHAnsi" w:hAnsi="Times New Roman" w:cs="Times New Roman"/>
          <w:sz w:val="24"/>
          <w:szCs w:val="24"/>
        </w:rPr>
        <w:t xml:space="preserve"> = βo + β1BOS + </w:t>
      </w:r>
      <w:proofErr w:type="gramStart"/>
      <w:r w:rsidRPr="003F3FE4">
        <w:rPr>
          <w:rFonts w:ascii="Times New Roman" w:eastAsiaTheme="minorHAnsi" w:hAnsi="Times New Roman" w:cs="Times New Roman"/>
          <w:sz w:val="24"/>
          <w:szCs w:val="24"/>
        </w:rPr>
        <w:t>β2BODCOMP  +</w:t>
      </w:r>
      <w:proofErr w:type="gramEnd"/>
      <w:r w:rsidRPr="003F3FE4">
        <w:rPr>
          <w:rFonts w:ascii="Times New Roman" w:eastAsiaTheme="minorHAnsi" w:hAnsi="Times New Roman" w:cs="Times New Roman"/>
          <w:sz w:val="24"/>
          <w:szCs w:val="24"/>
        </w:rPr>
        <w:t xml:space="preserve"> β3</w:t>
      </w:r>
      <w:r w:rsidR="006E1D8B" w:rsidRPr="003F3FE4">
        <w:rPr>
          <w:rFonts w:ascii="Times New Roman" w:eastAsiaTheme="minorHAnsi" w:hAnsi="Times New Roman" w:cs="Times New Roman"/>
          <w:sz w:val="24"/>
          <w:szCs w:val="24"/>
        </w:rPr>
        <w:t xml:space="preserve"> LEVERAGE + et</w:t>
      </w:r>
    </w:p>
    <w:p w:rsidR="006E1D8B" w:rsidRPr="003F3FE4" w:rsidRDefault="006E1D8B" w:rsidP="00E30569">
      <w:pPr>
        <w:autoSpaceDE w:val="0"/>
        <w:autoSpaceDN w:val="0"/>
        <w:adjustRightInd w:val="0"/>
        <w:spacing w:after="0" w:line="360" w:lineRule="auto"/>
        <w:jc w:val="both"/>
        <w:rPr>
          <w:rFonts w:ascii="Times New Roman" w:eastAsiaTheme="minorHAnsi" w:hAnsi="Times New Roman" w:cs="Times New Roman"/>
          <w:sz w:val="24"/>
          <w:szCs w:val="24"/>
        </w:rPr>
      </w:pPr>
      <w:r w:rsidRPr="003F3FE4">
        <w:rPr>
          <w:rFonts w:ascii="Times New Roman" w:eastAsiaTheme="minorHAnsi" w:hAnsi="Times New Roman" w:cs="Times New Roman"/>
          <w:sz w:val="24"/>
          <w:szCs w:val="24"/>
        </w:rPr>
        <w:t>Where:</w:t>
      </w:r>
    </w:p>
    <w:p w:rsidR="006E1D8B" w:rsidRPr="003F3FE4" w:rsidRDefault="006E1D8B" w:rsidP="00E30569">
      <w:pPr>
        <w:autoSpaceDE w:val="0"/>
        <w:autoSpaceDN w:val="0"/>
        <w:adjustRightInd w:val="0"/>
        <w:spacing w:after="0" w:line="360" w:lineRule="auto"/>
        <w:jc w:val="both"/>
        <w:rPr>
          <w:rFonts w:ascii="Times New Roman" w:eastAsiaTheme="minorHAnsi" w:hAnsi="Times New Roman" w:cs="Times New Roman"/>
          <w:sz w:val="24"/>
          <w:szCs w:val="24"/>
        </w:rPr>
      </w:pPr>
      <w:proofErr w:type="spellStart"/>
      <w:r w:rsidRPr="003F3FE4">
        <w:rPr>
          <w:rFonts w:ascii="Times New Roman" w:eastAsiaTheme="minorHAnsi" w:hAnsi="Times New Roman" w:cs="Times New Roman"/>
          <w:b/>
          <w:bCs/>
          <w:sz w:val="24"/>
          <w:szCs w:val="24"/>
        </w:rPr>
        <w:t>Yit</w:t>
      </w:r>
      <w:proofErr w:type="spellEnd"/>
      <w:r w:rsidRPr="003F3FE4">
        <w:rPr>
          <w:rFonts w:ascii="Times New Roman" w:eastAsiaTheme="minorHAnsi" w:hAnsi="Times New Roman" w:cs="Times New Roman"/>
          <w:b/>
          <w:bCs/>
          <w:sz w:val="24"/>
          <w:szCs w:val="24"/>
        </w:rPr>
        <w:t xml:space="preserve"> </w:t>
      </w:r>
      <w:r w:rsidRPr="003F3FE4">
        <w:rPr>
          <w:rFonts w:ascii="Times New Roman" w:eastAsiaTheme="minorHAnsi" w:hAnsi="Times New Roman" w:cs="Times New Roman"/>
          <w:sz w:val="24"/>
          <w:szCs w:val="24"/>
        </w:rPr>
        <w:t>represents firm performance variables which are: Return on Assets and Return on</w:t>
      </w:r>
      <w:r w:rsidR="007526CD" w:rsidRPr="003F3FE4">
        <w:rPr>
          <w:rFonts w:ascii="Times New Roman" w:eastAsiaTheme="minorHAnsi" w:hAnsi="Times New Roman" w:cs="Times New Roman"/>
          <w:sz w:val="24"/>
          <w:szCs w:val="24"/>
        </w:rPr>
        <w:t xml:space="preserve"> </w:t>
      </w:r>
      <w:r w:rsidRPr="003F3FE4">
        <w:rPr>
          <w:rFonts w:ascii="Times New Roman" w:eastAsiaTheme="minorHAnsi" w:hAnsi="Times New Roman" w:cs="Times New Roman"/>
          <w:sz w:val="24"/>
          <w:szCs w:val="24"/>
        </w:rPr>
        <w:t>Equity for firms at time t.</w:t>
      </w:r>
    </w:p>
    <w:p w:rsidR="006E1D8B" w:rsidRPr="003F3FE4" w:rsidRDefault="006E1D8B" w:rsidP="00E30569">
      <w:pPr>
        <w:autoSpaceDE w:val="0"/>
        <w:autoSpaceDN w:val="0"/>
        <w:adjustRightInd w:val="0"/>
        <w:spacing w:after="0" w:line="360" w:lineRule="auto"/>
        <w:jc w:val="both"/>
        <w:rPr>
          <w:rFonts w:ascii="Times New Roman" w:eastAsiaTheme="minorHAnsi" w:hAnsi="Times New Roman" w:cs="Times New Roman"/>
          <w:sz w:val="24"/>
          <w:szCs w:val="24"/>
        </w:rPr>
      </w:pPr>
      <w:r w:rsidRPr="003F3FE4">
        <w:rPr>
          <w:rFonts w:ascii="Times New Roman" w:eastAsiaTheme="minorHAnsi" w:hAnsi="Times New Roman" w:cs="Times New Roman"/>
          <w:b/>
          <w:bCs/>
          <w:sz w:val="24"/>
          <w:szCs w:val="24"/>
        </w:rPr>
        <w:t xml:space="preserve">BOS </w:t>
      </w:r>
      <w:r w:rsidRPr="003F3FE4">
        <w:rPr>
          <w:rFonts w:ascii="Times New Roman" w:eastAsiaTheme="minorHAnsi" w:hAnsi="Times New Roman" w:cs="Times New Roman"/>
          <w:sz w:val="24"/>
          <w:szCs w:val="24"/>
        </w:rPr>
        <w:t>represents Board Size; the terms of measurement will be total number of</w:t>
      </w:r>
      <w:r w:rsidR="007526CD" w:rsidRPr="003F3FE4">
        <w:rPr>
          <w:rFonts w:ascii="Times New Roman" w:eastAsiaTheme="minorHAnsi" w:hAnsi="Times New Roman" w:cs="Times New Roman"/>
          <w:sz w:val="24"/>
          <w:szCs w:val="24"/>
        </w:rPr>
        <w:t xml:space="preserve"> </w:t>
      </w:r>
      <w:r w:rsidRPr="003F3FE4">
        <w:rPr>
          <w:rFonts w:ascii="Times New Roman" w:eastAsiaTheme="minorHAnsi" w:hAnsi="Times New Roman" w:cs="Times New Roman"/>
          <w:sz w:val="24"/>
          <w:szCs w:val="24"/>
        </w:rPr>
        <w:t>directors on the board.</w:t>
      </w:r>
    </w:p>
    <w:p w:rsidR="007526CD" w:rsidRPr="003F3FE4" w:rsidRDefault="007526CD" w:rsidP="00E30569">
      <w:pPr>
        <w:autoSpaceDE w:val="0"/>
        <w:autoSpaceDN w:val="0"/>
        <w:adjustRightInd w:val="0"/>
        <w:spacing w:after="0" w:line="360" w:lineRule="auto"/>
        <w:jc w:val="both"/>
        <w:rPr>
          <w:rFonts w:ascii="Times New Roman" w:eastAsiaTheme="minorHAnsi" w:hAnsi="Times New Roman" w:cs="Times New Roman"/>
          <w:sz w:val="24"/>
          <w:szCs w:val="24"/>
        </w:rPr>
      </w:pPr>
      <w:r w:rsidRPr="003F3FE4">
        <w:rPr>
          <w:rFonts w:ascii="Times New Roman" w:eastAsiaTheme="minorHAnsi" w:hAnsi="Times New Roman" w:cs="Times New Roman"/>
          <w:b/>
          <w:bCs/>
          <w:sz w:val="24"/>
          <w:szCs w:val="24"/>
        </w:rPr>
        <w:t xml:space="preserve">BODCOMP </w:t>
      </w:r>
      <w:r w:rsidRPr="003F3FE4">
        <w:rPr>
          <w:rFonts w:ascii="Times New Roman" w:eastAsiaTheme="minorHAnsi" w:hAnsi="Times New Roman" w:cs="Times New Roman"/>
          <w:sz w:val="24"/>
          <w:szCs w:val="24"/>
        </w:rPr>
        <w:t>represents Board Composition; terms of measurement will be the ratio of outside directors to total number of directors.</w:t>
      </w:r>
    </w:p>
    <w:p w:rsidR="0081533D" w:rsidRPr="003F3FE4" w:rsidRDefault="007526CD" w:rsidP="00E30569">
      <w:pPr>
        <w:autoSpaceDE w:val="0"/>
        <w:autoSpaceDN w:val="0"/>
        <w:adjustRightInd w:val="0"/>
        <w:spacing w:after="0" w:line="360" w:lineRule="auto"/>
        <w:jc w:val="both"/>
        <w:rPr>
          <w:rFonts w:ascii="Times New Roman" w:eastAsiaTheme="minorHAnsi" w:hAnsi="Times New Roman" w:cs="Times New Roman"/>
          <w:sz w:val="24"/>
          <w:szCs w:val="24"/>
        </w:rPr>
      </w:pPr>
      <w:r w:rsidRPr="003F3FE4">
        <w:rPr>
          <w:rFonts w:ascii="Times New Roman" w:eastAsiaTheme="minorHAnsi" w:hAnsi="Times New Roman" w:cs="Times New Roman"/>
          <w:b/>
          <w:bCs/>
          <w:sz w:val="24"/>
          <w:szCs w:val="24"/>
        </w:rPr>
        <w:t xml:space="preserve">LEVERAGE </w:t>
      </w:r>
      <w:r w:rsidRPr="003F3FE4">
        <w:rPr>
          <w:rFonts w:ascii="Times New Roman" w:eastAsiaTheme="minorHAnsi" w:hAnsi="Times New Roman" w:cs="Times New Roman"/>
          <w:sz w:val="24"/>
          <w:szCs w:val="24"/>
        </w:rPr>
        <w:t xml:space="preserve">represents Leverage as a Corporate Governance et, the error term which account for other possible factors that could influence </w:t>
      </w:r>
      <w:proofErr w:type="spellStart"/>
      <w:r w:rsidRPr="003F3FE4">
        <w:rPr>
          <w:rFonts w:ascii="Times New Roman" w:eastAsiaTheme="minorHAnsi" w:hAnsi="Times New Roman" w:cs="Times New Roman"/>
          <w:sz w:val="24"/>
          <w:szCs w:val="24"/>
        </w:rPr>
        <w:t>Yit</w:t>
      </w:r>
      <w:proofErr w:type="spellEnd"/>
      <w:r w:rsidRPr="003F3FE4">
        <w:rPr>
          <w:rFonts w:ascii="Times New Roman" w:eastAsiaTheme="minorHAnsi" w:hAnsi="Times New Roman" w:cs="Times New Roman"/>
          <w:sz w:val="24"/>
          <w:szCs w:val="24"/>
        </w:rPr>
        <w:t xml:space="preserve"> that are not captured in the model, ratio of t</w:t>
      </w:r>
      <w:r w:rsidR="0081533D" w:rsidRPr="003F3FE4">
        <w:rPr>
          <w:rFonts w:ascii="Times New Roman" w:eastAsiaTheme="minorHAnsi" w:hAnsi="Times New Roman" w:cs="Times New Roman"/>
          <w:sz w:val="24"/>
          <w:szCs w:val="24"/>
        </w:rPr>
        <w:t>otal liabilities to total asset</w:t>
      </w:r>
    </w:p>
    <w:p w:rsidR="003B6B07" w:rsidRPr="003F3FE4" w:rsidRDefault="0081533D" w:rsidP="002B520A">
      <w:pPr>
        <w:pStyle w:val="Heading1"/>
        <w:rPr>
          <w:rFonts w:ascii="Times New Roman" w:eastAsiaTheme="minorHAnsi" w:hAnsi="Times New Roman" w:cs="Times New Roman"/>
          <w:color w:val="auto"/>
          <w:sz w:val="24"/>
          <w:szCs w:val="24"/>
        </w:rPr>
      </w:pPr>
      <w:r w:rsidRPr="003F3FE4">
        <w:rPr>
          <w:rFonts w:ascii="Times New Roman" w:eastAsiaTheme="minorHAnsi" w:hAnsi="Times New Roman" w:cs="Times New Roman"/>
          <w:color w:val="auto"/>
          <w:sz w:val="24"/>
          <w:szCs w:val="24"/>
        </w:rPr>
        <w:lastRenderedPageBreak/>
        <w:t xml:space="preserve">                                                           </w:t>
      </w:r>
      <w:bookmarkStart w:id="48" w:name="_Toc144206609"/>
      <w:r w:rsidR="003B6B07" w:rsidRPr="003F3FE4">
        <w:rPr>
          <w:rFonts w:ascii="Times New Roman" w:eastAsiaTheme="minorHAnsi" w:hAnsi="Times New Roman" w:cs="Times New Roman"/>
          <w:color w:val="auto"/>
          <w:sz w:val="24"/>
          <w:szCs w:val="24"/>
        </w:rPr>
        <w:t>CHAPTER FOUR</w:t>
      </w:r>
      <w:bookmarkEnd w:id="48"/>
    </w:p>
    <w:p w:rsidR="003B6B07" w:rsidRPr="003F3FE4" w:rsidRDefault="003B6B07" w:rsidP="002B520A">
      <w:pPr>
        <w:pStyle w:val="Heading1"/>
        <w:rPr>
          <w:rFonts w:ascii="Times New Roman" w:eastAsiaTheme="minorHAnsi" w:hAnsi="Times New Roman" w:cs="Times New Roman"/>
          <w:color w:val="auto"/>
          <w:sz w:val="24"/>
          <w:szCs w:val="24"/>
        </w:rPr>
      </w:pPr>
      <w:r w:rsidRPr="003F3FE4">
        <w:rPr>
          <w:rFonts w:ascii="Times New Roman" w:eastAsiaTheme="minorHAnsi" w:hAnsi="Times New Roman" w:cs="Times New Roman"/>
          <w:color w:val="auto"/>
          <w:sz w:val="24"/>
          <w:szCs w:val="24"/>
        </w:rPr>
        <w:t xml:space="preserve">                                      </w:t>
      </w:r>
      <w:bookmarkStart w:id="49" w:name="_Toc144206610"/>
      <w:r w:rsidRPr="003F3FE4">
        <w:rPr>
          <w:rFonts w:ascii="Times New Roman" w:eastAsiaTheme="minorHAnsi" w:hAnsi="Times New Roman" w:cs="Times New Roman"/>
          <w:color w:val="auto"/>
          <w:sz w:val="24"/>
          <w:szCs w:val="24"/>
        </w:rPr>
        <w:t>DATA ANALYSIS AND INTERPRETATION</w:t>
      </w:r>
      <w:bookmarkEnd w:id="49"/>
    </w:p>
    <w:p w:rsidR="00BF5778" w:rsidRPr="00ED7585" w:rsidRDefault="00AB1B46" w:rsidP="00D301D5">
      <w:pPr>
        <w:pStyle w:val="Heading2"/>
        <w:rPr>
          <w:rFonts w:ascii="Times New Roman" w:eastAsiaTheme="minorHAnsi" w:hAnsi="Times New Roman" w:cs="Times New Roman"/>
          <w:b/>
          <w:color w:val="auto"/>
          <w:sz w:val="24"/>
          <w:szCs w:val="24"/>
        </w:rPr>
      </w:pPr>
      <w:bookmarkStart w:id="50" w:name="_Toc144206611"/>
      <w:r w:rsidRPr="00ED7585">
        <w:rPr>
          <w:rFonts w:ascii="Times New Roman" w:eastAsiaTheme="minorHAnsi" w:hAnsi="Times New Roman" w:cs="Times New Roman"/>
          <w:b/>
          <w:color w:val="auto"/>
          <w:sz w:val="24"/>
          <w:szCs w:val="24"/>
        </w:rPr>
        <w:t>4.0</w:t>
      </w:r>
      <w:r w:rsidR="00BF5778" w:rsidRPr="00ED7585">
        <w:rPr>
          <w:rFonts w:ascii="Times New Roman" w:eastAsiaTheme="minorHAnsi" w:hAnsi="Times New Roman" w:cs="Times New Roman"/>
          <w:b/>
          <w:color w:val="auto"/>
          <w:sz w:val="24"/>
          <w:szCs w:val="24"/>
        </w:rPr>
        <w:t xml:space="preserve"> introduction</w:t>
      </w:r>
      <w:bookmarkEnd w:id="50"/>
      <w:r w:rsidR="00BF5778" w:rsidRPr="00ED7585">
        <w:rPr>
          <w:rFonts w:ascii="Times New Roman" w:eastAsiaTheme="minorHAnsi" w:hAnsi="Times New Roman" w:cs="Times New Roman"/>
          <w:b/>
          <w:color w:val="auto"/>
          <w:sz w:val="24"/>
          <w:szCs w:val="24"/>
        </w:rPr>
        <w:t xml:space="preserve"> </w:t>
      </w:r>
    </w:p>
    <w:p w:rsidR="00EB2FFB" w:rsidRPr="003F3FE4" w:rsidRDefault="00EB2FFB" w:rsidP="00E30569">
      <w:pPr>
        <w:spacing w:line="360" w:lineRule="auto"/>
        <w:ind w:left="-5"/>
        <w:rPr>
          <w:rFonts w:ascii="Times New Roman" w:hAnsi="Times New Roman" w:cs="Times New Roman"/>
          <w:sz w:val="24"/>
          <w:szCs w:val="24"/>
        </w:rPr>
      </w:pPr>
      <w:r w:rsidRPr="003F3FE4">
        <w:rPr>
          <w:rFonts w:ascii="Times New Roman" w:hAnsi="Times New Roman" w:cs="Times New Roman"/>
          <w:sz w:val="24"/>
          <w:szCs w:val="24"/>
        </w:rPr>
        <w:t xml:space="preserve">This chapter gives the presentation, analysis and interpretation of the results of the study. The trend of the discussion is focused on the relationship between and among the study variables in an attempt to answer the research questions. The variables of the study and their percentages are presented in tables, graphs and statistical tests to show the relationship between research variables. Descriptive statistics are presented later in the chapter to explore the results pertaining to the study based on the research objectives as stated below. </w:t>
      </w:r>
    </w:p>
    <w:p w:rsidR="00CF160D" w:rsidRPr="003F3FE4" w:rsidRDefault="00CF160D" w:rsidP="00CF160D">
      <w:pPr>
        <w:pStyle w:val="ListParagraph"/>
        <w:numPr>
          <w:ilvl w:val="0"/>
          <w:numId w:val="5"/>
        </w:num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To find out the relationship between Board size and financial performance of  firms listed on Uganda Securities Exchange</w:t>
      </w:r>
    </w:p>
    <w:p w:rsidR="00CF160D" w:rsidRPr="003F3FE4" w:rsidRDefault="00CF160D" w:rsidP="00CF160D">
      <w:pPr>
        <w:pStyle w:val="ListParagraph"/>
        <w:numPr>
          <w:ilvl w:val="0"/>
          <w:numId w:val="5"/>
        </w:num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To find out the relationship between board composition and financial performance of  firms listed on Uganda Securities Exchange</w:t>
      </w:r>
    </w:p>
    <w:p w:rsidR="00CF160D" w:rsidRPr="003F3FE4" w:rsidRDefault="0074335C" w:rsidP="0074335C">
      <w:pPr>
        <w:pStyle w:val="ListParagraph"/>
        <w:spacing w:after="0" w:line="360" w:lineRule="auto"/>
        <w:ind w:left="60"/>
        <w:jc w:val="both"/>
        <w:rPr>
          <w:rFonts w:ascii="Times New Roman" w:hAnsi="Times New Roman" w:cs="Times New Roman"/>
          <w:sz w:val="24"/>
          <w:szCs w:val="24"/>
        </w:rPr>
      </w:pPr>
      <w:proofErr w:type="gramStart"/>
      <w:r w:rsidRPr="003F3FE4">
        <w:rPr>
          <w:rFonts w:ascii="Times New Roman" w:hAnsi="Times New Roman" w:cs="Times New Roman"/>
          <w:sz w:val="24"/>
          <w:szCs w:val="24"/>
        </w:rPr>
        <w:t>iii</w:t>
      </w:r>
      <w:proofErr w:type="gramEnd"/>
      <w:r w:rsidRPr="003F3FE4">
        <w:rPr>
          <w:rFonts w:ascii="Times New Roman" w:hAnsi="Times New Roman" w:cs="Times New Roman"/>
          <w:sz w:val="24"/>
          <w:szCs w:val="24"/>
        </w:rPr>
        <w:t xml:space="preserve">    </w:t>
      </w:r>
      <w:r w:rsidR="00CF160D" w:rsidRPr="003F3FE4">
        <w:rPr>
          <w:rFonts w:ascii="Times New Roman" w:hAnsi="Times New Roman" w:cs="Times New Roman"/>
          <w:sz w:val="24"/>
          <w:szCs w:val="24"/>
        </w:rPr>
        <w:t>To find out the relationship between accountability and financial performance of  firms listed on Uganda Securities Exchange</w:t>
      </w:r>
    </w:p>
    <w:p w:rsidR="00AB1B46" w:rsidRPr="003F3FE4" w:rsidRDefault="00AB1B46" w:rsidP="000F4CBB">
      <w:pPr>
        <w:spacing w:after="0" w:line="360" w:lineRule="auto"/>
        <w:jc w:val="both"/>
        <w:rPr>
          <w:rFonts w:ascii="Times New Roman" w:hAnsi="Times New Roman" w:cs="Times New Roman"/>
          <w:sz w:val="24"/>
          <w:szCs w:val="24"/>
        </w:rPr>
      </w:pPr>
    </w:p>
    <w:p w:rsidR="00AB1B46" w:rsidRPr="00ED7585" w:rsidRDefault="00AB1B46" w:rsidP="00D301D5">
      <w:pPr>
        <w:pStyle w:val="Heading2"/>
        <w:rPr>
          <w:rFonts w:ascii="Times New Roman" w:hAnsi="Times New Roman" w:cs="Times New Roman"/>
          <w:b/>
          <w:color w:val="auto"/>
          <w:sz w:val="24"/>
          <w:szCs w:val="24"/>
        </w:rPr>
      </w:pPr>
      <w:bookmarkStart w:id="51" w:name="_Toc144206612"/>
      <w:r w:rsidRPr="00ED7585">
        <w:rPr>
          <w:rFonts w:ascii="Times New Roman" w:hAnsi="Times New Roman" w:cs="Times New Roman"/>
          <w:b/>
          <w:color w:val="auto"/>
          <w:sz w:val="24"/>
          <w:szCs w:val="24"/>
        </w:rPr>
        <w:t>4.1 Response rate</w:t>
      </w:r>
      <w:bookmarkEnd w:id="51"/>
      <w:r w:rsidRPr="00ED7585">
        <w:rPr>
          <w:rFonts w:ascii="Times New Roman" w:hAnsi="Times New Roman" w:cs="Times New Roman"/>
          <w:b/>
          <w:color w:val="auto"/>
          <w:sz w:val="24"/>
          <w:szCs w:val="24"/>
        </w:rPr>
        <w:t xml:space="preserve"> </w:t>
      </w:r>
    </w:p>
    <w:p w:rsidR="00C05027" w:rsidRPr="003F3FE4" w:rsidRDefault="00AB1B46" w:rsidP="00E30569">
      <w:pPr>
        <w:spacing w:after="248" w:line="360" w:lineRule="auto"/>
        <w:ind w:left="-5"/>
        <w:rPr>
          <w:rFonts w:ascii="Times New Roman" w:hAnsi="Times New Roman" w:cs="Times New Roman"/>
          <w:sz w:val="24"/>
          <w:szCs w:val="24"/>
        </w:rPr>
      </w:pPr>
      <w:r w:rsidRPr="003F3FE4">
        <w:rPr>
          <w:rFonts w:ascii="Times New Roman" w:hAnsi="Times New Roman" w:cs="Times New Roman"/>
          <w:sz w:val="24"/>
          <w:szCs w:val="24"/>
        </w:rPr>
        <w:t xml:space="preserve">Frederick and Wiseman (2003) assert that a response rate has to be presented in research findings as they present the validity of the study and failure to do so put the validity of the study findings into question. Response rate was frequently used to compare survey quality. The study targeted a sample of 100 respondents. A total of 59 questionnaires were distributed and all responses were received back, accounting for 100% response rate. </w:t>
      </w:r>
    </w:p>
    <w:p w:rsidR="000F4CBB" w:rsidRPr="003F3FE4" w:rsidRDefault="000F4CBB" w:rsidP="00E30569">
      <w:pPr>
        <w:spacing w:after="248" w:line="360" w:lineRule="auto"/>
        <w:ind w:left="-5"/>
        <w:rPr>
          <w:rFonts w:ascii="Times New Roman" w:hAnsi="Times New Roman" w:cs="Times New Roman"/>
          <w:sz w:val="24"/>
          <w:szCs w:val="24"/>
        </w:rPr>
      </w:pPr>
    </w:p>
    <w:p w:rsidR="000F4CBB" w:rsidRPr="003F3FE4" w:rsidRDefault="000F4CBB" w:rsidP="00E30569">
      <w:pPr>
        <w:spacing w:after="248" w:line="360" w:lineRule="auto"/>
        <w:ind w:left="-5"/>
        <w:rPr>
          <w:rFonts w:ascii="Times New Roman" w:hAnsi="Times New Roman" w:cs="Times New Roman"/>
          <w:sz w:val="24"/>
          <w:szCs w:val="24"/>
        </w:rPr>
      </w:pPr>
    </w:p>
    <w:p w:rsidR="000F4CBB" w:rsidRPr="003F3FE4" w:rsidRDefault="000F4CBB" w:rsidP="00E30569">
      <w:pPr>
        <w:spacing w:after="248" w:line="360" w:lineRule="auto"/>
        <w:ind w:left="-5"/>
        <w:rPr>
          <w:rFonts w:ascii="Times New Roman" w:hAnsi="Times New Roman" w:cs="Times New Roman"/>
          <w:sz w:val="24"/>
          <w:szCs w:val="24"/>
        </w:rPr>
      </w:pPr>
    </w:p>
    <w:p w:rsidR="000F4CBB" w:rsidRPr="003F3FE4" w:rsidRDefault="000F4CBB" w:rsidP="00E30569">
      <w:pPr>
        <w:spacing w:after="248" w:line="360" w:lineRule="auto"/>
        <w:ind w:left="-5"/>
        <w:rPr>
          <w:rFonts w:ascii="Times New Roman" w:hAnsi="Times New Roman" w:cs="Times New Roman"/>
          <w:sz w:val="24"/>
          <w:szCs w:val="24"/>
        </w:rPr>
      </w:pPr>
    </w:p>
    <w:p w:rsidR="000F4CBB" w:rsidRPr="003F3FE4" w:rsidRDefault="000F4CBB" w:rsidP="00E30569">
      <w:pPr>
        <w:spacing w:after="248" w:line="360" w:lineRule="auto"/>
        <w:ind w:left="-5"/>
        <w:rPr>
          <w:rFonts w:ascii="Times New Roman" w:hAnsi="Times New Roman" w:cs="Times New Roman"/>
          <w:sz w:val="24"/>
          <w:szCs w:val="24"/>
        </w:rPr>
      </w:pPr>
    </w:p>
    <w:p w:rsidR="00AB1B46" w:rsidRPr="003F3FE4" w:rsidRDefault="00C05027" w:rsidP="000F4CBB">
      <w:pPr>
        <w:spacing w:after="248" w:line="360" w:lineRule="auto"/>
        <w:ind w:left="-5"/>
        <w:rPr>
          <w:rFonts w:ascii="Times New Roman" w:hAnsi="Times New Roman" w:cs="Times New Roman"/>
          <w:sz w:val="24"/>
          <w:szCs w:val="24"/>
        </w:rPr>
      </w:pPr>
      <w:r w:rsidRPr="003F3FE4">
        <w:rPr>
          <w:rFonts w:ascii="Times New Roman" w:hAnsi="Times New Roman" w:cs="Times New Roman"/>
          <w:sz w:val="24"/>
          <w:szCs w:val="24"/>
        </w:rPr>
        <w:lastRenderedPageBreak/>
        <w:t>This is shown in table 2</w:t>
      </w:r>
      <w:r w:rsidR="00AB1B46" w:rsidRPr="003F3FE4">
        <w:rPr>
          <w:rFonts w:ascii="Times New Roman" w:hAnsi="Times New Roman" w:cs="Times New Roman"/>
          <w:sz w:val="24"/>
          <w:szCs w:val="24"/>
        </w:rPr>
        <w:t xml:space="preserve"> below. </w:t>
      </w:r>
    </w:p>
    <w:tbl>
      <w:tblPr>
        <w:tblStyle w:val="TableGrid"/>
        <w:tblW w:w="8366" w:type="dxa"/>
        <w:tblInd w:w="1104" w:type="dxa"/>
        <w:tblCellMar>
          <w:top w:w="7" w:type="dxa"/>
          <w:left w:w="108" w:type="dxa"/>
          <w:right w:w="47" w:type="dxa"/>
        </w:tblCellMar>
        <w:tblLook w:val="04A0" w:firstRow="1" w:lastRow="0" w:firstColumn="1" w:lastColumn="0" w:noHBand="0" w:noVBand="1"/>
      </w:tblPr>
      <w:tblGrid>
        <w:gridCol w:w="3421"/>
        <w:gridCol w:w="1529"/>
        <w:gridCol w:w="1351"/>
        <w:gridCol w:w="2065"/>
      </w:tblGrid>
      <w:tr w:rsidR="000F4CBB" w:rsidRPr="003F3FE4" w:rsidTr="007360A8">
        <w:trPr>
          <w:trHeight w:val="562"/>
        </w:trPr>
        <w:tc>
          <w:tcPr>
            <w:tcW w:w="3421" w:type="dxa"/>
            <w:tcBorders>
              <w:top w:val="single" w:sz="4" w:space="0" w:color="000000"/>
              <w:left w:val="single" w:sz="4" w:space="0" w:color="000000"/>
              <w:bottom w:val="single" w:sz="4" w:space="0" w:color="000000"/>
              <w:right w:val="single" w:sz="4" w:space="0" w:color="000000"/>
            </w:tcBorders>
          </w:tcPr>
          <w:p w:rsidR="00AB1B46" w:rsidRPr="003F3FE4" w:rsidRDefault="00AB1B46" w:rsidP="00E30569">
            <w:pPr>
              <w:spacing w:line="360" w:lineRule="auto"/>
              <w:jc w:val="both"/>
              <w:rPr>
                <w:rFonts w:ascii="Times New Roman" w:hAnsi="Times New Roman" w:cs="Times New Roman"/>
                <w:sz w:val="24"/>
                <w:szCs w:val="24"/>
              </w:rPr>
            </w:pPr>
            <w:r w:rsidRPr="003F3FE4">
              <w:rPr>
                <w:rFonts w:ascii="Times New Roman" w:hAnsi="Times New Roman" w:cs="Times New Roman"/>
                <w:b/>
                <w:sz w:val="24"/>
                <w:szCs w:val="24"/>
              </w:rPr>
              <w:t xml:space="preserve">Category of Staff </w:t>
            </w:r>
          </w:p>
        </w:tc>
        <w:tc>
          <w:tcPr>
            <w:tcW w:w="1529" w:type="dxa"/>
            <w:tcBorders>
              <w:top w:val="single" w:sz="4" w:space="0" w:color="000000"/>
              <w:left w:val="single" w:sz="4" w:space="0" w:color="000000"/>
              <w:bottom w:val="single" w:sz="4" w:space="0" w:color="000000"/>
              <w:right w:val="single" w:sz="4" w:space="0" w:color="000000"/>
            </w:tcBorders>
          </w:tcPr>
          <w:p w:rsidR="00AB1B46" w:rsidRPr="003F3FE4" w:rsidRDefault="00AB1B46" w:rsidP="00E30569">
            <w:pPr>
              <w:spacing w:line="360" w:lineRule="auto"/>
              <w:jc w:val="both"/>
              <w:rPr>
                <w:rFonts w:ascii="Times New Roman" w:hAnsi="Times New Roman" w:cs="Times New Roman"/>
                <w:sz w:val="24"/>
                <w:szCs w:val="24"/>
              </w:rPr>
            </w:pPr>
            <w:r w:rsidRPr="003F3FE4">
              <w:rPr>
                <w:rFonts w:ascii="Times New Roman" w:hAnsi="Times New Roman" w:cs="Times New Roman"/>
                <w:b/>
                <w:sz w:val="24"/>
                <w:szCs w:val="24"/>
              </w:rPr>
              <w:t xml:space="preserve">Population  </w:t>
            </w:r>
          </w:p>
        </w:tc>
        <w:tc>
          <w:tcPr>
            <w:tcW w:w="1351" w:type="dxa"/>
            <w:tcBorders>
              <w:top w:val="single" w:sz="4" w:space="0" w:color="000000"/>
              <w:left w:val="single" w:sz="4" w:space="0" w:color="000000"/>
              <w:bottom w:val="single" w:sz="4" w:space="0" w:color="000000"/>
              <w:right w:val="single" w:sz="4" w:space="0" w:color="000000"/>
            </w:tcBorders>
          </w:tcPr>
          <w:p w:rsidR="00AB1B46" w:rsidRPr="003F3FE4" w:rsidRDefault="00AB1B46" w:rsidP="00E30569">
            <w:pPr>
              <w:spacing w:line="360" w:lineRule="auto"/>
              <w:jc w:val="both"/>
              <w:rPr>
                <w:rFonts w:ascii="Times New Roman" w:hAnsi="Times New Roman" w:cs="Times New Roman"/>
                <w:sz w:val="24"/>
                <w:szCs w:val="24"/>
              </w:rPr>
            </w:pPr>
            <w:r w:rsidRPr="003F3FE4">
              <w:rPr>
                <w:rFonts w:ascii="Times New Roman" w:hAnsi="Times New Roman" w:cs="Times New Roman"/>
                <w:b/>
                <w:sz w:val="24"/>
                <w:szCs w:val="24"/>
              </w:rPr>
              <w:t xml:space="preserve">Sample </w:t>
            </w:r>
          </w:p>
          <w:p w:rsidR="00AB1B46" w:rsidRPr="003F3FE4" w:rsidRDefault="00AB1B46" w:rsidP="00E30569">
            <w:pPr>
              <w:spacing w:line="360" w:lineRule="auto"/>
              <w:jc w:val="both"/>
              <w:rPr>
                <w:rFonts w:ascii="Times New Roman" w:hAnsi="Times New Roman" w:cs="Times New Roman"/>
                <w:sz w:val="24"/>
                <w:szCs w:val="24"/>
              </w:rPr>
            </w:pPr>
            <w:r w:rsidRPr="003F3FE4">
              <w:rPr>
                <w:rFonts w:ascii="Times New Roman" w:hAnsi="Times New Roman" w:cs="Times New Roman"/>
                <w:b/>
                <w:sz w:val="24"/>
                <w:szCs w:val="24"/>
              </w:rPr>
              <w:t xml:space="preserve">size </w:t>
            </w:r>
          </w:p>
        </w:tc>
        <w:tc>
          <w:tcPr>
            <w:tcW w:w="2065" w:type="dxa"/>
            <w:tcBorders>
              <w:top w:val="single" w:sz="4" w:space="0" w:color="000000"/>
              <w:left w:val="single" w:sz="4" w:space="0" w:color="000000"/>
              <w:bottom w:val="single" w:sz="4" w:space="0" w:color="000000"/>
              <w:right w:val="single" w:sz="4" w:space="0" w:color="000000"/>
            </w:tcBorders>
          </w:tcPr>
          <w:p w:rsidR="00AB1B46" w:rsidRPr="003F3FE4" w:rsidRDefault="00AB1B46" w:rsidP="00E30569">
            <w:pPr>
              <w:spacing w:line="360" w:lineRule="auto"/>
              <w:jc w:val="both"/>
              <w:rPr>
                <w:rFonts w:ascii="Times New Roman" w:hAnsi="Times New Roman" w:cs="Times New Roman"/>
                <w:sz w:val="24"/>
                <w:szCs w:val="24"/>
              </w:rPr>
            </w:pPr>
            <w:r w:rsidRPr="003F3FE4">
              <w:rPr>
                <w:rFonts w:ascii="Times New Roman" w:hAnsi="Times New Roman" w:cs="Times New Roman"/>
                <w:b/>
                <w:sz w:val="24"/>
                <w:szCs w:val="24"/>
              </w:rPr>
              <w:t xml:space="preserve">Sampling Technique </w:t>
            </w:r>
          </w:p>
        </w:tc>
      </w:tr>
      <w:tr w:rsidR="000F4CBB" w:rsidRPr="003F3FE4" w:rsidTr="007360A8">
        <w:trPr>
          <w:trHeight w:val="288"/>
        </w:trPr>
        <w:tc>
          <w:tcPr>
            <w:tcW w:w="3421" w:type="dxa"/>
            <w:tcBorders>
              <w:top w:val="single" w:sz="4" w:space="0" w:color="000000"/>
              <w:left w:val="single" w:sz="4" w:space="0" w:color="000000"/>
              <w:bottom w:val="single" w:sz="4" w:space="0" w:color="000000"/>
              <w:right w:val="single" w:sz="4" w:space="0" w:color="000000"/>
            </w:tcBorders>
          </w:tcPr>
          <w:p w:rsidR="00AB1B46" w:rsidRPr="003F3FE4" w:rsidRDefault="00AB1B46"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Board of directors</w:t>
            </w:r>
          </w:p>
        </w:tc>
        <w:tc>
          <w:tcPr>
            <w:tcW w:w="1529" w:type="dxa"/>
            <w:tcBorders>
              <w:top w:val="single" w:sz="4" w:space="0" w:color="000000"/>
              <w:left w:val="single" w:sz="4" w:space="0" w:color="000000"/>
              <w:bottom w:val="single" w:sz="4" w:space="0" w:color="000000"/>
              <w:right w:val="single" w:sz="4" w:space="0" w:color="000000"/>
            </w:tcBorders>
          </w:tcPr>
          <w:p w:rsidR="00AB1B46" w:rsidRPr="003F3FE4" w:rsidRDefault="00AB1B46"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10</w:t>
            </w:r>
          </w:p>
        </w:tc>
        <w:tc>
          <w:tcPr>
            <w:tcW w:w="1351" w:type="dxa"/>
            <w:tcBorders>
              <w:top w:val="single" w:sz="4" w:space="0" w:color="000000"/>
              <w:left w:val="single" w:sz="4" w:space="0" w:color="000000"/>
              <w:bottom w:val="single" w:sz="4" w:space="0" w:color="000000"/>
              <w:right w:val="single" w:sz="4" w:space="0" w:color="000000"/>
            </w:tcBorders>
          </w:tcPr>
          <w:p w:rsidR="00AB1B46" w:rsidRPr="003F3FE4" w:rsidRDefault="00AB1B46"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7</w:t>
            </w:r>
          </w:p>
        </w:tc>
        <w:tc>
          <w:tcPr>
            <w:tcW w:w="2065" w:type="dxa"/>
            <w:tcBorders>
              <w:top w:val="single" w:sz="4" w:space="0" w:color="000000"/>
              <w:left w:val="single" w:sz="4" w:space="0" w:color="000000"/>
              <w:bottom w:val="single" w:sz="4" w:space="0" w:color="000000"/>
              <w:right w:val="single" w:sz="4" w:space="0" w:color="000000"/>
            </w:tcBorders>
          </w:tcPr>
          <w:p w:rsidR="00AB1B46" w:rsidRPr="003F3FE4" w:rsidRDefault="00AB1B46"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Purposive </w:t>
            </w:r>
          </w:p>
        </w:tc>
      </w:tr>
      <w:tr w:rsidR="000F4CBB" w:rsidRPr="003F3FE4" w:rsidTr="007360A8">
        <w:trPr>
          <w:trHeight w:val="286"/>
        </w:trPr>
        <w:tc>
          <w:tcPr>
            <w:tcW w:w="3421" w:type="dxa"/>
            <w:tcBorders>
              <w:top w:val="single" w:sz="4" w:space="0" w:color="000000"/>
              <w:left w:val="single" w:sz="4" w:space="0" w:color="000000"/>
              <w:bottom w:val="single" w:sz="4" w:space="0" w:color="000000"/>
              <w:right w:val="single" w:sz="4" w:space="0" w:color="000000"/>
            </w:tcBorders>
          </w:tcPr>
          <w:p w:rsidR="00AB1B46" w:rsidRPr="003F3FE4" w:rsidRDefault="00AB1B46"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Managers</w:t>
            </w:r>
          </w:p>
        </w:tc>
        <w:tc>
          <w:tcPr>
            <w:tcW w:w="1529" w:type="dxa"/>
            <w:tcBorders>
              <w:top w:val="single" w:sz="4" w:space="0" w:color="000000"/>
              <w:left w:val="single" w:sz="4" w:space="0" w:color="000000"/>
              <w:bottom w:val="single" w:sz="4" w:space="0" w:color="000000"/>
              <w:right w:val="single" w:sz="4" w:space="0" w:color="000000"/>
            </w:tcBorders>
          </w:tcPr>
          <w:p w:rsidR="00AB1B46" w:rsidRPr="003F3FE4" w:rsidRDefault="00AB1B46"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25</w:t>
            </w:r>
          </w:p>
        </w:tc>
        <w:tc>
          <w:tcPr>
            <w:tcW w:w="1351" w:type="dxa"/>
            <w:tcBorders>
              <w:top w:val="single" w:sz="4" w:space="0" w:color="000000"/>
              <w:left w:val="single" w:sz="4" w:space="0" w:color="000000"/>
              <w:bottom w:val="single" w:sz="4" w:space="0" w:color="000000"/>
              <w:right w:val="single" w:sz="4" w:space="0" w:color="000000"/>
            </w:tcBorders>
          </w:tcPr>
          <w:p w:rsidR="00AB1B46" w:rsidRPr="003F3FE4" w:rsidRDefault="00AB1B46"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15</w:t>
            </w:r>
          </w:p>
        </w:tc>
        <w:tc>
          <w:tcPr>
            <w:tcW w:w="2065" w:type="dxa"/>
            <w:tcBorders>
              <w:top w:val="single" w:sz="4" w:space="0" w:color="000000"/>
              <w:left w:val="single" w:sz="4" w:space="0" w:color="000000"/>
              <w:bottom w:val="single" w:sz="4" w:space="0" w:color="000000"/>
              <w:right w:val="single" w:sz="4" w:space="0" w:color="000000"/>
            </w:tcBorders>
          </w:tcPr>
          <w:p w:rsidR="00AB1B46" w:rsidRPr="003F3FE4" w:rsidRDefault="00AB1B46"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Purposive </w:t>
            </w:r>
          </w:p>
        </w:tc>
      </w:tr>
      <w:tr w:rsidR="000F4CBB" w:rsidRPr="003F3FE4" w:rsidTr="007360A8">
        <w:trPr>
          <w:trHeight w:val="562"/>
        </w:trPr>
        <w:tc>
          <w:tcPr>
            <w:tcW w:w="3421" w:type="dxa"/>
            <w:tcBorders>
              <w:top w:val="single" w:sz="4" w:space="0" w:color="000000"/>
              <w:left w:val="single" w:sz="4" w:space="0" w:color="000000"/>
              <w:bottom w:val="single" w:sz="4" w:space="0" w:color="000000"/>
              <w:right w:val="single" w:sz="4" w:space="0" w:color="000000"/>
            </w:tcBorders>
          </w:tcPr>
          <w:p w:rsidR="00AB1B46" w:rsidRPr="003F3FE4" w:rsidRDefault="00AB1B46"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shareholders</w:t>
            </w:r>
          </w:p>
        </w:tc>
        <w:tc>
          <w:tcPr>
            <w:tcW w:w="1529" w:type="dxa"/>
            <w:tcBorders>
              <w:top w:val="single" w:sz="4" w:space="0" w:color="000000"/>
              <w:left w:val="single" w:sz="4" w:space="0" w:color="000000"/>
              <w:bottom w:val="single" w:sz="4" w:space="0" w:color="000000"/>
              <w:right w:val="single" w:sz="4" w:space="0" w:color="000000"/>
            </w:tcBorders>
          </w:tcPr>
          <w:p w:rsidR="00AB1B46" w:rsidRPr="003F3FE4" w:rsidRDefault="00AB1B46"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25</w:t>
            </w:r>
          </w:p>
        </w:tc>
        <w:tc>
          <w:tcPr>
            <w:tcW w:w="1351" w:type="dxa"/>
            <w:tcBorders>
              <w:top w:val="single" w:sz="4" w:space="0" w:color="000000"/>
              <w:left w:val="single" w:sz="4" w:space="0" w:color="000000"/>
              <w:bottom w:val="single" w:sz="4" w:space="0" w:color="000000"/>
              <w:right w:val="single" w:sz="4" w:space="0" w:color="000000"/>
            </w:tcBorders>
          </w:tcPr>
          <w:p w:rsidR="00AB1B46" w:rsidRPr="003F3FE4" w:rsidRDefault="00AB1B46"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18</w:t>
            </w:r>
          </w:p>
        </w:tc>
        <w:tc>
          <w:tcPr>
            <w:tcW w:w="2065" w:type="dxa"/>
            <w:tcBorders>
              <w:top w:val="single" w:sz="4" w:space="0" w:color="000000"/>
              <w:left w:val="single" w:sz="4" w:space="0" w:color="000000"/>
              <w:bottom w:val="single" w:sz="4" w:space="0" w:color="000000"/>
              <w:right w:val="single" w:sz="4" w:space="0" w:color="000000"/>
            </w:tcBorders>
          </w:tcPr>
          <w:p w:rsidR="00AB1B46" w:rsidRPr="003F3FE4" w:rsidRDefault="00AB1B46" w:rsidP="00E30569">
            <w:pPr>
              <w:tabs>
                <w:tab w:val="right" w:pos="1909"/>
              </w:tabs>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Simple </w:t>
            </w:r>
            <w:r w:rsidRPr="003F3FE4">
              <w:rPr>
                <w:rFonts w:ascii="Times New Roman" w:hAnsi="Times New Roman" w:cs="Times New Roman"/>
                <w:sz w:val="24"/>
                <w:szCs w:val="24"/>
              </w:rPr>
              <w:tab/>
              <w:t xml:space="preserve">random </w:t>
            </w:r>
          </w:p>
          <w:p w:rsidR="00AB1B46" w:rsidRPr="003F3FE4" w:rsidRDefault="00AB1B46"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sampling </w:t>
            </w:r>
          </w:p>
        </w:tc>
      </w:tr>
      <w:tr w:rsidR="00AB1B46" w:rsidRPr="003F3FE4" w:rsidTr="007360A8">
        <w:trPr>
          <w:trHeight w:val="286"/>
        </w:trPr>
        <w:tc>
          <w:tcPr>
            <w:tcW w:w="3421" w:type="dxa"/>
            <w:tcBorders>
              <w:top w:val="single" w:sz="4" w:space="0" w:color="000000"/>
              <w:left w:val="single" w:sz="4" w:space="0" w:color="000000"/>
              <w:bottom w:val="single" w:sz="4" w:space="0" w:color="000000"/>
              <w:right w:val="single" w:sz="4" w:space="0" w:color="000000"/>
            </w:tcBorders>
          </w:tcPr>
          <w:p w:rsidR="00AB1B46" w:rsidRPr="003F3FE4" w:rsidRDefault="00AB1B46" w:rsidP="00E30569">
            <w:pPr>
              <w:spacing w:line="360" w:lineRule="auto"/>
              <w:jc w:val="both"/>
              <w:rPr>
                <w:rFonts w:ascii="Times New Roman" w:hAnsi="Times New Roman" w:cs="Times New Roman"/>
                <w:sz w:val="24"/>
                <w:szCs w:val="24"/>
              </w:rPr>
            </w:pPr>
            <w:r w:rsidRPr="003F3FE4">
              <w:rPr>
                <w:rFonts w:ascii="Times New Roman" w:hAnsi="Times New Roman" w:cs="Times New Roman"/>
                <w:b/>
                <w:sz w:val="24"/>
                <w:szCs w:val="24"/>
              </w:rPr>
              <w:t xml:space="preserve">Total </w:t>
            </w:r>
          </w:p>
        </w:tc>
        <w:tc>
          <w:tcPr>
            <w:tcW w:w="1529" w:type="dxa"/>
            <w:tcBorders>
              <w:top w:val="single" w:sz="4" w:space="0" w:color="000000"/>
              <w:left w:val="single" w:sz="4" w:space="0" w:color="000000"/>
              <w:bottom w:val="single" w:sz="4" w:space="0" w:color="000000"/>
              <w:right w:val="single" w:sz="4" w:space="0" w:color="000000"/>
            </w:tcBorders>
          </w:tcPr>
          <w:p w:rsidR="00AB1B46" w:rsidRPr="003F3FE4" w:rsidRDefault="00AB1B46" w:rsidP="00E30569">
            <w:pPr>
              <w:spacing w:line="360" w:lineRule="auto"/>
              <w:jc w:val="both"/>
              <w:rPr>
                <w:rFonts w:ascii="Times New Roman" w:hAnsi="Times New Roman" w:cs="Times New Roman"/>
                <w:sz w:val="24"/>
                <w:szCs w:val="24"/>
              </w:rPr>
            </w:pPr>
            <w:r w:rsidRPr="003F3FE4">
              <w:rPr>
                <w:rFonts w:ascii="Times New Roman" w:hAnsi="Times New Roman" w:cs="Times New Roman"/>
                <w:b/>
                <w:sz w:val="24"/>
                <w:szCs w:val="24"/>
              </w:rPr>
              <w:t>60</w:t>
            </w:r>
          </w:p>
        </w:tc>
        <w:tc>
          <w:tcPr>
            <w:tcW w:w="1351" w:type="dxa"/>
            <w:tcBorders>
              <w:top w:val="single" w:sz="4" w:space="0" w:color="000000"/>
              <w:left w:val="single" w:sz="4" w:space="0" w:color="000000"/>
              <w:bottom w:val="single" w:sz="4" w:space="0" w:color="000000"/>
              <w:right w:val="single" w:sz="4" w:space="0" w:color="000000"/>
            </w:tcBorders>
          </w:tcPr>
          <w:p w:rsidR="00AB1B46" w:rsidRPr="003F3FE4" w:rsidRDefault="00AB1B46" w:rsidP="00E30569">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40</w:t>
            </w:r>
          </w:p>
        </w:tc>
        <w:tc>
          <w:tcPr>
            <w:tcW w:w="2065" w:type="dxa"/>
            <w:tcBorders>
              <w:top w:val="single" w:sz="4" w:space="0" w:color="000000"/>
              <w:left w:val="single" w:sz="4" w:space="0" w:color="000000"/>
              <w:bottom w:val="single" w:sz="4" w:space="0" w:color="000000"/>
              <w:right w:val="single" w:sz="4" w:space="0" w:color="000000"/>
            </w:tcBorders>
          </w:tcPr>
          <w:p w:rsidR="00AB1B46" w:rsidRPr="003F3FE4" w:rsidRDefault="00AB1B46" w:rsidP="00E30569">
            <w:pPr>
              <w:spacing w:line="360" w:lineRule="auto"/>
              <w:jc w:val="both"/>
              <w:rPr>
                <w:rFonts w:ascii="Times New Roman" w:hAnsi="Times New Roman" w:cs="Times New Roman"/>
                <w:sz w:val="24"/>
                <w:szCs w:val="24"/>
              </w:rPr>
            </w:pPr>
            <w:r w:rsidRPr="003F3FE4">
              <w:rPr>
                <w:rFonts w:ascii="Times New Roman" w:hAnsi="Times New Roman" w:cs="Times New Roman"/>
                <w:b/>
                <w:sz w:val="24"/>
                <w:szCs w:val="24"/>
              </w:rPr>
              <w:t xml:space="preserve"> </w:t>
            </w:r>
          </w:p>
        </w:tc>
      </w:tr>
    </w:tbl>
    <w:p w:rsidR="00AB1B46" w:rsidRPr="003F3FE4" w:rsidRDefault="00AB1B46" w:rsidP="00E30569">
      <w:pPr>
        <w:spacing w:after="0" w:line="360" w:lineRule="auto"/>
        <w:jc w:val="both"/>
        <w:rPr>
          <w:rFonts w:ascii="Times New Roman" w:hAnsi="Times New Roman" w:cs="Times New Roman"/>
          <w:sz w:val="24"/>
          <w:szCs w:val="24"/>
        </w:rPr>
      </w:pPr>
    </w:p>
    <w:p w:rsidR="00AB1B46" w:rsidRPr="003F3FE4" w:rsidRDefault="00AB1B46" w:rsidP="00E30569">
      <w:pPr>
        <w:pStyle w:val="ListParagraph"/>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Source: secondary data</w:t>
      </w:r>
    </w:p>
    <w:p w:rsidR="00E20BEE" w:rsidRPr="003F3FE4" w:rsidRDefault="00E20BEE" w:rsidP="00E30569">
      <w:pPr>
        <w:pStyle w:val="ListParagraph"/>
        <w:spacing w:after="0" w:line="360" w:lineRule="auto"/>
        <w:jc w:val="both"/>
        <w:rPr>
          <w:rFonts w:ascii="Times New Roman" w:hAnsi="Times New Roman" w:cs="Times New Roman"/>
          <w:sz w:val="24"/>
          <w:szCs w:val="24"/>
        </w:rPr>
      </w:pPr>
    </w:p>
    <w:p w:rsidR="00E20BEE" w:rsidRPr="00ED7585" w:rsidRDefault="00E20BEE" w:rsidP="00D301D5">
      <w:pPr>
        <w:pStyle w:val="Heading2"/>
        <w:rPr>
          <w:rFonts w:ascii="Times New Roman" w:hAnsi="Times New Roman" w:cs="Times New Roman"/>
          <w:b/>
          <w:color w:val="auto"/>
          <w:sz w:val="24"/>
          <w:szCs w:val="24"/>
        </w:rPr>
      </w:pPr>
      <w:bookmarkStart w:id="52" w:name="_Toc144206613"/>
      <w:r w:rsidRPr="00ED7585">
        <w:rPr>
          <w:rFonts w:ascii="Times New Roman" w:hAnsi="Times New Roman" w:cs="Times New Roman"/>
          <w:b/>
          <w:color w:val="auto"/>
          <w:sz w:val="24"/>
          <w:szCs w:val="24"/>
        </w:rPr>
        <w:t xml:space="preserve">4.2 </w:t>
      </w:r>
      <w:r w:rsidRPr="00ED7585">
        <w:rPr>
          <w:rFonts w:ascii="Times New Roman" w:hAnsi="Times New Roman" w:cs="Times New Roman"/>
          <w:b/>
          <w:color w:val="auto"/>
          <w:sz w:val="24"/>
          <w:szCs w:val="24"/>
        </w:rPr>
        <w:tab/>
        <w:t xml:space="preserve"> Demographic Characteristics of Respondents</w:t>
      </w:r>
      <w:bookmarkEnd w:id="52"/>
      <w:r w:rsidRPr="00ED7585">
        <w:rPr>
          <w:rFonts w:ascii="Times New Roman" w:hAnsi="Times New Roman" w:cs="Times New Roman"/>
          <w:b/>
          <w:color w:val="auto"/>
          <w:sz w:val="24"/>
          <w:szCs w:val="24"/>
        </w:rPr>
        <w:t xml:space="preserve"> </w:t>
      </w:r>
    </w:p>
    <w:p w:rsidR="00E20BEE" w:rsidRPr="003F3FE4" w:rsidRDefault="00E20BEE" w:rsidP="00E30569">
      <w:pPr>
        <w:spacing w:after="247" w:line="360" w:lineRule="auto"/>
        <w:ind w:left="-5"/>
        <w:rPr>
          <w:rFonts w:ascii="Times New Roman" w:hAnsi="Times New Roman" w:cs="Times New Roman"/>
          <w:sz w:val="24"/>
          <w:szCs w:val="24"/>
        </w:rPr>
      </w:pPr>
      <w:r w:rsidRPr="003F3FE4">
        <w:rPr>
          <w:rFonts w:ascii="Times New Roman" w:hAnsi="Times New Roman" w:cs="Times New Roman"/>
          <w:sz w:val="24"/>
          <w:szCs w:val="24"/>
        </w:rPr>
        <w:t xml:space="preserve">This section examines the characteristics of the sample collected. This section gives the number of people who responded to the study with regards to the characteristics of the respondents in relation to gender, level of education, and years in service in the company. Frequency tables were used for presentation and analysis of the sample characteristics.  </w:t>
      </w:r>
    </w:p>
    <w:p w:rsidR="00E20BEE" w:rsidRPr="00ED7585" w:rsidRDefault="00E20BEE" w:rsidP="00D301D5">
      <w:pPr>
        <w:pStyle w:val="Heading2"/>
        <w:rPr>
          <w:rFonts w:ascii="Times New Roman" w:hAnsi="Times New Roman" w:cs="Times New Roman"/>
          <w:b/>
          <w:color w:val="auto"/>
          <w:sz w:val="24"/>
          <w:szCs w:val="24"/>
        </w:rPr>
      </w:pPr>
      <w:bookmarkStart w:id="53" w:name="_Toc144206614"/>
      <w:r w:rsidRPr="00ED7585">
        <w:rPr>
          <w:rFonts w:ascii="Times New Roman" w:hAnsi="Times New Roman" w:cs="Times New Roman"/>
          <w:b/>
          <w:color w:val="auto"/>
          <w:sz w:val="24"/>
          <w:szCs w:val="24"/>
        </w:rPr>
        <w:t>4.2.1 Gender of Respondents</w:t>
      </w:r>
      <w:bookmarkEnd w:id="53"/>
      <w:r w:rsidRPr="00ED7585">
        <w:rPr>
          <w:rFonts w:ascii="Times New Roman" w:hAnsi="Times New Roman" w:cs="Times New Roman"/>
          <w:b/>
          <w:color w:val="auto"/>
          <w:sz w:val="24"/>
          <w:szCs w:val="24"/>
        </w:rPr>
        <w:t xml:space="preserve"> </w:t>
      </w:r>
    </w:p>
    <w:p w:rsidR="00E20BEE" w:rsidRPr="003F3FE4" w:rsidRDefault="00E20BEE" w:rsidP="00E30569">
      <w:pPr>
        <w:spacing w:after="247" w:line="360" w:lineRule="auto"/>
        <w:ind w:left="-5"/>
        <w:rPr>
          <w:rFonts w:ascii="Times New Roman" w:hAnsi="Times New Roman" w:cs="Times New Roman"/>
          <w:sz w:val="24"/>
          <w:szCs w:val="24"/>
        </w:rPr>
      </w:pPr>
      <w:r w:rsidRPr="003F3FE4">
        <w:rPr>
          <w:rFonts w:ascii="Times New Roman" w:hAnsi="Times New Roman" w:cs="Times New Roman"/>
          <w:sz w:val="24"/>
          <w:szCs w:val="24"/>
        </w:rPr>
        <w:t xml:space="preserve">Frequency table was used to present and analyse data on the age group of the respondents. This is illustrated in table 5 below. </w:t>
      </w:r>
    </w:p>
    <w:p w:rsidR="00E20BEE" w:rsidRPr="003F3FE4" w:rsidRDefault="0066479D" w:rsidP="00D301D5">
      <w:pPr>
        <w:pStyle w:val="Heading2"/>
        <w:rPr>
          <w:rFonts w:ascii="Times New Roman" w:hAnsi="Times New Roman" w:cs="Times New Roman"/>
          <w:color w:val="auto"/>
          <w:sz w:val="24"/>
          <w:szCs w:val="24"/>
        </w:rPr>
      </w:pPr>
      <w:bookmarkStart w:id="54" w:name="_Toc144206615"/>
      <w:r w:rsidRPr="003F3FE4">
        <w:rPr>
          <w:rFonts w:ascii="Times New Roman" w:hAnsi="Times New Roman" w:cs="Times New Roman"/>
          <w:color w:val="auto"/>
          <w:sz w:val="24"/>
          <w:szCs w:val="24"/>
        </w:rPr>
        <w:t>Table 3</w:t>
      </w:r>
      <w:r w:rsidR="00E20BEE" w:rsidRPr="003F3FE4">
        <w:rPr>
          <w:rFonts w:ascii="Times New Roman" w:hAnsi="Times New Roman" w:cs="Times New Roman"/>
          <w:color w:val="auto"/>
          <w:sz w:val="24"/>
          <w:szCs w:val="24"/>
        </w:rPr>
        <w:t xml:space="preserve">: </w:t>
      </w:r>
      <w:r w:rsidR="00E20BEE" w:rsidRPr="003F3FE4">
        <w:rPr>
          <w:rFonts w:ascii="Times New Roman" w:hAnsi="Times New Roman" w:cs="Times New Roman"/>
          <w:color w:val="auto"/>
          <w:sz w:val="24"/>
          <w:szCs w:val="24"/>
        </w:rPr>
        <w:tab/>
        <w:t>Showing Frequency Distribution for Gender of the Respondents</w:t>
      </w:r>
      <w:bookmarkEnd w:id="54"/>
      <w:r w:rsidR="00E20BEE" w:rsidRPr="003F3FE4">
        <w:rPr>
          <w:rFonts w:ascii="Times New Roman" w:hAnsi="Times New Roman" w:cs="Times New Roman"/>
          <w:color w:val="auto"/>
          <w:sz w:val="24"/>
          <w:szCs w:val="24"/>
        </w:rPr>
        <w:t xml:space="preserve">  </w:t>
      </w:r>
    </w:p>
    <w:tbl>
      <w:tblPr>
        <w:tblStyle w:val="TableGrid"/>
        <w:tblW w:w="7742" w:type="dxa"/>
        <w:tblInd w:w="1162" w:type="dxa"/>
        <w:tblCellMar>
          <w:top w:w="43" w:type="dxa"/>
          <w:left w:w="48" w:type="dxa"/>
          <w:right w:w="115" w:type="dxa"/>
        </w:tblCellMar>
        <w:tblLook w:val="04A0" w:firstRow="1" w:lastRow="0" w:firstColumn="1" w:lastColumn="0" w:noHBand="0" w:noVBand="1"/>
      </w:tblPr>
      <w:tblGrid>
        <w:gridCol w:w="1944"/>
        <w:gridCol w:w="1465"/>
        <w:gridCol w:w="2057"/>
        <w:gridCol w:w="2276"/>
      </w:tblGrid>
      <w:tr w:rsidR="000F4CBB" w:rsidRPr="003F3FE4" w:rsidTr="000F4CBB">
        <w:trPr>
          <w:trHeight w:val="578"/>
        </w:trPr>
        <w:tc>
          <w:tcPr>
            <w:tcW w:w="1944" w:type="dxa"/>
            <w:tcBorders>
              <w:top w:val="single" w:sz="18" w:space="0" w:color="FFFFFF"/>
              <w:left w:val="single" w:sz="6" w:space="0" w:color="000000"/>
              <w:bottom w:val="single" w:sz="18" w:space="0" w:color="FFFFFF"/>
              <w:right w:val="nil"/>
            </w:tcBorders>
          </w:tcPr>
          <w:p w:rsidR="00E20BEE" w:rsidRPr="003F3FE4" w:rsidRDefault="00E20BEE" w:rsidP="000F4CBB">
            <w:pP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Gender  </w:t>
            </w:r>
          </w:p>
          <w:p w:rsidR="00E20BEE" w:rsidRPr="003F3FE4" w:rsidRDefault="00E20BEE" w:rsidP="000F4CBB">
            <w:pP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tc>
        <w:tc>
          <w:tcPr>
            <w:tcW w:w="1465" w:type="dxa"/>
            <w:tcBorders>
              <w:top w:val="single" w:sz="18" w:space="0" w:color="FFFFFF"/>
              <w:left w:val="nil"/>
              <w:bottom w:val="single" w:sz="18" w:space="0" w:color="FFFFFF"/>
              <w:right w:val="single" w:sz="8" w:space="0" w:color="000000"/>
            </w:tcBorders>
          </w:tcPr>
          <w:p w:rsidR="00E20BEE" w:rsidRPr="003F3FE4" w:rsidRDefault="00E20BEE" w:rsidP="000F4CBB">
            <w:pPr>
              <w:spacing w:after="160"/>
              <w:rPr>
                <w:rFonts w:ascii="Times New Roman" w:hAnsi="Times New Roman" w:cs="Times New Roman"/>
                <w:sz w:val="24"/>
                <w:szCs w:val="24"/>
              </w:rPr>
            </w:pPr>
          </w:p>
        </w:tc>
        <w:tc>
          <w:tcPr>
            <w:tcW w:w="2057" w:type="dxa"/>
            <w:tcBorders>
              <w:top w:val="single" w:sz="18" w:space="0" w:color="FFFFFF"/>
              <w:left w:val="single" w:sz="8" w:space="0" w:color="000000"/>
              <w:bottom w:val="double" w:sz="18" w:space="0" w:color="FFFFFF"/>
              <w:right w:val="single" w:sz="8" w:space="0" w:color="000000"/>
            </w:tcBorders>
            <w:vAlign w:val="center"/>
          </w:tcPr>
          <w:p w:rsidR="00E20BEE" w:rsidRPr="003F3FE4" w:rsidRDefault="00E20BEE" w:rsidP="000F4CBB">
            <w:pPr>
              <w:ind w:left="51"/>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Frequency </w:t>
            </w:r>
          </w:p>
        </w:tc>
        <w:tc>
          <w:tcPr>
            <w:tcW w:w="2276" w:type="dxa"/>
            <w:tcBorders>
              <w:top w:val="single" w:sz="18" w:space="0" w:color="FFFFFF"/>
              <w:left w:val="single" w:sz="8" w:space="0" w:color="000000"/>
              <w:bottom w:val="double" w:sz="18" w:space="0" w:color="FFFFFF"/>
              <w:right w:val="single" w:sz="6" w:space="0" w:color="000000"/>
            </w:tcBorders>
            <w:vAlign w:val="center"/>
          </w:tcPr>
          <w:p w:rsidR="00E20BEE" w:rsidRPr="003F3FE4" w:rsidRDefault="00E20BEE" w:rsidP="000F4CBB">
            <w:pPr>
              <w:ind w:left="55"/>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Valid Percent </w:t>
            </w:r>
          </w:p>
        </w:tc>
      </w:tr>
      <w:tr w:rsidR="000F4CBB" w:rsidRPr="003F3FE4" w:rsidTr="000F4CBB">
        <w:trPr>
          <w:trHeight w:val="595"/>
        </w:trPr>
        <w:tc>
          <w:tcPr>
            <w:tcW w:w="1944" w:type="dxa"/>
            <w:vMerge w:val="restart"/>
            <w:tcBorders>
              <w:top w:val="single" w:sz="18" w:space="0" w:color="FFFFFF"/>
              <w:left w:val="single" w:sz="6" w:space="0" w:color="000000"/>
              <w:bottom w:val="single" w:sz="8" w:space="0" w:color="000000"/>
              <w:right w:val="single" w:sz="8" w:space="0" w:color="000000"/>
            </w:tcBorders>
            <w:vAlign w:val="center"/>
          </w:tcPr>
          <w:p w:rsidR="00E20BEE" w:rsidRPr="003F3FE4" w:rsidRDefault="00E20BEE" w:rsidP="000F4CBB">
            <w:pP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Valid </w:t>
            </w:r>
          </w:p>
        </w:tc>
        <w:tc>
          <w:tcPr>
            <w:tcW w:w="1465" w:type="dxa"/>
            <w:tcBorders>
              <w:top w:val="single" w:sz="18" w:space="0" w:color="FFFFFF"/>
              <w:left w:val="single" w:sz="8" w:space="0" w:color="000000"/>
              <w:bottom w:val="double" w:sz="18" w:space="0" w:color="FFFFFF"/>
              <w:right w:val="single" w:sz="8" w:space="0" w:color="000000"/>
            </w:tcBorders>
            <w:vAlign w:val="center"/>
          </w:tcPr>
          <w:p w:rsidR="00E20BEE" w:rsidRPr="003F3FE4" w:rsidRDefault="00E20BEE" w:rsidP="000F4CBB">
            <w:pPr>
              <w:ind w:left="2"/>
              <w:rPr>
                <w:rFonts w:ascii="Times New Roman" w:hAnsi="Times New Roman" w:cs="Times New Roman"/>
                <w:sz w:val="24"/>
                <w:szCs w:val="24"/>
              </w:rPr>
            </w:pPr>
            <w:r w:rsidRPr="003F3FE4">
              <w:rPr>
                <w:rFonts w:ascii="Times New Roman" w:hAnsi="Times New Roman" w:cs="Times New Roman"/>
                <w:sz w:val="24"/>
                <w:szCs w:val="24"/>
              </w:rPr>
              <w:t xml:space="preserve">Male </w:t>
            </w:r>
          </w:p>
        </w:tc>
        <w:tc>
          <w:tcPr>
            <w:tcW w:w="2057" w:type="dxa"/>
            <w:tcBorders>
              <w:top w:val="double" w:sz="18" w:space="0" w:color="FFFFFF"/>
              <w:left w:val="single" w:sz="8" w:space="0" w:color="000000"/>
              <w:bottom w:val="double" w:sz="18" w:space="0" w:color="FFFFFF"/>
              <w:right w:val="single" w:sz="8" w:space="0" w:color="000000"/>
            </w:tcBorders>
          </w:tcPr>
          <w:p w:rsidR="00E20BEE" w:rsidRPr="003F3FE4" w:rsidRDefault="00E20BEE" w:rsidP="000F4CBB">
            <w:pPr>
              <w:ind w:left="56"/>
              <w:jc w:val="center"/>
              <w:rPr>
                <w:rFonts w:ascii="Times New Roman" w:hAnsi="Times New Roman" w:cs="Times New Roman"/>
                <w:sz w:val="24"/>
                <w:szCs w:val="24"/>
              </w:rPr>
            </w:pPr>
            <w:r w:rsidRPr="003F3FE4">
              <w:rPr>
                <w:rFonts w:ascii="Times New Roman" w:hAnsi="Times New Roman" w:cs="Times New Roman"/>
                <w:sz w:val="24"/>
                <w:szCs w:val="24"/>
              </w:rPr>
              <w:t>60</w:t>
            </w:r>
          </w:p>
        </w:tc>
        <w:tc>
          <w:tcPr>
            <w:tcW w:w="2276" w:type="dxa"/>
            <w:tcBorders>
              <w:top w:val="double" w:sz="18" w:space="0" w:color="FFFFFF"/>
              <w:left w:val="single" w:sz="8" w:space="0" w:color="000000"/>
              <w:bottom w:val="double" w:sz="18" w:space="0" w:color="FFFFFF"/>
              <w:right w:val="single" w:sz="6" w:space="0" w:color="000000"/>
            </w:tcBorders>
          </w:tcPr>
          <w:p w:rsidR="00E20BEE" w:rsidRPr="003F3FE4" w:rsidRDefault="00E20BEE" w:rsidP="000F4CBB">
            <w:pPr>
              <w:ind w:left="59"/>
              <w:jc w:val="center"/>
              <w:rPr>
                <w:rFonts w:ascii="Times New Roman" w:hAnsi="Times New Roman" w:cs="Times New Roman"/>
                <w:sz w:val="24"/>
                <w:szCs w:val="24"/>
              </w:rPr>
            </w:pPr>
            <w:r w:rsidRPr="003F3FE4">
              <w:rPr>
                <w:rFonts w:ascii="Times New Roman" w:hAnsi="Times New Roman" w:cs="Times New Roman"/>
                <w:sz w:val="24"/>
                <w:szCs w:val="24"/>
              </w:rPr>
              <w:t xml:space="preserve">55.9 </w:t>
            </w:r>
          </w:p>
        </w:tc>
      </w:tr>
      <w:tr w:rsidR="000F4CBB" w:rsidRPr="003F3FE4" w:rsidTr="000F4CBB">
        <w:trPr>
          <w:trHeight w:val="595"/>
        </w:trPr>
        <w:tc>
          <w:tcPr>
            <w:tcW w:w="0" w:type="auto"/>
            <w:vMerge/>
            <w:tcBorders>
              <w:top w:val="nil"/>
              <w:left w:val="single" w:sz="6" w:space="0" w:color="000000"/>
              <w:bottom w:val="nil"/>
              <w:right w:val="single" w:sz="8" w:space="0" w:color="000000"/>
            </w:tcBorders>
          </w:tcPr>
          <w:p w:rsidR="00E20BEE" w:rsidRPr="003F3FE4" w:rsidRDefault="00E20BEE" w:rsidP="000F4CBB">
            <w:pPr>
              <w:spacing w:after="160"/>
              <w:rPr>
                <w:rFonts w:ascii="Times New Roman" w:hAnsi="Times New Roman" w:cs="Times New Roman"/>
                <w:sz w:val="24"/>
                <w:szCs w:val="24"/>
              </w:rPr>
            </w:pPr>
          </w:p>
        </w:tc>
        <w:tc>
          <w:tcPr>
            <w:tcW w:w="1465" w:type="dxa"/>
            <w:tcBorders>
              <w:top w:val="double" w:sz="18" w:space="0" w:color="FFFFFF"/>
              <w:left w:val="single" w:sz="8" w:space="0" w:color="000000"/>
              <w:bottom w:val="double" w:sz="18" w:space="0" w:color="FFFFFF"/>
              <w:right w:val="single" w:sz="8" w:space="0" w:color="000000"/>
            </w:tcBorders>
            <w:vAlign w:val="center"/>
          </w:tcPr>
          <w:p w:rsidR="00E20BEE" w:rsidRPr="003F3FE4" w:rsidRDefault="00E20BEE" w:rsidP="000F4CBB">
            <w:pPr>
              <w:ind w:left="2"/>
              <w:rPr>
                <w:rFonts w:ascii="Times New Roman" w:hAnsi="Times New Roman" w:cs="Times New Roman"/>
                <w:sz w:val="24"/>
                <w:szCs w:val="24"/>
              </w:rPr>
            </w:pPr>
            <w:r w:rsidRPr="003F3FE4">
              <w:rPr>
                <w:rFonts w:ascii="Times New Roman" w:hAnsi="Times New Roman" w:cs="Times New Roman"/>
                <w:sz w:val="24"/>
                <w:szCs w:val="24"/>
              </w:rPr>
              <w:t xml:space="preserve">Female </w:t>
            </w:r>
          </w:p>
        </w:tc>
        <w:tc>
          <w:tcPr>
            <w:tcW w:w="2057" w:type="dxa"/>
            <w:tcBorders>
              <w:top w:val="double" w:sz="18" w:space="0" w:color="FFFFFF"/>
              <w:left w:val="single" w:sz="8" w:space="0" w:color="000000"/>
              <w:bottom w:val="double" w:sz="18" w:space="0" w:color="FFFFFF"/>
              <w:right w:val="single" w:sz="8" w:space="0" w:color="000000"/>
            </w:tcBorders>
          </w:tcPr>
          <w:p w:rsidR="00E20BEE" w:rsidRPr="003F3FE4" w:rsidRDefault="00E20BEE" w:rsidP="000F4CBB">
            <w:pPr>
              <w:ind w:left="56"/>
              <w:jc w:val="center"/>
              <w:rPr>
                <w:rFonts w:ascii="Times New Roman" w:hAnsi="Times New Roman" w:cs="Times New Roman"/>
                <w:sz w:val="24"/>
                <w:szCs w:val="24"/>
              </w:rPr>
            </w:pPr>
            <w:r w:rsidRPr="003F3FE4">
              <w:rPr>
                <w:rFonts w:ascii="Times New Roman" w:hAnsi="Times New Roman" w:cs="Times New Roman"/>
                <w:sz w:val="24"/>
                <w:szCs w:val="24"/>
              </w:rPr>
              <w:t>40</w:t>
            </w:r>
          </w:p>
        </w:tc>
        <w:tc>
          <w:tcPr>
            <w:tcW w:w="2276" w:type="dxa"/>
            <w:tcBorders>
              <w:top w:val="double" w:sz="18" w:space="0" w:color="FFFFFF"/>
              <w:left w:val="single" w:sz="8" w:space="0" w:color="000000"/>
              <w:bottom w:val="double" w:sz="18" w:space="0" w:color="FFFFFF"/>
              <w:right w:val="single" w:sz="6" w:space="0" w:color="000000"/>
            </w:tcBorders>
          </w:tcPr>
          <w:p w:rsidR="00E20BEE" w:rsidRPr="003F3FE4" w:rsidRDefault="00E20BEE" w:rsidP="000F4CBB">
            <w:pPr>
              <w:ind w:left="59"/>
              <w:jc w:val="center"/>
              <w:rPr>
                <w:rFonts w:ascii="Times New Roman" w:hAnsi="Times New Roman" w:cs="Times New Roman"/>
                <w:sz w:val="24"/>
                <w:szCs w:val="24"/>
              </w:rPr>
            </w:pPr>
            <w:r w:rsidRPr="003F3FE4">
              <w:rPr>
                <w:rFonts w:ascii="Times New Roman" w:hAnsi="Times New Roman" w:cs="Times New Roman"/>
                <w:sz w:val="24"/>
                <w:szCs w:val="24"/>
              </w:rPr>
              <w:t xml:space="preserve">44.1 </w:t>
            </w:r>
          </w:p>
        </w:tc>
      </w:tr>
      <w:tr w:rsidR="000F4CBB" w:rsidRPr="003F3FE4" w:rsidTr="000F4CBB">
        <w:trPr>
          <w:trHeight w:val="647"/>
        </w:trPr>
        <w:tc>
          <w:tcPr>
            <w:tcW w:w="0" w:type="auto"/>
            <w:vMerge/>
            <w:tcBorders>
              <w:top w:val="nil"/>
              <w:left w:val="single" w:sz="6" w:space="0" w:color="000000"/>
              <w:bottom w:val="single" w:sz="8" w:space="0" w:color="000000"/>
              <w:right w:val="single" w:sz="8" w:space="0" w:color="000000"/>
            </w:tcBorders>
          </w:tcPr>
          <w:p w:rsidR="00E20BEE" w:rsidRPr="003F3FE4" w:rsidRDefault="00E20BEE" w:rsidP="000F4CBB">
            <w:pPr>
              <w:spacing w:after="160"/>
              <w:rPr>
                <w:rFonts w:ascii="Times New Roman" w:hAnsi="Times New Roman" w:cs="Times New Roman"/>
                <w:sz w:val="24"/>
                <w:szCs w:val="24"/>
              </w:rPr>
            </w:pPr>
          </w:p>
        </w:tc>
        <w:tc>
          <w:tcPr>
            <w:tcW w:w="1465" w:type="dxa"/>
            <w:tcBorders>
              <w:top w:val="double" w:sz="18" w:space="0" w:color="FFFFFF"/>
              <w:left w:val="single" w:sz="8" w:space="0" w:color="000000"/>
              <w:bottom w:val="single" w:sz="8" w:space="0" w:color="000000"/>
              <w:right w:val="single" w:sz="8" w:space="0" w:color="000000"/>
            </w:tcBorders>
          </w:tcPr>
          <w:p w:rsidR="00E20BEE" w:rsidRPr="003F3FE4" w:rsidRDefault="00E20BEE" w:rsidP="000F4CBB">
            <w:pPr>
              <w:ind w:left="2"/>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p w:rsidR="00E20BEE" w:rsidRPr="003F3FE4" w:rsidRDefault="00E20BEE" w:rsidP="000F4CBB">
            <w:pPr>
              <w:ind w:left="2"/>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Total </w:t>
            </w:r>
          </w:p>
        </w:tc>
        <w:tc>
          <w:tcPr>
            <w:tcW w:w="2057" w:type="dxa"/>
            <w:tcBorders>
              <w:top w:val="double" w:sz="18" w:space="0" w:color="FFFFFF"/>
              <w:left w:val="single" w:sz="8" w:space="0" w:color="000000"/>
              <w:bottom w:val="single" w:sz="8" w:space="0" w:color="000000"/>
              <w:right w:val="single" w:sz="8" w:space="0" w:color="000000"/>
            </w:tcBorders>
          </w:tcPr>
          <w:p w:rsidR="00E20BEE" w:rsidRPr="003F3FE4" w:rsidRDefault="00E20BEE" w:rsidP="000F4CBB">
            <w:pPr>
              <w:ind w:left="116"/>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p w:rsidR="00E20BEE" w:rsidRPr="003F3FE4" w:rsidRDefault="00E20BEE" w:rsidP="000F4CBB">
            <w:pPr>
              <w:ind w:left="56"/>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100 </w:t>
            </w:r>
          </w:p>
        </w:tc>
        <w:tc>
          <w:tcPr>
            <w:tcW w:w="2276" w:type="dxa"/>
            <w:tcBorders>
              <w:top w:val="double" w:sz="18" w:space="0" w:color="FFFFFF"/>
              <w:left w:val="single" w:sz="8" w:space="0" w:color="000000"/>
              <w:bottom w:val="single" w:sz="8" w:space="0" w:color="000000"/>
              <w:right w:val="single" w:sz="6" w:space="0" w:color="000000"/>
            </w:tcBorders>
          </w:tcPr>
          <w:p w:rsidR="00E20BEE" w:rsidRPr="003F3FE4" w:rsidRDefault="00E20BEE" w:rsidP="000F4CBB">
            <w:pPr>
              <w:ind w:left="117"/>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p w:rsidR="00E20BEE" w:rsidRPr="003F3FE4" w:rsidRDefault="00E20BEE" w:rsidP="000F4CBB">
            <w:pPr>
              <w:ind w:left="59"/>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100.0 </w:t>
            </w:r>
          </w:p>
        </w:tc>
      </w:tr>
    </w:tbl>
    <w:p w:rsidR="00E20BEE" w:rsidRPr="003F3FE4" w:rsidRDefault="00E20BEE" w:rsidP="00E30569">
      <w:pPr>
        <w:spacing w:after="110" w:line="360" w:lineRule="auto"/>
        <w:rPr>
          <w:rFonts w:ascii="Times New Roman" w:hAnsi="Times New Roman" w:cs="Times New Roman"/>
          <w:sz w:val="24"/>
          <w:szCs w:val="24"/>
        </w:rPr>
      </w:pPr>
      <w:r w:rsidRPr="003F3FE4">
        <w:rPr>
          <w:rFonts w:ascii="Times New Roman" w:hAnsi="Times New Roman" w:cs="Times New Roman"/>
          <w:sz w:val="24"/>
          <w:szCs w:val="24"/>
        </w:rPr>
        <w:t xml:space="preserve"> </w:t>
      </w:r>
    </w:p>
    <w:p w:rsidR="00E20BEE" w:rsidRPr="003F3FE4" w:rsidRDefault="00E20BEE" w:rsidP="00E30569">
      <w:pPr>
        <w:spacing w:after="263" w:line="360" w:lineRule="auto"/>
        <w:ind w:left="-5"/>
        <w:rPr>
          <w:rFonts w:ascii="Times New Roman" w:hAnsi="Times New Roman" w:cs="Times New Roman"/>
          <w:sz w:val="24"/>
          <w:szCs w:val="24"/>
        </w:rPr>
      </w:pPr>
      <w:r w:rsidRPr="003F3FE4">
        <w:rPr>
          <w:rFonts w:ascii="Times New Roman" w:eastAsia="Times New Roman" w:hAnsi="Times New Roman" w:cs="Times New Roman"/>
          <w:b/>
          <w:sz w:val="24"/>
          <w:szCs w:val="24"/>
        </w:rPr>
        <w:t>Source:</w:t>
      </w:r>
      <w:r w:rsidRPr="003F3FE4">
        <w:rPr>
          <w:rFonts w:ascii="Times New Roman" w:hAnsi="Times New Roman" w:cs="Times New Roman"/>
          <w:sz w:val="24"/>
          <w:szCs w:val="24"/>
        </w:rPr>
        <w:t xml:space="preserve"> secondary data</w:t>
      </w:r>
    </w:p>
    <w:p w:rsidR="00E20BEE" w:rsidRPr="003F3FE4" w:rsidRDefault="00E20BEE" w:rsidP="00E30569">
      <w:pPr>
        <w:spacing w:after="248" w:line="360" w:lineRule="auto"/>
        <w:ind w:left="-5"/>
        <w:rPr>
          <w:rFonts w:ascii="Times New Roman" w:hAnsi="Times New Roman" w:cs="Times New Roman"/>
          <w:sz w:val="24"/>
          <w:szCs w:val="24"/>
        </w:rPr>
      </w:pPr>
      <w:r w:rsidRPr="003F3FE4">
        <w:rPr>
          <w:rFonts w:ascii="Times New Roman" w:hAnsi="Times New Roman" w:cs="Times New Roman"/>
          <w:sz w:val="24"/>
          <w:szCs w:val="24"/>
        </w:rPr>
        <w:lastRenderedPageBreak/>
        <w:t>From table 5 above, the find</w:t>
      </w:r>
      <w:r w:rsidR="00F43220" w:rsidRPr="003F3FE4">
        <w:rPr>
          <w:rFonts w:ascii="Times New Roman" w:hAnsi="Times New Roman" w:cs="Times New Roman"/>
          <w:sz w:val="24"/>
          <w:szCs w:val="24"/>
        </w:rPr>
        <w:t>ings indicate that majority (60%</w:t>
      </w:r>
      <w:r w:rsidRPr="003F3FE4">
        <w:rPr>
          <w:rFonts w:ascii="Times New Roman" w:hAnsi="Times New Roman" w:cs="Times New Roman"/>
          <w:sz w:val="24"/>
          <w:szCs w:val="24"/>
        </w:rPr>
        <w:t>) of the respondents were male,</w:t>
      </w:r>
      <w:r w:rsidR="00F43220" w:rsidRPr="003F3FE4">
        <w:rPr>
          <w:rFonts w:ascii="Times New Roman" w:hAnsi="Times New Roman" w:cs="Times New Roman"/>
          <w:sz w:val="24"/>
          <w:szCs w:val="24"/>
        </w:rPr>
        <w:t xml:space="preserve"> while the female comprised 40% </w:t>
      </w:r>
      <w:r w:rsidRPr="003F3FE4">
        <w:rPr>
          <w:rFonts w:ascii="Times New Roman" w:hAnsi="Times New Roman" w:cs="Times New Roman"/>
          <w:sz w:val="24"/>
          <w:szCs w:val="24"/>
        </w:rPr>
        <w:t>of the respondents</w:t>
      </w:r>
      <w:r w:rsidR="00F43220" w:rsidRPr="003F3FE4">
        <w:rPr>
          <w:rFonts w:ascii="Times New Roman" w:hAnsi="Times New Roman" w:cs="Times New Roman"/>
          <w:sz w:val="24"/>
          <w:szCs w:val="24"/>
        </w:rPr>
        <w:t>. This implies that majority (60</w:t>
      </w:r>
      <w:r w:rsidRPr="003F3FE4">
        <w:rPr>
          <w:rFonts w:ascii="Times New Roman" w:hAnsi="Times New Roman" w:cs="Times New Roman"/>
          <w:sz w:val="24"/>
          <w:szCs w:val="24"/>
        </w:rPr>
        <w:t>%) of the respondents who participated in this study were male, meaning that the male are more involved and dominates among the selected categories of staff  in Ugandan firms</w:t>
      </w:r>
    </w:p>
    <w:p w:rsidR="00E20BEE" w:rsidRPr="00ED7585" w:rsidRDefault="00E20BEE" w:rsidP="00D301D5">
      <w:pPr>
        <w:pStyle w:val="Heading2"/>
        <w:rPr>
          <w:rFonts w:ascii="Times New Roman" w:hAnsi="Times New Roman" w:cs="Times New Roman"/>
          <w:b/>
          <w:color w:val="auto"/>
          <w:sz w:val="24"/>
          <w:szCs w:val="24"/>
        </w:rPr>
      </w:pPr>
      <w:bookmarkStart w:id="55" w:name="_Toc144206616"/>
      <w:r w:rsidRPr="00ED7585">
        <w:rPr>
          <w:rFonts w:ascii="Times New Roman" w:hAnsi="Times New Roman" w:cs="Times New Roman"/>
          <w:b/>
          <w:color w:val="auto"/>
          <w:sz w:val="24"/>
          <w:szCs w:val="24"/>
        </w:rPr>
        <w:t>4.2.2   Education Level of Respondents</w:t>
      </w:r>
      <w:bookmarkEnd w:id="55"/>
      <w:r w:rsidRPr="00ED7585">
        <w:rPr>
          <w:rFonts w:ascii="Times New Roman" w:hAnsi="Times New Roman" w:cs="Times New Roman"/>
          <w:b/>
          <w:color w:val="auto"/>
          <w:sz w:val="24"/>
          <w:szCs w:val="24"/>
        </w:rPr>
        <w:t xml:space="preserve"> </w:t>
      </w:r>
    </w:p>
    <w:p w:rsidR="00E20BEE" w:rsidRPr="003F3FE4" w:rsidRDefault="00E20BEE" w:rsidP="00E30569">
      <w:pPr>
        <w:spacing w:after="262" w:line="360" w:lineRule="auto"/>
        <w:ind w:left="-5"/>
        <w:rPr>
          <w:rFonts w:ascii="Times New Roman" w:hAnsi="Times New Roman" w:cs="Times New Roman"/>
          <w:sz w:val="24"/>
          <w:szCs w:val="24"/>
        </w:rPr>
      </w:pPr>
      <w:r w:rsidRPr="003F3FE4">
        <w:rPr>
          <w:rFonts w:ascii="Times New Roman" w:hAnsi="Times New Roman" w:cs="Times New Roman"/>
          <w:sz w:val="24"/>
          <w:szCs w:val="24"/>
        </w:rPr>
        <w:t xml:space="preserve">Frequency table was used to present and analyse data on the education level of the respondents. </w:t>
      </w:r>
    </w:p>
    <w:p w:rsidR="00E20BEE" w:rsidRPr="003F3FE4" w:rsidRDefault="00E20BEE" w:rsidP="00E30569">
      <w:pPr>
        <w:spacing w:after="262" w:line="360" w:lineRule="auto"/>
        <w:ind w:left="-5"/>
        <w:rPr>
          <w:rFonts w:ascii="Times New Roman" w:hAnsi="Times New Roman" w:cs="Times New Roman"/>
          <w:sz w:val="24"/>
          <w:szCs w:val="24"/>
        </w:rPr>
      </w:pPr>
      <w:r w:rsidRPr="003F3FE4">
        <w:rPr>
          <w:rFonts w:ascii="Times New Roman" w:hAnsi="Times New Roman" w:cs="Times New Roman"/>
          <w:sz w:val="24"/>
          <w:szCs w:val="24"/>
        </w:rPr>
        <w:t xml:space="preserve">This is illustrated in table 6 below. </w:t>
      </w:r>
    </w:p>
    <w:p w:rsidR="00E20BEE" w:rsidRPr="003F3FE4" w:rsidRDefault="00E20BEE" w:rsidP="00E30569">
      <w:pPr>
        <w:spacing w:after="0" w:line="360" w:lineRule="auto"/>
        <w:rPr>
          <w:rFonts w:ascii="Times New Roman" w:hAnsi="Times New Roman" w:cs="Times New Roman"/>
          <w:sz w:val="24"/>
          <w:szCs w:val="24"/>
        </w:rPr>
      </w:pPr>
      <w:r w:rsidRPr="003F3FE4">
        <w:rPr>
          <w:rFonts w:ascii="Times New Roman" w:hAnsi="Times New Roman" w:cs="Times New Roman"/>
          <w:sz w:val="24"/>
          <w:szCs w:val="24"/>
        </w:rPr>
        <w:t xml:space="preserve"> </w:t>
      </w:r>
    </w:p>
    <w:p w:rsidR="00E20BEE" w:rsidRPr="003F3FE4" w:rsidRDefault="0066479D" w:rsidP="00D301D5">
      <w:pPr>
        <w:pStyle w:val="Heading2"/>
        <w:rPr>
          <w:rFonts w:ascii="Times New Roman" w:hAnsi="Times New Roman" w:cs="Times New Roman"/>
          <w:color w:val="auto"/>
          <w:sz w:val="24"/>
          <w:szCs w:val="24"/>
        </w:rPr>
      </w:pPr>
      <w:bookmarkStart w:id="56" w:name="_Toc144206617"/>
      <w:r w:rsidRPr="003F3FE4">
        <w:rPr>
          <w:rFonts w:ascii="Times New Roman" w:hAnsi="Times New Roman" w:cs="Times New Roman"/>
          <w:color w:val="auto"/>
          <w:sz w:val="24"/>
          <w:szCs w:val="24"/>
        </w:rPr>
        <w:t>Table 4</w:t>
      </w:r>
      <w:r w:rsidR="00E20BEE" w:rsidRPr="003F3FE4">
        <w:rPr>
          <w:rFonts w:ascii="Times New Roman" w:hAnsi="Times New Roman" w:cs="Times New Roman"/>
          <w:color w:val="auto"/>
          <w:sz w:val="24"/>
          <w:szCs w:val="24"/>
        </w:rPr>
        <w:t xml:space="preserve">: </w:t>
      </w:r>
      <w:r w:rsidR="00E20BEE" w:rsidRPr="003F3FE4">
        <w:rPr>
          <w:rFonts w:ascii="Times New Roman" w:hAnsi="Times New Roman" w:cs="Times New Roman"/>
          <w:color w:val="auto"/>
          <w:sz w:val="24"/>
          <w:szCs w:val="24"/>
        </w:rPr>
        <w:tab/>
        <w:t>Showing Frequency Distribution for Education Level of Respondents</w:t>
      </w:r>
      <w:bookmarkEnd w:id="56"/>
      <w:r w:rsidR="00E20BEE" w:rsidRPr="003F3FE4">
        <w:rPr>
          <w:rFonts w:ascii="Times New Roman" w:hAnsi="Times New Roman" w:cs="Times New Roman"/>
          <w:color w:val="auto"/>
          <w:sz w:val="24"/>
          <w:szCs w:val="24"/>
        </w:rPr>
        <w:t xml:space="preserve">  </w:t>
      </w:r>
    </w:p>
    <w:p w:rsidR="00E20BEE" w:rsidRPr="003F3FE4" w:rsidRDefault="00E20BEE" w:rsidP="00D301D5">
      <w:pPr>
        <w:pStyle w:val="Heading2"/>
        <w:rPr>
          <w:rFonts w:ascii="Times New Roman" w:hAnsi="Times New Roman" w:cs="Times New Roman"/>
          <w:color w:val="auto"/>
          <w:sz w:val="24"/>
          <w:szCs w:val="24"/>
        </w:rPr>
      </w:pPr>
      <w:r w:rsidRPr="003F3FE4">
        <w:rPr>
          <w:rFonts w:ascii="Times New Roman" w:eastAsia="Times New Roman" w:hAnsi="Times New Roman" w:cs="Times New Roman"/>
          <w:b/>
          <w:color w:val="auto"/>
          <w:sz w:val="24"/>
          <w:szCs w:val="24"/>
        </w:rPr>
        <w:t xml:space="preserve"> </w:t>
      </w:r>
    </w:p>
    <w:tbl>
      <w:tblPr>
        <w:tblStyle w:val="TableGrid"/>
        <w:tblW w:w="7038" w:type="dxa"/>
        <w:tblInd w:w="1162" w:type="dxa"/>
        <w:tblCellMar>
          <w:top w:w="45" w:type="dxa"/>
          <w:left w:w="48" w:type="dxa"/>
          <w:right w:w="115" w:type="dxa"/>
        </w:tblCellMar>
        <w:tblLook w:val="04A0" w:firstRow="1" w:lastRow="0" w:firstColumn="1" w:lastColumn="0" w:noHBand="0" w:noVBand="1"/>
      </w:tblPr>
      <w:tblGrid>
        <w:gridCol w:w="1767"/>
        <w:gridCol w:w="1332"/>
        <w:gridCol w:w="1870"/>
        <w:gridCol w:w="2069"/>
      </w:tblGrid>
      <w:tr w:rsidR="000F4CBB" w:rsidRPr="003F3FE4" w:rsidTr="007360A8">
        <w:trPr>
          <w:trHeight w:val="643"/>
        </w:trPr>
        <w:tc>
          <w:tcPr>
            <w:tcW w:w="3099" w:type="dxa"/>
            <w:gridSpan w:val="2"/>
            <w:tcBorders>
              <w:top w:val="single" w:sz="18" w:space="0" w:color="FFFFFF"/>
              <w:left w:val="single" w:sz="6" w:space="0" w:color="000000"/>
              <w:bottom w:val="double" w:sz="18" w:space="0" w:color="FFFFFF"/>
              <w:right w:val="single" w:sz="8" w:space="0" w:color="000000"/>
            </w:tcBorders>
          </w:tcPr>
          <w:p w:rsidR="00E20BEE" w:rsidRPr="003F3FE4" w:rsidRDefault="00E20BEE" w:rsidP="00E30569">
            <w:pPr>
              <w:spacing w:line="360" w:lineRule="auto"/>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Education Level  </w:t>
            </w:r>
          </w:p>
          <w:p w:rsidR="00E20BEE" w:rsidRPr="003F3FE4" w:rsidRDefault="00E20BEE" w:rsidP="00E30569">
            <w:pPr>
              <w:spacing w:line="360" w:lineRule="auto"/>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tc>
        <w:tc>
          <w:tcPr>
            <w:tcW w:w="1870" w:type="dxa"/>
            <w:tcBorders>
              <w:top w:val="single" w:sz="18" w:space="0" w:color="FFFFFF"/>
              <w:left w:val="single" w:sz="8" w:space="0" w:color="000000"/>
              <w:bottom w:val="double" w:sz="18" w:space="0" w:color="FFFFFF"/>
              <w:right w:val="single" w:sz="8" w:space="0" w:color="000000"/>
            </w:tcBorders>
            <w:vAlign w:val="center"/>
          </w:tcPr>
          <w:p w:rsidR="00E20BEE" w:rsidRPr="003F3FE4" w:rsidRDefault="00E20BEE" w:rsidP="00E30569">
            <w:pPr>
              <w:spacing w:line="360" w:lineRule="auto"/>
              <w:ind w:left="52"/>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Frequency </w:t>
            </w:r>
          </w:p>
        </w:tc>
        <w:tc>
          <w:tcPr>
            <w:tcW w:w="2069" w:type="dxa"/>
            <w:tcBorders>
              <w:top w:val="single" w:sz="18" w:space="0" w:color="FFFFFF"/>
              <w:left w:val="single" w:sz="8" w:space="0" w:color="000000"/>
              <w:bottom w:val="double" w:sz="18" w:space="0" w:color="FFFFFF"/>
              <w:right w:val="single" w:sz="6" w:space="0" w:color="000000"/>
            </w:tcBorders>
            <w:vAlign w:val="center"/>
          </w:tcPr>
          <w:p w:rsidR="00E20BEE" w:rsidRPr="003F3FE4" w:rsidRDefault="00E20BEE" w:rsidP="00E30569">
            <w:pPr>
              <w:spacing w:line="360" w:lineRule="auto"/>
              <w:ind w:left="55"/>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Valid Percent </w:t>
            </w:r>
          </w:p>
        </w:tc>
      </w:tr>
      <w:tr w:rsidR="000F4CBB" w:rsidRPr="003F3FE4" w:rsidTr="007360A8">
        <w:trPr>
          <w:trHeight w:val="662"/>
        </w:trPr>
        <w:tc>
          <w:tcPr>
            <w:tcW w:w="1767" w:type="dxa"/>
            <w:vMerge w:val="restart"/>
            <w:tcBorders>
              <w:top w:val="double" w:sz="18" w:space="0" w:color="FFFFFF"/>
              <w:left w:val="single" w:sz="6" w:space="0" w:color="000000"/>
              <w:bottom w:val="single" w:sz="8" w:space="0" w:color="000000"/>
              <w:right w:val="single" w:sz="8" w:space="0" w:color="000000"/>
            </w:tcBorders>
            <w:vAlign w:val="center"/>
          </w:tcPr>
          <w:p w:rsidR="00E20BEE" w:rsidRPr="003F3FE4" w:rsidRDefault="00E20BEE" w:rsidP="00E30569">
            <w:pPr>
              <w:spacing w:line="360" w:lineRule="auto"/>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Valid </w:t>
            </w:r>
          </w:p>
        </w:tc>
        <w:tc>
          <w:tcPr>
            <w:tcW w:w="1332" w:type="dxa"/>
            <w:tcBorders>
              <w:top w:val="double" w:sz="18" w:space="0" w:color="FFFFFF"/>
              <w:left w:val="single" w:sz="8" w:space="0" w:color="000000"/>
              <w:bottom w:val="double" w:sz="18" w:space="0" w:color="FFFFFF"/>
              <w:right w:val="single" w:sz="8" w:space="0" w:color="000000"/>
            </w:tcBorders>
            <w:vAlign w:val="center"/>
          </w:tcPr>
          <w:p w:rsidR="00E20BEE" w:rsidRPr="003F3FE4" w:rsidRDefault="00E20BEE" w:rsidP="00E30569">
            <w:pPr>
              <w:spacing w:line="360" w:lineRule="auto"/>
              <w:ind w:left="2"/>
              <w:rPr>
                <w:rFonts w:ascii="Times New Roman" w:hAnsi="Times New Roman" w:cs="Times New Roman"/>
                <w:sz w:val="24"/>
                <w:szCs w:val="24"/>
              </w:rPr>
            </w:pPr>
            <w:r w:rsidRPr="003F3FE4">
              <w:rPr>
                <w:rFonts w:ascii="Times New Roman" w:hAnsi="Times New Roman" w:cs="Times New Roman"/>
                <w:sz w:val="24"/>
                <w:szCs w:val="24"/>
              </w:rPr>
              <w:t xml:space="preserve">PhD </w:t>
            </w:r>
          </w:p>
        </w:tc>
        <w:tc>
          <w:tcPr>
            <w:tcW w:w="1870" w:type="dxa"/>
            <w:tcBorders>
              <w:top w:val="double" w:sz="18" w:space="0" w:color="FFFFFF"/>
              <w:left w:val="single" w:sz="8" w:space="0" w:color="000000"/>
              <w:bottom w:val="double" w:sz="18" w:space="0" w:color="FFFFFF"/>
              <w:right w:val="single" w:sz="8" w:space="0" w:color="000000"/>
            </w:tcBorders>
          </w:tcPr>
          <w:p w:rsidR="00E20BEE" w:rsidRPr="003F3FE4" w:rsidRDefault="00F43220" w:rsidP="00E30569">
            <w:pPr>
              <w:spacing w:line="360" w:lineRule="auto"/>
              <w:ind w:left="56"/>
              <w:jc w:val="center"/>
              <w:rPr>
                <w:rFonts w:ascii="Times New Roman" w:hAnsi="Times New Roman" w:cs="Times New Roman"/>
                <w:sz w:val="24"/>
                <w:szCs w:val="24"/>
              </w:rPr>
            </w:pPr>
            <w:r w:rsidRPr="003F3FE4">
              <w:rPr>
                <w:rFonts w:ascii="Times New Roman" w:hAnsi="Times New Roman" w:cs="Times New Roman"/>
                <w:sz w:val="24"/>
                <w:szCs w:val="24"/>
              </w:rPr>
              <w:t>10</w:t>
            </w:r>
          </w:p>
        </w:tc>
        <w:tc>
          <w:tcPr>
            <w:tcW w:w="2069" w:type="dxa"/>
            <w:tcBorders>
              <w:top w:val="double" w:sz="18" w:space="0" w:color="FFFFFF"/>
              <w:left w:val="single" w:sz="8" w:space="0" w:color="000000"/>
              <w:bottom w:val="double" w:sz="18" w:space="0" w:color="FFFFFF"/>
              <w:right w:val="single" w:sz="6" w:space="0" w:color="000000"/>
            </w:tcBorders>
          </w:tcPr>
          <w:p w:rsidR="00E20BEE" w:rsidRPr="003F3FE4" w:rsidRDefault="00E20BEE" w:rsidP="00E30569">
            <w:pPr>
              <w:spacing w:line="360" w:lineRule="auto"/>
              <w:ind w:left="59"/>
              <w:jc w:val="center"/>
              <w:rPr>
                <w:rFonts w:ascii="Times New Roman" w:hAnsi="Times New Roman" w:cs="Times New Roman"/>
                <w:sz w:val="24"/>
                <w:szCs w:val="24"/>
              </w:rPr>
            </w:pPr>
            <w:r w:rsidRPr="003F3FE4">
              <w:rPr>
                <w:rFonts w:ascii="Times New Roman" w:hAnsi="Times New Roman" w:cs="Times New Roman"/>
                <w:sz w:val="24"/>
                <w:szCs w:val="24"/>
              </w:rPr>
              <w:t xml:space="preserve">8.5 </w:t>
            </w:r>
          </w:p>
        </w:tc>
      </w:tr>
      <w:tr w:rsidR="000F4CBB" w:rsidRPr="003F3FE4" w:rsidTr="007360A8">
        <w:trPr>
          <w:trHeight w:val="662"/>
        </w:trPr>
        <w:tc>
          <w:tcPr>
            <w:tcW w:w="0" w:type="auto"/>
            <w:vMerge/>
            <w:tcBorders>
              <w:top w:val="nil"/>
              <w:left w:val="single" w:sz="6" w:space="0" w:color="000000"/>
              <w:bottom w:val="nil"/>
              <w:right w:val="single" w:sz="8" w:space="0" w:color="000000"/>
            </w:tcBorders>
          </w:tcPr>
          <w:p w:rsidR="00E20BEE" w:rsidRPr="003F3FE4" w:rsidRDefault="00E20BEE" w:rsidP="00E30569">
            <w:pPr>
              <w:spacing w:after="160" w:line="360" w:lineRule="auto"/>
              <w:rPr>
                <w:rFonts w:ascii="Times New Roman" w:hAnsi="Times New Roman" w:cs="Times New Roman"/>
                <w:sz w:val="24"/>
                <w:szCs w:val="24"/>
              </w:rPr>
            </w:pPr>
          </w:p>
        </w:tc>
        <w:tc>
          <w:tcPr>
            <w:tcW w:w="1332" w:type="dxa"/>
            <w:tcBorders>
              <w:top w:val="double" w:sz="18" w:space="0" w:color="FFFFFF"/>
              <w:left w:val="single" w:sz="8" w:space="0" w:color="000000"/>
              <w:bottom w:val="double" w:sz="18" w:space="0" w:color="FFFFFF"/>
              <w:right w:val="single" w:sz="8" w:space="0" w:color="000000"/>
            </w:tcBorders>
            <w:vAlign w:val="center"/>
          </w:tcPr>
          <w:p w:rsidR="00E20BEE" w:rsidRPr="003F3FE4" w:rsidRDefault="00E20BEE" w:rsidP="00E30569">
            <w:pPr>
              <w:spacing w:line="360" w:lineRule="auto"/>
              <w:ind w:left="2"/>
              <w:rPr>
                <w:rFonts w:ascii="Times New Roman" w:hAnsi="Times New Roman" w:cs="Times New Roman"/>
                <w:sz w:val="24"/>
                <w:szCs w:val="24"/>
              </w:rPr>
            </w:pPr>
            <w:r w:rsidRPr="003F3FE4">
              <w:rPr>
                <w:rFonts w:ascii="Times New Roman" w:hAnsi="Times New Roman" w:cs="Times New Roman"/>
                <w:sz w:val="24"/>
                <w:szCs w:val="24"/>
              </w:rPr>
              <w:t xml:space="preserve">Masters </w:t>
            </w:r>
          </w:p>
        </w:tc>
        <w:tc>
          <w:tcPr>
            <w:tcW w:w="1870" w:type="dxa"/>
            <w:tcBorders>
              <w:top w:val="double" w:sz="18" w:space="0" w:color="FFFFFF"/>
              <w:left w:val="single" w:sz="8" w:space="0" w:color="000000"/>
              <w:bottom w:val="double" w:sz="18" w:space="0" w:color="FFFFFF"/>
              <w:right w:val="single" w:sz="8" w:space="0" w:color="000000"/>
            </w:tcBorders>
          </w:tcPr>
          <w:p w:rsidR="00E20BEE" w:rsidRPr="003F3FE4" w:rsidRDefault="00F43220" w:rsidP="00E30569">
            <w:pPr>
              <w:spacing w:line="360" w:lineRule="auto"/>
              <w:ind w:left="56"/>
              <w:jc w:val="center"/>
              <w:rPr>
                <w:rFonts w:ascii="Times New Roman" w:hAnsi="Times New Roman" w:cs="Times New Roman"/>
                <w:sz w:val="24"/>
                <w:szCs w:val="24"/>
              </w:rPr>
            </w:pPr>
            <w:r w:rsidRPr="003F3FE4">
              <w:rPr>
                <w:rFonts w:ascii="Times New Roman" w:hAnsi="Times New Roman" w:cs="Times New Roman"/>
                <w:sz w:val="24"/>
                <w:szCs w:val="24"/>
              </w:rPr>
              <w:t>40</w:t>
            </w:r>
          </w:p>
        </w:tc>
        <w:tc>
          <w:tcPr>
            <w:tcW w:w="2069" w:type="dxa"/>
            <w:tcBorders>
              <w:top w:val="double" w:sz="18" w:space="0" w:color="FFFFFF"/>
              <w:left w:val="single" w:sz="8" w:space="0" w:color="000000"/>
              <w:bottom w:val="double" w:sz="18" w:space="0" w:color="FFFFFF"/>
              <w:right w:val="single" w:sz="6" w:space="0" w:color="000000"/>
            </w:tcBorders>
          </w:tcPr>
          <w:p w:rsidR="00E20BEE" w:rsidRPr="003F3FE4" w:rsidRDefault="00E20BEE" w:rsidP="00E30569">
            <w:pPr>
              <w:spacing w:line="360" w:lineRule="auto"/>
              <w:ind w:left="59"/>
              <w:jc w:val="center"/>
              <w:rPr>
                <w:rFonts w:ascii="Times New Roman" w:hAnsi="Times New Roman" w:cs="Times New Roman"/>
                <w:sz w:val="24"/>
                <w:szCs w:val="24"/>
              </w:rPr>
            </w:pPr>
            <w:r w:rsidRPr="003F3FE4">
              <w:rPr>
                <w:rFonts w:ascii="Times New Roman" w:hAnsi="Times New Roman" w:cs="Times New Roman"/>
                <w:sz w:val="24"/>
                <w:szCs w:val="24"/>
              </w:rPr>
              <w:t xml:space="preserve">8.5 </w:t>
            </w:r>
          </w:p>
        </w:tc>
      </w:tr>
      <w:tr w:rsidR="000F4CBB" w:rsidRPr="003F3FE4" w:rsidTr="007360A8">
        <w:trPr>
          <w:trHeight w:val="662"/>
        </w:trPr>
        <w:tc>
          <w:tcPr>
            <w:tcW w:w="0" w:type="auto"/>
            <w:vMerge/>
            <w:tcBorders>
              <w:top w:val="nil"/>
              <w:left w:val="single" w:sz="6" w:space="0" w:color="000000"/>
              <w:bottom w:val="nil"/>
              <w:right w:val="single" w:sz="8" w:space="0" w:color="000000"/>
            </w:tcBorders>
          </w:tcPr>
          <w:p w:rsidR="00E20BEE" w:rsidRPr="003F3FE4" w:rsidRDefault="00E20BEE" w:rsidP="00E30569">
            <w:pPr>
              <w:spacing w:after="160" w:line="360" w:lineRule="auto"/>
              <w:rPr>
                <w:rFonts w:ascii="Times New Roman" w:hAnsi="Times New Roman" w:cs="Times New Roman"/>
                <w:sz w:val="24"/>
                <w:szCs w:val="24"/>
              </w:rPr>
            </w:pPr>
          </w:p>
        </w:tc>
        <w:tc>
          <w:tcPr>
            <w:tcW w:w="1332" w:type="dxa"/>
            <w:tcBorders>
              <w:top w:val="double" w:sz="18" w:space="0" w:color="FFFFFF"/>
              <w:left w:val="single" w:sz="8" w:space="0" w:color="000000"/>
              <w:bottom w:val="double" w:sz="18" w:space="0" w:color="FFFFFF"/>
              <w:right w:val="single" w:sz="8" w:space="0" w:color="000000"/>
            </w:tcBorders>
            <w:vAlign w:val="center"/>
          </w:tcPr>
          <w:p w:rsidR="00E20BEE" w:rsidRPr="003F3FE4" w:rsidRDefault="00E20BEE" w:rsidP="00E30569">
            <w:pPr>
              <w:spacing w:line="360" w:lineRule="auto"/>
              <w:ind w:left="2"/>
              <w:rPr>
                <w:rFonts w:ascii="Times New Roman" w:hAnsi="Times New Roman" w:cs="Times New Roman"/>
                <w:sz w:val="24"/>
                <w:szCs w:val="24"/>
              </w:rPr>
            </w:pPr>
            <w:r w:rsidRPr="003F3FE4">
              <w:rPr>
                <w:rFonts w:ascii="Times New Roman" w:hAnsi="Times New Roman" w:cs="Times New Roman"/>
                <w:sz w:val="24"/>
                <w:szCs w:val="24"/>
              </w:rPr>
              <w:t xml:space="preserve">Degree </w:t>
            </w:r>
          </w:p>
        </w:tc>
        <w:tc>
          <w:tcPr>
            <w:tcW w:w="1870" w:type="dxa"/>
            <w:tcBorders>
              <w:top w:val="double" w:sz="18" w:space="0" w:color="FFFFFF"/>
              <w:left w:val="single" w:sz="8" w:space="0" w:color="000000"/>
              <w:bottom w:val="double" w:sz="18" w:space="0" w:color="FFFFFF"/>
              <w:right w:val="single" w:sz="8" w:space="0" w:color="000000"/>
            </w:tcBorders>
          </w:tcPr>
          <w:p w:rsidR="00E20BEE" w:rsidRPr="003F3FE4" w:rsidRDefault="00F43220" w:rsidP="00E30569">
            <w:pPr>
              <w:spacing w:line="360" w:lineRule="auto"/>
              <w:ind w:left="56"/>
              <w:jc w:val="center"/>
              <w:rPr>
                <w:rFonts w:ascii="Times New Roman" w:hAnsi="Times New Roman" w:cs="Times New Roman"/>
                <w:sz w:val="24"/>
                <w:szCs w:val="24"/>
              </w:rPr>
            </w:pPr>
            <w:r w:rsidRPr="003F3FE4">
              <w:rPr>
                <w:rFonts w:ascii="Times New Roman" w:hAnsi="Times New Roman" w:cs="Times New Roman"/>
                <w:sz w:val="24"/>
                <w:szCs w:val="24"/>
              </w:rPr>
              <w:t>50</w:t>
            </w:r>
          </w:p>
        </w:tc>
        <w:tc>
          <w:tcPr>
            <w:tcW w:w="2069" w:type="dxa"/>
            <w:tcBorders>
              <w:top w:val="double" w:sz="18" w:space="0" w:color="FFFFFF"/>
              <w:left w:val="single" w:sz="8" w:space="0" w:color="000000"/>
              <w:bottom w:val="double" w:sz="18" w:space="0" w:color="FFFFFF"/>
              <w:right w:val="single" w:sz="6" w:space="0" w:color="000000"/>
            </w:tcBorders>
          </w:tcPr>
          <w:p w:rsidR="00E20BEE" w:rsidRPr="003F3FE4" w:rsidRDefault="00E20BEE" w:rsidP="00E30569">
            <w:pPr>
              <w:spacing w:line="360" w:lineRule="auto"/>
              <w:ind w:left="59"/>
              <w:jc w:val="center"/>
              <w:rPr>
                <w:rFonts w:ascii="Times New Roman" w:hAnsi="Times New Roman" w:cs="Times New Roman"/>
                <w:sz w:val="24"/>
                <w:szCs w:val="24"/>
              </w:rPr>
            </w:pPr>
            <w:r w:rsidRPr="003F3FE4">
              <w:rPr>
                <w:rFonts w:ascii="Times New Roman" w:hAnsi="Times New Roman" w:cs="Times New Roman"/>
                <w:sz w:val="24"/>
                <w:szCs w:val="24"/>
              </w:rPr>
              <w:t xml:space="preserve">83.0 </w:t>
            </w:r>
          </w:p>
        </w:tc>
      </w:tr>
      <w:tr w:rsidR="000F4CBB" w:rsidRPr="003F3FE4" w:rsidTr="007360A8">
        <w:trPr>
          <w:trHeight w:val="720"/>
        </w:trPr>
        <w:tc>
          <w:tcPr>
            <w:tcW w:w="0" w:type="auto"/>
            <w:vMerge/>
            <w:tcBorders>
              <w:top w:val="nil"/>
              <w:left w:val="single" w:sz="6" w:space="0" w:color="000000"/>
              <w:bottom w:val="single" w:sz="8" w:space="0" w:color="000000"/>
              <w:right w:val="single" w:sz="8" w:space="0" w:color="000000"/>
            </w:tcBorders>
          </w:tcPr>
          <w:p w:rsidR="00E20BEE" w:rsidRPr="003F3FE4" w:rsidRDefault="00E20BEE" w:rsidP="00E30569">
            <w:pPr>
              <w:spacing w:after="160" w:line="360" w:lineRule="auto"/>
              <w:rPr>
                <w:rFonts w:ascii="Times New Roman" w:hAnsi="Times New Roman" w:cs="Times New Roman"/>
                <w:sz w:val="24"/>
                <w:szCs w:val="24"/>
              </w:rPr>
            </w:pPr>
          </w:p>
        </w:tc>
        <w:tc>
          <w:tcPr>
            <w:tcW w:w="1332" w:type="dxa"/>
            <w:tcBorders>
              <w:top w:val="double" w:sz="18" w:space="0" w:color="FFFFFF"/>
              <w:left w:val="single" w:sz="8" w:space="0" w:color="000000"/>
              <w:bottom w:val="single" w:sz="8" w:space="0" w:color="000000"/>
              <w:right w:val="single" w:sz="8" w:space="0" w:color="000000"/>
            </w:tcBorders>
          </w:tcPr>
          <w:p w:rsidR="00E20BEE" w:rsidRPr="003F3FE4" w:rsidRDefault="00E20BEE" w:rsidP="00E30569">
            <w:pPr>
              <w:spacing w:line="360" w:lineRule="auto"/>
              <w:ind w:left="2"/>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p w:rsidR="00E20BEE" w:rsidRPr="003F3FE4" w:rsidRDefault="00E20BEE" w:rsidP="00E30569">
            <w:pPr>
              <w:spacing w:line="360" w:lineRule="auto"/>
              <w:ind w:left="2"/>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Total </w:t>
            </w:r>
          </w:p>
        </w:tc>
        <w:tc>
          <w:tcPr>
            <w:tcW w:w="1870" w:type="dxa"/>
            <w:tcBorders>
              <w:top w:val="double" w:sz="18" w:space="0" w:color="FFFFFF"/>
              <w:left w:val="single" w:sz="8" w:space="0" w:color="000000"/>
              <w:bottom w:val="single" w:sz="8" w:space="0" w:color="000000"/>
              <w:right w:val="single" w:sz="8" w:space="0" w:color="000000"/>
            </w:tcBorders>
          </w:tcPr>
          <w:p w:rsidR="00E20BEE" w:rsidRPr="003F3FE4" w:rsidRDefault="00E20BEE" w:rsidP="00E30569">
            <w:pPr>
              <w:spacing w:line="360" w:lineRule="auto"/>
              <w:ind w:left="116"/>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p w:rsidR="00E20BEE" w:rsidRPr="003F3FE4" w:rsidRDefault="00F43220" w:rsidP="00E30569">
            <w:pPr>
              <w:spacing w:line="360" w:lineRule="auto"/>
              <w:ind w:left="56"/>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100</w:t>
            </w:r>
            <w:r w:rsidR="00E20BEE" w:rsidRPr="003F3FE4">
              <w:rPr>
                <w:rFonts w:ascii="Times New Roman" w:eastAsia="Times New Roman" w:hAnsi="Times New Roman" w:cs="Times New Roman"/>
                <w:b/>
                <w:sz w:val="24"/>
                <w:szCs w:val="24"/>
              </w:rPr>
              <w:t xml:space="preserve"> </w:t>
            </w:r>
          </w:p>
        </w:tc>
        <w:tc>
          <w:tcPr>
            <w:tcW w:w="2069" w:type="dxa"/>
            <w:tcBorders>
              <w:top w:val="double" w:sz="18" w:space="0" w:color="FFFFFF"/>
              <w:left w:val="single" w:sz="8" w:space="0" w:color="000000"/>
              <w:bottom w:val="single" w:sz="8" w:space="0" w:color="000000"/>
              <w:right w:val="single" w:sz="6" w:space="0" w:color="000000"/>
            </w:tcBorders>
          </w:tcPr>
          <w:p w:rsidR="00E20BEE" w:rsidRPr="003F3FE4" w:rsidRDefault="00E20BEE" w:rsidP="00E30569">
            <w:pPr>
              <w:spacing w:line="360" w:lineRule="auto"/>
              <w:ind w:left="117"/>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p w:rsidR="00E20BEE" w:rsidRPr="003F3FE4" w:rsidRDefault="00E20BEE" w:rsidP="00E30569">
            <w:pPr>
              <w:spacing w:line="360" w:lineRule="auto"/>
              <w:ind w:left="59"/>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100.0 </w:t>
            </w:r>
          </w:p>
        </w:tc>
      </w:tr>
    </w:tbl>
    <w:p w:rsidR="00E20BEE" w:rsidRPr="003F3FE4" w:rsidRDefault="00E20BEE" w:rsidP="00E30569">
      <w:pPr>
        <w:spacing w:after="0" w:line="360" w:lineRule="auto"/>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p w:rsidR="00E20BEE" w:rsidRPr="003F3FE4" w:rsidRDefault="00E20BEE" w:rsidP="00E30569">
      <w:pPr>
        <w:spacing w:after="9" w:line="360" w:lineRule="auto"/>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p w:rsidR="00E20BEE" w:rsidRPr="003F3FE4" w:rsidRDefault="00E20BEE" w:rsidP="004E6945">
      <w:pPr>
        <w:spacing w:after="262" w:line="360" w:lineRule="auto"/>
        <w:ind w:left="-5"/>
        <w:rPr>
          <w:rFonts w:ascii="Times New Roman" w:hAnsi="Times New Roman" w:cs="Times New Roman"/>
          <w:sz w:val="24"/>
          <w:szCs w:val="24"/>
        </w:rPr>
      </w:pPr>
      <w:r w:rsidRPr="003F3FE4">
        <w:rPr>
          <w:rFonts w:ascii="Times New Roman" w:eastAsia="Times New Roman" w:hAnsi="Times New Roman" w:cs="Times New Roman"/>
          <w:b/>
          <w:sz w:val="24"/>
          <w:szCs w:val="24"/>
        </w:rPr>
        <w:t>Source:</w:t>
      </w:r>
      <w:r w:rsidRPr="003F3FE4">
        <w:rPr>
          <w:rFonts w:ascii="Times New Roman" w:hAnsi="Times New Roman" w:cs="Times New Roman"/>
          <w:sz w:val="24"/>
          <w:szCs w:val="24"/>
        </w:rPr>
        <w:t xml:space="preserve"> Primary data</w:t>
      </w:r>
      <w:r w:rsidR="004E6945">
        <w:rPr>
          <w:rFonts w:ascii="Times New Roman" w:hAnsi="Times New Roman" w:cs="Times New Roman"/>
          <w:sz w:val="24"/>
          <w:szCs w:val="24"/>
        </w:rPr>
        <w:t xml:space="preserve"> </w:t>
      </w:r>
    </w:p>
    <w:p w:rsidR="00E20BEE" w:rsidRPr="003F3FE4" w:rsidRDefault="00E20BEE" w:rsidP="00E30569">
      <w:pPr>
        <w:spacing w:line="360" w:lineRule="auto"/>
        <w:ind w:left="-5"/>
        <w:rPr>
          <w:rFonts w:ascii="Times New Roman" w:hAnsi="Times New Roman" w:cs="Times New Roman"/>
          <w:sz w:val="24"/>
          <w:szCs w:val="24"/>
        </w:rPr>
      </w:pPr>
      <w:r w:rsidRPr="003F3FE4">
        <w:rPr>
          <w:rFonts w:ascii="Times New Roman" w:hAnsi="Times New Roman" w:cs="Times New Roman"/>
          <w:sz w:val="24"/>
          <w:szCs w:val="24"/>
        </w:rPr>
        <w:t xml:space="preserve">From table 6 above, the </w:t>
      </w:r>
      <w:r w:rsidR="002A6F77" w:rsidRPr="003F3FE4">
        <w:rPr>
          <w:rFonts w:ascii="Times New Roman" w:hAnsi="Times New Roman" w:cs="Times New Roman"/>
          <w:sz w:val="24"/>
          <w:szCs w:val="24"/>
        </w:rPr>
        <w:t>findings shows that majority (50</w:t>
      </w:r>
      <w:r w:rsidRPr="003F3FE4">
        <w:rPr>
          <w:rFonts w:ascii="Times New Roman" w:hAnsi="Times New Roman" w:cs="Times New Roman"/>
          <w:sz w:val="24"/>
          <w:szCs w:val="24"/>
        </w:rPr>
        <w:t>%) of the respondents had attained bachelor’s degree, while respondents with PhD a</w:t>
      </w:r>
      <w:r w:rsidR="002A6F77" w:rsidRPr="003F3FE4">
        <w:rPr>
          <w:rFonts w:ascii="Times New Roman" w:hAnsi="Times New Roman" w:cs="Times New Roman"/>
          <w:sz w:val="24"/>
          <w:szCs w:val="24"/>
        </w:rPr>
        <w:t>nd Masters both comprised of 10% and 40%</w:t>
      </w:r>
      <w:r w:rsidRPr="003F3FE4">
        <w:rPr>
          <w:rFonts w:ascii="Times New Roman" w:hAnsi="Times New Roman" w:cs="Times New Roman"/>
          <w:sz w:val="24"/>
          <w:szCs w:val="24"/>
        </w:rPr>
        <w:t>respectively. This implies that</w:t>
      </w:r>
      <w:r w:rsidR="002A6F77" w:rsidRPr="003F3FE4">
        <w:rPr>
          <w:rFonts w:ascii="Times New Roman" w:hAnsi="Times New Roman" w:cs="Times New Roman"/>
          <w:sz w:val="24"/>
          <w:szCs w:val="24"/>
        </w:rPr>
        <w:t xml:space="preserve"> majority of the respondents (50</w:t>
      </w:r>
      <w:r w:rsidRPr="003F3FE4">
        <w:rPr>
          <w:rFonts w:ascii="Times New Roman" w:hAnsi="Times New Roman" w:cs="Times New Roman"/>
          <w:sz w:val="24"/>
          <w:szCs w:val="24"/>
        </w:rPr>
        <w:t xml:space="preserve">%) were bachelor’s degree holders, meaning that they were in better position to articulate issues and serve in their current positions of </w:t>
      </w:r>
      <w:r w:rsidR="008C4C8D" w:rsidRPr="003F3FE4">
        <w:rPr>
          <w:rFonts w:ascii="Times New Roman" w:hAnsi="Times New Roman" w:cs="Times New Roman"/>
          <w:sz w:val="24"/>
          <w:szCs w:val="24"/>
        </w:rPr>
        <w:t>management.</w:t>
      </w:r>
    </w:p>
    <w:p w:rsidR="00163C8A" w:rsidRPr="00ED7585" w:rsidRDefault="00163C8A" w:rsidP="00D301D5">
      <w:pPr>
        <w:pStyle w:val="Heading2"/>
        <w:rPr>
          <w:rFonts w:ascii="Times New Roman" w:hAnsi="Times New Roman" w:cs="Times New Roman"/>
          <w:b/>
          <w:color w:val="auto"/>
          <w:sz w:val="24"/>
          <w:szCs w:val="24"/>
        </w:rPr>
      </w:pPr>
      <w:bookmarkStart w:id="57" w:name="_Toc144206618"/>
      <w:r w:rsidRPr="00ED7585">
        <w:rPr>
          <w:rFonts w:ascii="Times New Roman" w:hAnsi="Times New Roman" w:cs="Times New Roman"/>
          <w:b/>
          <w:color w:val="auto"/>
          <w:sz w:val="24"/>
          <w:szCs w:val="24"/>
        </w:rPr>
        <w:lastRenderedPageBreak/>
        <w:t xml:space="preserve">4.3 </w:t>
      </w:r>
      <w:r w:rsidRPr="00ED7585">
        <w:rPr>
          <w:rFonts w:ascii="Times New Roman" w:hAnsi="Times New Roman" w:cs="Times New Roman"/>
          <w:b/>
          <w:color w:val="auto"/>
          <w:sz w:val="24"/>
          <w:szCs w:val="24"/>
        </w:rPr>
        <w:tab/>
        <w:t>Descriptive Statistics for the Study Variables</w:t>
      </w:r>
      <w:bookmarkEnd w:id="57"/>
      <w:r w:rsidRPr="00ED7585">
        <w:rPr>
          <w:rFonts w:ascii="Times New Roman" w:hAnsi="Times New Roman" w:cs="Times New Roman"/>
          <w:b/>
          <w:color w:val="auto"/>
          <w:sz w:val="24"/>
          <w:szCs w:val="24"/>
        </w:rPr>
        <w:t xml:space="preserve">  </w:t>
      </w:r>
    </w:p>
    <w:p w:rsidR="00163C8A" w:rsidRPr="003F3FE4" w:rsidRDefault="00163C8A" w:rsidP="00E30569">
      <w:pPr>
        <w:spacing w:line="360" w:lineRule="auto"/>
        <w:ind w:left="-5"/>
        <w:rPr>
          <w:rFonts w:ascii="Times New Roman" w:hAnsi="Times New Roman" w:cs="Times New Roman"/>
          <w:sz w:val="24"/>
          <w:szCs w:val="24"/>
        </w:rPr>
      </w:pPr>
      <w:r w:rsidRPr="003F3FE4">
        <w:rPr>
          <w:rFonts w:ascii="Times New Roman" w:hAnsi="Times New Roman" w:cs="Times New Roman"/>
          <w:sz w:val="24"/>
          <w:szCs w:val="24"/>
        </w:rPr>
        <w:t>Descriptive statistics were used to analyse the variables under study. Data on board size, b</w:t>
      </w:r>
      <w:r w:rsidR="0081533D" w:rsidRPr="003F3FE4">
        <w:rPr>
          <w:rFonts w:ascii="Times New Roman" w:hAnsi="Times New Roman" w:cs="Times New Roman"/>
          <w:sz w:val="24"/>
          <w:szCs w:val="24"/>
        </w:rPr>
        <w:t xml:space="preserve">oard composition, accountability, </w:t>
      </w:r>
      <w:r w:rsidR="004E6945" w:rsidRPr="003F3FE4">
        <w:rPr>
          <w:rFonts w:ascii="Times New Roman" w:hAnsi="Times New Roman" w:cs="Times New Roman"/>
          <w:sz w:val="24"/>
          <w:szCs w:val="24"/>
        </w:rPr>
        <w:t>and</w:t>
      </w:r>
      <w:r w:rsidRPr="003F3FE4">
        <w:rPr>
          <w:rFonts w:ascii="Times New Roman" w:hAnsi="Times New Roman" w:cs="Times New Roman"/>
          <w:sz w:val="24"/>
          <w:szCs w:val="24"/>
        </w:rPr>
        <w:t xml:space="preserve"> financial performance were collected</w:t>
      </w:r>
      <w:r w:rsidR="0081533D" w:rsidRPr="003F3FE4">
        <w:rPr>
          <w:rFonts w:ascii="Times New Roman" w:hAnsi="Times New Roman" w:cs="Times New Roman"/>
          <w:sz w:val="24"/>
          <w:szCs w:val="24"/>
        </w:rPr>
        <w:t xml:space="preserve"> based on the reliance of the source of information</w:t>
      </w:r>
      <w:r w:rsidRPr="003F3FE4">
        <w:rPr>
          <w:rFonts w:ascii="Times New Roman" w:hAnsi="Times New Roman" w:cs="Times New Roman"/>
          <w:sz w:val="24"/>
          <w:szCs w:val="24"/>
        </w:rPr>
        <w:t xml:space="preserve">. The data were presented in tabular form below. </w:t>
      </w:r>
    </w:p>
    <w:p w:rsidR="00163C8A" w:rsidRPr="00ED7585" w:rsidRDefault="004E6945" w:rsidP="00D301D5">
      <w:pPr>
        <w:pStyle w:val="Heading2"/>
        <w:rPr>
          <w:rFonts w:ascii="Times New Roman" w:hAnsi="Times New Roman" w:cs="Times New Roman"/>
          <w:b/>
          <w:color w:val="auto"/>
          <w:sz w:val="24"/>
          <w:szCs w:val="24"/>
        </w:rPr>
      </w:pPr>
      <w:bookmarkStart w:id="58" w:name="_Toc144206619"/>
      <w:r>
        <w:rPr>
          <w:rFonts w:ascii="Times New Roman" w:hAnsi="Times New Roman" w:cs="Times New Roman"/>
          <w:b/>
          <w:color w:val="auto"/>
          <w:sz w:val="24"/>
          <w:szCs w:val="24"/>
        </w:rPr>
        <w:t>4.3.1 Descriptive s</w:t>
      </w:r>
      <w:r w:rsidR="00163C8A" w:rsidRPr="00ED7585">
        <w:rPr>
          <w:rFonts w:ascii="Times New Roman" w:hAnsi="Times New Roman" w:cs="Times New Roman"/>
          <w:b/>
          <w:color w:val="auto"/>
          <w:sz w:val="24"/>
          <w:szCs w:val="24"/>
        </w:rPr>
        <w:t>tatistic</w:t>
      </w:r>
      <w:r>
        <w:rPr>
          <w:rFonts w:ascii="Times New Roman" w:hAnsi="Times New Roman" w:cs="Times New Roman"/>
          <w:b/>
          <w:color w:val="auto"/>
          <w:sz w:val="24"/>
          <w:szCs w:val="24"/>
        </w:rPr>
        <w:t>s for board size and financial p</w:t>
      </w:r>
      <w:r w:rsidR="00163C8A" w:rsidRPr="00ED7585">
        <w:rPr>
          <w:rFonts w:ascii="Times New Roman" w:hAnsi="Times New Roman" w:cs="Times New Roman"/>
          <w:b/>
          <w:color w:val="auto"/>
          <w:sz w:val="24"/>
          <w:szCs w:val="24"/>
        </w:rPr>
        <w:t>erformance</w:t>
      </w:r>
      <w:bookmarkEnd w:id="58"/>
      <w:r w:rsidR="00163C8A" w:rsidRPr="00ED7585">
        <w:rPr>
          <w:rFonts w:ascii="Times New Roman" w:hAnsi="Times New Roman" w:cs="Times New Roman"/>
          <w:b/>
          <w:color w:val="auto"/>
          <w:sz w:val="24"/>
          <w:szCs w:val="24"/>
        </w:rPr>
        <w:t xml:space="preserve"> </w:t>
      </w:r>
    </w:p>
    <w:p w:rsidR="00163C8A" w:rsidRPr="003F3FE4" w:rsidRDefault="00163C8A" w:rsidP="00E30569">
      <w:pPr>
        <w:spacing w:after="240" w:line="360" w:lineRule="auto"/>
        <w:ind w:left="-5"/>
        <w:rPr>
          <w:rFonts w:ascii="Times New Roman" w:hAnsi="Times New Roman" w:cs="Times New Roman"/>
          <w:sz w:val="24"/>
          <w:szCs w:val="24"/>
        </w:rPr>
      </w:pPr>
      <w:r w:rsidRPr="003F3FE4">
        <w:rPr>
          <w:rFonts w:ascii="Times New Roman" w:hAnsi="Times New Roman" w:cs="Times New Roman"/>
          <w:sz w:val="24"/>
          <w:szCs w:val="24"/>
        </w:rPr>
        <w:t xml:space="preserve">Descriptive statistics were used to analyse the impact of boar size on financial performance. Data on the impact of board size on financial performance was collected based on the respondents’ understanding of corporate governance in the bank. The data was presented in table form below 8 below. </w:t>
      </w:r>
    </w:p>
    <w:p w:rsidR="00163C8A" w:rsidRPr="003F3FE4" w:rsidRDefault="0066479D" w:rsidP="00E30569">
      <w:pPr>
        <w:pStyle w:val="Heading2"/>
        <w:tabs>
          <w:tab w:val="center" w:pos="5179"/>
        </w:tabs>
        <w:spacing w:line="360" w:lineRule="auto"/>
        <w:ind w:left="-15"/>
        <w:rPr>
          <w:rFonts w:ascii="Times New Roman" w:hAnsi="Times New Roman" w:cs="Times New Roman"/>
          <w:color w:val="auto"/>
          <w:sz w:val="24"/>
          <w:szCs w:val="24"/>
        </w:rPr>
      </w:pPr>
      <w:bookmarkStart w:id="59" w:name="_Toc144206620"/>
      <w:r w:rsidRPr="003F3FE4">
        <w:rPr>
          <w:rFonts w:ascii="Times New Roman" w:hAnsi="Times New Roman" w:cs="Times New Roman"/>
          <w:color w:val="auto"/>
          <w:sz w:val="24"/>
          <w:szCs w:val="24"/>
        </w:rPr>
        <w:t>Table 5</w:t>
      </w:r>
      <w:r w:rsidR="00163C8A" w:rsidRPr="003F3FE4">
        <w:rPr>
          <w:rFonts w:ascii="Times New Roman" w:hAnsi="Times New Roman" w:cs="Times New Roman"/>
          <w:color w:val="auto"/>
          <w:sz w:val="24"/>
          <w:szCs w:val="24"/>
        </w:rPr>
        <w:t xml:space="preserve">: </w:t>
      </w:r>
      <w:r w:rsidR="00163C8A" w:rsidRPr="003F3FE4">
        <w:rPr>
          <w:rFonts w:ascii="Times New Roman" w:hAnsi="Times New Roman" w:cs="Times New Roman"/>
          <w:color w:val="auto"/>
          <w:sz w:val="24"/>
          <w:szCs w:val="24"/>
        </w:rPr>
        <w:tab/>
        <w:t>Showing Descriptive Statistics for Board Size and Financial Performance</w:t>
      </w:r>
      <w:bookmarkEnd w:id="59"/>
      <w:r w:rsidR="00163C8A" w:rsidRPr="003F3FE4">
        <w:rPr>
          <w:rFonts w:ascii="Times New Roman" w:hAnsi="Times New Roman" w:cs="Times New Roman"/>
          <w:color w:val="auto"/>
          <w:sz w:val="24"/>
          <w:szCs w:val="24"/>
        </w:rPr>
        <w:t xml:space="preserve">  </w:t>
      </w:r>
    </w:p>
    <w:tbl>
      <w:tblPr>
        <w:tblStyle w:val="TableGrid"/>
        <w:tblW w:w="9966" w:type="dxa"/>
        <w:tblInd w:w="-108" w:type="dxa"/>
        <w:tblCellMar>
          <w:top w:w="7" w:type="dxa"/>
          <w:left w:w="91" w:type="dxa"/>
          <w:bottom w:w="10" w:type="dxa"/>
        </w:tblCellMar>
        <w:tblLook w:val="04A0" w:firstRow="1" w:lastRow="0" w:firstColumn="1" w:lastColumn="0" w:noHBand="0" w:noVBand="1"/>
      </w:tblPr>
      <w:tblGrid>
        <w:gridCol w:w="3079"/>
        <w:gridCol w:w="1080"/>
        <w:gridCol w:w="1080"/>
        <w:gridCol w:w="989"/>
        <w:gridCol w:w="1080"/>
        <w:gridCol w:w="937"/>
        <w:gridCol w:w="816"/>
        <w:gridCol w:w="905"/>
      </w:tblGrid>
      <w:tr w:rsidR="000F4CBB" w:rsidRPr="003F3FE4" w:rsidTr="007360A8">
        <w:trPr>
          <w:trHeight w:val="701"/>
        </w:trPr>
        <w:tc>
          <w:tcPr>
            <w:tcW w:w="3080" w:type="dxa"/>
            <w:vMerge w:val="restart"/>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after="97" w:line="360" w:lineRule="auto"/>
              <w:ind w:left="17"/>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p w:rsidR="00163C8A" w:rsidRPr="003F3FE4" w:rsidRDefault="00163C8A" w:rsidP="00E30569">
            <w:pPr>
              <w:spacing w:line="360" w:lineRule="auto"/>
              <w:ind w:left="17"/>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Statement on Board Size </w:t>
            </w:r>
          </w:p>
        </w:tc>
        <w:tc>
          <w:tcPr>
            <w:tcW w:w="3149" w:type="dxa"/>
            <w:gridSpan w:val="3"/>
            <w:tcBorders>
              <w:top w:val="single" w:sz="4" w:space="0" w:color="000000"/>
              <w:left w:val="single" w:sz="4" w:space="0" w:color="000000"/>
              <w:bottom w:val="single" w:sz="4" w:space="0" w:color="000000"/>
              <w:right w:val="nil"/>
            </w:tcBorders>
          </w:tcPr>
          <w:p w:rsidR="00163C8A" w:rsidRPr="003F3FE4" w:rsidRDefault="00163C8A" w:rsidP="00E30569">
            <w:pPr>
              <w:spacing w:after="97" w:line="360" w:lineRule="auto"/>
              <w:ind w:left="1034"/>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p w:rsidR="00163C8A" w:rsidRPr="003F3FE4" w:rsidRDefault="00163C8A" w:rsidP="00E30569">
            <w:pPr>
              <w:spacing w:line="360" w:lineRule="auto"/>
              <w:ind w:right="-88"/>
              <w:jc w:val="right"/>
              <w:rPr>
                <w:rFonts w:ascii="Times New Roman" w:hAnsi="Times New Roman" w:cs="Times New Roman"/>
                <w:sz w:val="24"/>
                <w:szCs w:val="24"/>
              </w:rPr>
            </w:pPr>
            <w:r w:rsidRPr="003F3FE4">
              <w:rPr>
                <w:rFonts w:ascii="Times New Roman" w:eastAsia="Times New Roman" w:hAnsi="Times New Roman" w:cs="Times New Roman"/>
                <w:b/>
                <w:sz w:val="24"/>
                <w:szCs w:val="24"/>
              </w:rPr>
              <w:t>Percentage Responses (%)</w:t>
            </w:r>
          </w:p>
        </w:tc>
        <w:tc>
          <w:tcPr>
            <w:tcW w:w="1080" w:type="dxa"/>
            <w:tcBorders>
              <w:top w:val="single" w:sz="4" w:space="0" w:color="000000"/>
              <w:left w:val="nil"/>
              <w:bottom w:val="single" w:sz="4" w:space="0" w:color="000000"/>
              <w:right w:val="single" w:sz="4" w:space="0" w:color="000000"/>
            </w:tcBorders>
            <w:vAlign w:val="bottom"/>
          </w:tcPr>
          <w:p w:rsidR="00163C8A" w:rsidRPr="003F3FE4" w:rsidRDefault="00163C8A" w:rsidP="00E30569">
            <w:pPr>
              <w:spacing w:line="360" w:lineRule="auto"/>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tc>
        <w:tc>
          <w:tcPr>
            <w:tcW w:w="937"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41"/>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tc>
        <w:tc>
          <w:tcPr>
            <w:tcW w:w="816" w:type="dxa"/>
            <w:vMerge w:val="restart"/>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after="97" w:line="360" w:lineRule="auto"/>
              <w:ind w:right="41"/>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p w:rsidR="00163C8A" w:rsidRPr="003F3FE4" w:rsidRDefault="00163C8A" w:rsidP="00E30569">
            <w:pPr>
              <w:spacing w:line="360" w:lineRule="auto"/>
              <w:ind w:left="72"/>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Mean </w:t>
            </w:r>
          </w:p>
        </w:tc>
        <w:tc>
          <w:tcPr>
            <w:tcW w:w="905" w:type="dxa"/>
            <w:vMerge w:val="restart"/>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after="97" w:line="360" w:lineRule="auto"/>
              <w:ind w:right="39"/>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p w:rsidR="00163C8A" w:rsidRPr="003F3FE4" w:rsidRDefault="00163C8A" w:rsidP="00E30569">
            <w:pPr>
              <w:spacing w:line="360" w:lineRule="auto"/>
              <w:ind w:left="43"/>
              <w:rPr>
                <w:rFonts w:ascii="Times New Roman" w:hAnsi="Times New Roman" w:cs="Times New Roman"/>
                <w:sz w:val="24"/>
                <w:szCs w:val="24"/>
              </w:rPr>
            </w:pPr>
            <w:proofErr w:type="spellStart"/>
            <w:r w:rsidRPr="003F3FE4">
              <w:rPr>
                <w:rFonts w:ascii="Times New Roman" w:eastAsia="Times New Roman" w:hAnsi="Times New Roman" w:cs="Times New Roman"/>
                <w:b/>
                <w:sz w:val="24"/>
                <w:szCs w:val="24"/>
              </w:rPr>
              <w:t>Std</w:t>
            </w:r>
            <w:proofErr w:type="spellEnd"/>
            <w:r w:rsidRPr="003F3FE4">
              <w:rPr>
                <w:rFonts w:ascii="Times New Roman" w:eastAsia="Times New Roman" w:hAnsi="Times New Roman" w:cs="Times New Roman"/>
                <w:b/>
                <w:sz w:val="24"/>
                <w:szCs w:val="24"/>
              </w:rPr>
              <w:t xml:space="preserve"> </w:t>
            </w:r>
            <w:proofErr w:type="spellStart"/>
            <w:r w:rsidRPr="003F3FE4">
              <w:rPr>
                <w:rFonts w:ascii="Times New Roman" w:eastAsia="Times New Roman" w:hAnsi="Times New Roman" w:cs="Times New Roman"/>
                <w:b/>
                <w:sz w:val="24"/>
                <w:szCs w:val="24"/>
              </w:rPr>
              <w:t>dev</w:t>
            </w:r>
            <w:proofErr w:type="spellEnd"/>
            <w:r w:rsidRPr="003F3FE4">
              <w:rPr>
                <w:rFonts w:ascii="Times New Roman" w:eastAsia="Times New Roman" w:hAnsi="Times New Roman" w:cs="Times New Roman"/>
                <w:b/>
                <w:sz w:val="24"/>
                <w:szCs w:val="24"/>
              </w:rPr>
              <w:t xml:space="preserve"> </w:t>
            </w:r>
          </w:p>
        </w:tc>
      </w:tr>
      <w:tr w:rsidR="000F4CBB" w:rsidRPr="003F3FE4" w:rsidTr="007360A8">
        <w:trPr>
          <w:trHeight w:val="353"/>
        </w:trPr>
        <w:tc>
          <w:tcPr>
            <w:tcW w:w="0" w:type="auto"/>
            <w:vMerge/>
            <w:tcBorders>
              <w:top w:val="nil"/>
              <w:left w:val="single" w:sz="4" w:space="0" w:color="000000"/>
              <w:bottom w:val="single" w:sz="4" w:space="0" w:color="000000"/>
              <w:right w:val="single" w:sz="4" w:space="0" w:color="000000"/>
            </w:tcBorders>
          </w:tcPr>
          <w:p w:rsidR="00163C8A" w:rsidRPr="003F3FE4" w:rsidRDefault="00163C8A" w:rsidP="00E30569">
            <w:pPr>
              <w:spacing w:after="160" w:line="360" w:lineRule="auto"/>
              <w:rPr>
                <w:rFonts w:ascii="Times New Roman" w:hAnsi="Times New Roman" w:cs="Times New Roman"/>
                <w:sz w:val="24"/>
                <w:szCs w:val="24"/>
              </w:rPr>
            </w:pP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101"/>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SA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7"/>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A </w:t>
            </w:r>
          </w:p>
        </w:tc>
        <w:tc>
          <w:tcPr>
            <w:tcW w:w="989"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6"/>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N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1"/>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D </w:t>
            </w:r>
          </w:p>
        </w:tc>
        <w:tc>
          <w:tcPr>
            <w:tcW w:w="937"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7"/>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SD </w:t>
            </w:r>
          </w:p>
        </w:tc>
        <w:tc>
          <w:tcPr>
            <w:tcW w:w="0" w:type="auto"/>
            <w:vMerge/>
            <w:tcBorders>
              <w:top w:val="nil"/>
              <w:left w:val="single" w:sz="4" w:space="0" w:color="000000"/>
              <w:bottom w:val="single" w:sz="4" w:space="0" w:color="000000"/>
              <w:right w:val="single" w:sz="4" w:space="0" w:color="000000"/>
            </w:tcBorders>
          </w:tcPr>
          <w:p w:rsidR="00163C8A" w:rsidRPr="003F3FE4" w:rsidRDefault="00163C8A" w:rsidP="00E30569">
            <w:pPr>
              <w:spacing w:after="160" w:line="360" w:lineRule="auto"/>
              <w:rPr>
                <w:rFonts w:ascii="Times New Roman" w:hAnsi="Times New Roman" w:cs="Times New Roman"/>
                <w:sz w:val="24"/>
                <w:szCs w:val="24"/>
              </w:rPr>
            </w:pPr>
          </w:p>
        </w:tc>
        <w:tc>
          <w:tcPr>
            <w:tcW w:w="0" w:type="auto"/>
            <w:vMerge/>
            <w:tcBorders>
              <w:top w:val="nil"/>
              <w:left w:val="single" w:sz="4" w:space="0" w:color="000000"/>
              <w:bottom w:val="single" w:sz="4" w:space="0" w:color="000000"/>
              <w:right w:val="single" w:sz="4" w:space="0" w:color="000000"/>
            </w:tcBorders>
          </w:tcPr>
          <w:p w:rsidR="00163C8A" w:rsidRPr="003F3FE4" w:rsidRDefault="00163C8A" w:rsidP="00E30569">
            <w:pPr>
              <w:spacing w:after="160" w:line="360" w:lineRule="auto"/>
              <w:rPr>
                <w:rFonts w:ascii="Times New Roman" w:hAnsi="Times New Roman" w:cs="Times New Roman"/>
                <w:sz w:val="24"/>
                <w:szCs w:val="24"/>
              </w:rPr>
            </w:pPr>
          </w:p>
        </w:tc>
      </w:tr>
      <w:tr w:rsidR="000F4CBB" w:rsidRPr="003F3FE4" w:rsidTr="007360A8">
        <w:trPr>
          <w:trHeight w:val="514"/>
        </w:trPr>
        <w:tc>
          <w:tcPr>
            <w:tcW w:w="3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7"/>
              <w:rPr>
                <w:rFonts w:ascii="Times New Roman" w:hAnsi="Times New Roman" w:cs="Times New Roman"/>
                <w:sz w:val="24"/>
                <w:szCs w:val="24"/>
              </w:rPr>
            </w:pPr>
            <w:r w:rsidRPr="003F3FE4">
              <w:rPr>
                <w:rFonts w:ascii="Times New Roman" w:hAnsi="Times New Roman" w:cs="Times New Roman"/>
                <w:sz w:val="24"/>
                <w:szCs w:val="24"/>
              </w:rPr>
              <w:t xml:space="preserve">Board members understand their </w:t>
            </w:r>
          </w:p>
          <w:p w:rsidR="00163C8A" w:rsidRPr="003F3FE4" w:rsidRDefault="00163C8A" w:rsidP="00E30569">
            <w:pPr>
              <w:spacing w:line="360" w:lineRule="auto"/>
              <w:ind w:left="17"/>
              <w:rPr>
                <w:rFonts w:ascii="Times New Roman" w:hAnsi="Times New Roman" w:cs="Times New Roman"/>
                <w:sz w:val="24"/>
                <w:szCs w:val="24"/>
              </w:rPr>
            </w:pPr>
            <w:r w:rsidRPr="003F3FE4">
              <w:rPr>
                <w:rFonts w:ascii="Times New Roman" w:hAnsi="Times New Roman" w:cs="Times New Roman"/>
                <w:sz w:val="24"/>
                <w:szCs w:val="24"/>
              </w:rPr>
              <w:t xml:space="preserve">responsibilities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7"/>
              <w:jc w:val="center"/>
              <w:rPr>
                <w:rFonts w:ascii="Times New Roman" w:hAnsi="Times New Roman" w:cs="Times New Roman"/>
                <w:sz w:val="24"/>
                <w:szCs w:val="24"/>
              </w:rPr>
            </w:pPr>
            <w:r w:rsidRPr="003F3FE4">
              <w:rPr>
                <w:rFonts w:ascii="Times New Roman" w:hAnsi="Times New Roman" w:cs="Times New Roman"/>
                <w:sz w:val="24"/>
                <w:szCs w:val="24"/>
              </w:rPr>
              <w:t xml:space="preserve">26 </w:t>
            </w:r>
          </w:p>
          <w:p w:rsidR="00163C8A" w:rsidRPr="003F3FE4" w:rsidRDefault="00163C8A" w:rsidP="00E30569">
            <w:pPr>
              <w:spacing w:line="360" w:lineRule="auto"/>
              <w:ind w:right="98"/>
              <w:jc w:val="center"/>
              <w:rPr>
                <w:rFonts w:ascii="Times New Roman" w:hAnsi="Times New Roman" w:cs="Times New Roman"/>
                <w:sz w:val="24"/>
                <w:szCs w:val="24"/>
              </w:rPr>
            </w:pPr>
            <w:r w:rsidRPr="003F3FE4">
              <w:rPr>
                <w:rFonts w:ascii="Times New Roman" w:hAnsi="Times New Roman" w:cs="Times New Roman"/>
                <w:sz w:val="24"/>
                <w:szCs w:val="24"/>
              </w:rPr>
              <w:t xml:space="preserve">(44.1%)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8"/>
              <w:jc w:val="center"/>
              <w:rPr>
                <w:rFonts w:ascii="Times New Roman" w:hAnsi="Times New Roman" w:cs="Times New Roman"/>
                <w:sz w:val="24"/>
                <w:szCs w:val="24"/>
              </w:rPr>
            </w:pPr>
            <w:r w:rsidRPr="003F3FE4">
              <w:rPr>
                <w:rFonts w:ascii="Times New Roman" w:hAnsi="Times New Roman" w:cs="Times New Roman"/>
                <w:sz w:val="24"/>
                <w:szCs w:val="24"/>
              </w:rPr>
              <w:t xml:space="preserve">24 </w:t>
            </w:r>
          </w:p>
          <w:p w:rsidR="00163C8A" w:rsidRPr="003F3FE4" w:rsidRDefault="00163C8A" w:rsidP="00E30569">
            <w:pPr>
              <w:spacing w:line="360" w:lineRule="auto"/>
              <w:ind w:right="98"/>
              <w:jc w:val="center"/>
              <w:rPr>
                <w:rFonts w:ascii="Times New Roman" w:hAnsi="Times New Roman" w:cs="Times New Roman"/>
                <w:sz w:val="24"/>
                <w:szCs w:val="24"/>
              </w:rPr>
            </w:pPr>
            <w:r w:rsidRPr="003F3FE4">
              <w:rPr>
                <w:rFonts w:ascii="Times New Roman" w:hAnsi="Times New Roman" w:cs="Times New Roman"/>
                <w:sz w:val="24"/>
                <w:szCs w:val="24"/>
              </w:rPr>
              <w:t xml:space="preserve">(40.7%) </w:t>
            </w:r>
          </w:p>
        </w:tc>
        <w:tc>
          <w:tcPr>
            <w:tcW w:w="989"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75" w:right="121"/>
              <w:jc w:val="center"/>
              <w:rPr>
                <w:rFonts w:ascii="Times New Roman" w:hAnsi="Times New Roman" w:cs="Times New Roman"/>
                <w:sz w:val="24"/>
                <w:szCs w:val="24"/>
              </w:rPr>
            </w:pPr>
            <w:r w:rsidRPr="003F3FE4">
              <w:rPr>
                <w:rFonts w:ascii="Times New Roman" w:hAnsi="Times New Roman" w:cs="Times New Roman"/>
                <w:sz w:val="24"/>
                <w:szCs w:val="24"/>
              </w:rPr>
              <w:t xml:space="preserve">4 (6.8%)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23" w:right="165"/>
              <w:jc w:val="center"/>
              <w:rPr>
                <w:rFonts w:ascii="Times New Roman" w:hAnsi="Times New Roman" w:cs="Times New Roman"/>
                <w:sz w:val="24"/>
                <w:szCs w:val="24"/>
              </w:rPr>
            </w:pPr>
            <w:r w:rsidRPr="003F3FE4">
              <w:rPr>
                <w:rFonts w:ascii="Times New Roman" w:hAnsi="Times New Roman" w:cs="Times New Roman"/>
                <w:sz w:val="24"/>
                <w:szCs w:val="24"/>
              </w:rPr>
              <w:t xml:space="preserve">2 (3.3%) </w:t>
            </w:r>
          </w:p>
        </w:tc>
        <w:tc>
          <w:tcPr>
            <w:tcW w:w="937"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52" w:right="93"/>
              <w:jc w:val="center"/>
              <w:rPr>
                <w:rFonts w:ascii="Times New Roman" w:hAnsi="Times New Roman" w:cs="Times New Roman"/>
                <w:sz w:val="24"/>
                <w:szCs w:val="24"/>
              </w:rPr>
            </w:pPr>
            <w:r w:rsidRPr="003F3FE4">
              <w:rPr>
                <w:rFonts w:ascii="Times New Roman" w:hAnsi="Times New Roman" w:cs="Times New Roman"/>
                <w:sz w:val="24"/>
                <w:szCs w:val="24"/>
              </w:rPr>
              <w:t xml:space="preserve">3 (5.1%) </w:t>
            </w:r>
          </w:p>
        </w:tc>
        <w:tc>
          <w:tcPr>
            <w:tcW w:w="816"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0"/>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1.5 </w:t>
            </w:r>
          </w:p>
        </w:tc>
        <w:tc>
          <w:tcPr>
            <w:tcW w:w="905"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88"/>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.61 </w:t>
            </w:r>
          </w:p>
        </w:tc>
      </w:tr>
      <w:tr w:rsidR="000F4CBB" w:rsidRPr="003F3FE4" w:rsidTr="007360A8">
        <w:trPr>
          <w:trHeight w:val="698"/>
        </w:trPr>
        <w:tc>
          <w:tcPr>
            <w:tcW w:w="3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7"/>
              <w:rPr>
                <w:rFonts w:ascii="Times New Roman" w:hAnsi="Times New Roman" w:cs="Times New Roman"/>
                <w:sz w:val="24"/>
                <w:szCs w:val="24"/>
              </w:rPr>
            </w:pPr>
            <w:r w:rsidRPr="003F3FE4">
              <w:rPr>
                <w:rFonts w:ascii="Times New Roman" w:hAnsi="Times New Roman" w:cs="Times New Roman"/>
                <w:sz w:val="24"/>
                <w:szCs w:val="24"/>
              </w:rPr>
              <w:t>Board and sub</w:t>
            </w:r>
            <w:r w:rsidR="004E6945">
              <w:rPr>
                <w:rFonts w:ascii="Times New Roman" w:hAnsi="Times New Roman" w:cs="Times New Roman"/>
                <w:sz w:val="24"/>
                <w:szCs w:val="24"/>
              </w:rPr>
              <w:t>-</w:t>
            </w:r>
            <w:r w:rsidRPr="003F3FE4">
              <w:rPr>
                <w:rFonts w:ascii="Times New Roman" w:hAnsi="Times New Roman" w:cs="Times New Roman"/>
                <w:sz w:val="24"/>
                <w:szCs w:val="24"/>
              </w:rPr>
              <w:t xml:space="preserve"> committee meetings are conducted regularly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7"/>
              <w:jc w:val="center"/>
              <w:rPr>
                <w:rFonts w:ascii="Times New Roman" w:hAnsi="Times New Roman" w:cs="Times New Roman"/>
                <w:sz w:val="24"/>
                <w:szCs w:val="24"/>
              </w:rPr>
            </w:pPr>
            <w:r w:rsidRPr="003F3FE4">
              <w:rPr>
                <w:rFonts w:ascii="Times New Roman" w:hAnsi="Times New Roman" w:cs="Times New Roman"/>
                <w:sz w:val="24"/>
                <w:szCs w:val="24"/>
              </w:rPr>
              <w:t xml:space="preserve">27 </w:t>
            </w:r>
          </w:p>
          <w:p w:rsidR="00163C8A" w:rsidRPr="003F3FE4" w:rsidRDefault="00163C8A" w:rsidP="00E30569">
            <w:pPr>
              <w:spacing w:line="360" w:lineRule="auto"/>
              <w:ind w:right="98"/>
              <w:jc w:val="center"/>
              <w:rPr>
                <w:rFonts w:ascii="Times New Roman" w:hAnsi="Times New Roman" w:cs="Times New Roman"/>
                <w:sz w:val="24"/>
                <w:szCs w:val="24"/>
              </w:rPr>
            </w:pPr>
            <w:r w:rsidRPr="003F3FE4">
              <w:rPr>
                <w:rFonts w:ascii="Times New Roman" w:hAnsi="Times New Roman" w:cs="Times New Roman"/>
                <w:sz w:val="24"/>
                <w:szCs w:val="24"/>
              </w:rPr>
              <w:t xml:space="preserve">(45.7%)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8"/>
              <w:jc w:val="center"/>
              <w:rPr>
                <w:rFonts w:ascii="Times New Roman" w:hAnsi="Times New Roman" w:cs="Times New Roman"/>
                <w:sz w:val="24"/>
                <w:szCs w:val="24"/>
              </w:rPr>
            </w:pPr>
            <w:r w:rsidRPr="003F3FE4">
              <w:rPr>
                <w:rFonts w:ascii="Times New Roman" w:hAnsi="Times New Roman" w:cs="Times New Roman"/>
                <w:sz w:val="24"/>
                <w:szCs w:val="24"/>
              </w:rPr>
              <w:t xml:space="preserve">19 </w:t>
            </w:r>
          </w:p>
          <w:p w:rsidR="00163C8A" w:rsidRPr="003F3FE4" w:rsidRDefault="00163C8A" w:rsidP="00E30569">
            <w:pPr>
              <w:spacing w:line="360" w:lineRule="auto"/>
              <w:ind w:right="98"/>
              <w:jc w:val="center"/>
              <w:rPr>
                <w:rFonts w:ascii="Times New Roman" w:hAnsi="Times New Roman" w:cs="Times New Roman"/>
                <w:sz w:val="24"/>
                <w:szCs w:val="24"/>
              </w:rPr>
            </w:pPr>
            <w:r w:rsidRPr="003F3FE4">
              <w:rPr>
                <w:rFonts w:ascii="Times New Roman" w:hAnsi="Times New Roman" w:cs="Times New Roman"/>
                <w:sz w:val="24"/>
                <w:szCs w:val="24"/>
              </w:rPr>
              <w:t xml:space="preserve">(32.2%) </w:t>
            </w:r>
          </w:p>
        </w:tc>
        <w:tc>
          <w:tcPr>
            <w:tcW w:w="989"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75" w:right="121"/>
              <w:jc w:val="center"/>
              <w:rPr>
                <w:rFonts w:ascii="Times New Roman" w:hAnsi="Times New Roman" w:cs="Times New Roman"/>
                <w:sz w:val="24"/>
                <w:szCs w:val="24"/>
              </w:rPr>
            </w:pPr>
            <w:r w:rsidRPr="003F3FE4">
              <w:rPr>
                <w:rFonts w:ascii="Times New Roman" w:hAnsi="Times New Roman" w:cs="Times New Roman"/>
                <w:sz w:val="24"/>
                <w:szCs w:val="24"/>
              </w:rPr>
              <w:t xml:space="preserve">5 (8.5%)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23" w:right="165"/>
              <w:jc w:val="center"/>
              <w:rPr>
                <w:rFonts w:ascii="Times New Roman" w:hAnsi="Times New Roman" w:cs="Times New Roman"/>
                <w:sz w:val="24"/>
                <w:szCs w:val="24"/>
              </w:rPr>
            </w:pPr>
            <w:r w:rsidRPr="003F3FE4">
              <w:rPr>
                <w:rFonts w:ascii="Times New Roman" w:hAnsi="Times New Roman" w:cs="Times New Roman"/>
                <w:sz w:val="24"/>
                <w:szCs w:val="24"/>
              </w:rPr>
              <w:t xml:space="preserve">4 (6.8%) </w:t>
            </w:r>
          </w:p>
        </w:tc>
        <w:tc>
          <w:tcPr>
            <w:tcW w:w="937"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2"/>
              <w:jc w:val="center"/>
              <w:rPr>
                <w:rFonts w:ascii="Times New Roman" w:hAnsi="Times New Roman" w:cs="Times New Roman"/>
                <w:sz w:val="24"/>
                <w:szCs w:val="24"/>
              </w:rPr>
            </w:pPr>
            <w:r w:rsidRPr="003F3FE4">
              <w:rPr>
                <w:rFonts w:ascii="Times New Roman" w:hAnsi="Times New Roman" w:cs="Times New Roman"/>
                <w:sz w:val="24"/>
                <w:szCs w:val="24"/>
              </w:rPr>
              <w:t xml:space="preserve">4 </w:t>
            </w:r>
          </w:p>
          <w:p w:rsidR="00163C8A" w:rsidRPr="003F3FE4" w:rsidRDefault="00163C8A" w:rsidP="00E30569">
            <w:pPr>
              <w:spacing w:line="360" w:lineRule="auto"/>
              <w:ind w:right="93"/>
              <w:jc w:val="center"/>
              <w:rPr>
                <w:rFonts w:ascii="Times New Roman" w:hAnsi="Times New Roman" w:cs="Times New Roman"/>
                <w:sz w:val="24"/>
                <w:szCs w:val="24"/>
              </w:rPr>
            </w:pPr>
            <w:r w:rsidRPr="003F3FE4">
              <w:rPr>
                <w:rFonts w:ascii="Times New Roman" w:hAnsi="Times New Roman" w:cs="Times New Roman"/>
                <w:sz w:val="24"/>
                <w:szCs w:val="24"/>
              </w:rPr>
              <w:t xml:space="preserve">(6.8%) </w:t>
            </w:r>
          </w:p>
          <w:p w:rsidR="00163C8A" w:rsidRPr="003F3FE4" w:rsidRDefault="00163C8A" w:rsidP="00E30569">
            <w:pPr>
              <w:spacing w:line="360" w:lineRule="auto"/>
              <w:ind w:right="41"/>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816"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0"/>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1.9 </w:t>
            </w:r>
          </w:p>
        </w:tc>
        <w:tc>
          <w:tcPr>
            <w:tcW w:w="905"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88"/>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1.21 </w:t>
            </w:r>
          </w:p>
        </w:tc>
      </w:tr>
      <w:tr w:rsidR="000F4CBB" w:rsidRPr="003F3FE4" w:rsidTr="007360A8">
        <w:trPr>
          <w:trHeight w:val="514"/>
        </w:trPr>
        <w:tc>
          <w:tcPr>
            <w:tcW w:w="3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7"/>
              <w:rPr>
                <w:rFonts w:ascii="Times New Roman" w:hAnsi="Times New Roman" w:cs="Times New Roman"/>
                <w:sz w:val="24"/>
                <w:szCs w:val="24"/>
              </w:rPr>
            </w:pPr>
            <w:r w:rsidRPr="003F3FE4">
              <w:rPr>
                <w:rFonts w:ascii="Times New Roman" w:hAnsi="Times New Roman" w:cs="Times New Roman"/>
                <w:sz w:val="24"/>
                <w:szCs w:val="24"/>
              </w:rPr>
              <w:t xml:space="preserve">Corporate governance of firms </w:t>
            </w:r>
          </w:p>
          <w:p w:rsidR="00163C8A" w:rsidRPr="003F3FE4" w:rsidRDefault="00163C8A" w:rsidP="00E30569">
            <w:pPr>
              <w:spacing w:line="360" w:lineRule="auto"/>
              <w:ind w:left="17"/>
              <w:rPr>
                <w:rFonts w:ascii="Times New Roman" w:hAnsi="Times New Roman" w:cs="Times New Roman"/>
                <w:sz w:val="24"/>
                <w:szCs w:val="24"/>
              </w:rPr>
            </w:pPr>
            <w:r w:rsidRPr="003F3FE4">
              <w:rPr>
                <w:rFonts w:ascii="Times New Roman" w:hAnsi="Times New Roman" w:cs="Times New Roman"/>
                <w:sz w:val="24"/>
                <w:szCs w:val="24"/>
              </w:rPr>
              <w:t xml:space="preserve">needs special attention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7"/>
              <w:jc w:val="center"/>
              <w:rPr>
                <w:rFonts w:ascii="Times New Roman" w:hAnsi="Times New Roman" w:cs="Times New Roman"/>
                <w:sz w:val="24"/>
                <w:szCs w:val="24"/>
              </w:rPr>
            </w:pPr>
            <w:r w:rsidRPr="003F3FE4">
              <w:rPr>
                <w:rFonts w:ascii="Times New Roman" w:hAnsi="Times New Roman" w:cs="Times New Roman"/>
                <w:sz w:val="24"/>
                <w:szCs w:val="24"/>
              </w:rPr>
              <w:t xml:space="preserve">23 </w:t>
            </w:r>
          </w:p>
          <w:p w:rsidR="00163C8A" w:rsidRPr="003F3FE4" w:rsidRDefault="00163C8A" w:rsidP="00E30569">
            <w:pPr>
              <w:spacing w:line="360" w:lineRule="auto"/>
              <w:ind w:right="98"/>
              <w:jc w:val="center"/>
              <w:rPr>
                <w:rFonts w:ascii="Times New Roman" w:hAnsi="Times New Roman" w:cs="Times New Roman"/>
                <w:sz w:val="24"/>
                <w:szCs w:val="24"/>
              </w:rPr>
            </w:pPr>
            <w:r w:rsidRPr="003F3FE4">
              <w:rPr>
                <w:rFonts w:ascii="Times New Roman" w:hAnsi="Times New Roman" w:cs="Times New Roman"/>
                <w:sz w:val="24"/>
                <w:szCs w:val="24"/>
              </w:rPr>
              <w:t xml:space="preserve">(39.1%)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8"/>
              <w:jc w:val="center"/>
              <w:rPr>
                <w:rFonts w:ascii="Times New Roman" w:hAnsi="Times New Roman" w:cs="Times New Roman"/>
                <w:sz w:val="24"/>
                <w:szCs w:val="24"/>
              </w:rPr>
            </w:pPr>
            <w:r w:rsidRPr="003F3FE4">
              <w:rPr>
                <w:rFonts w:ascii="Times New Roman" w:hAnsi="Times New Roman" w:cs="Times New Roman"/>
                <w:sz w:val="24"/>
                <w:szCs w:val="24"/>
              </w:rPr>
              <w:t xml:space="preserve">21 </w:t>
            </w:r>
          </w:p>
          <w:p w:rsidR="00163C8A" w:rsidRPr="003F3FE4" w:rsidRDefault="00163C8A" w:rsidP="00E30569">
            <w:pPr>
              <w:spacing w:line="360" w:lineRule="auto"/>
              <w:ind w:right="98"/>
              <w:jc w:val="center"/>
              <w:rPr>
                <w:rFonts w:ascii="Times New Roman" w:hAnsi="Times New Roman" w:cs="Times New Roman"/>
                <w:sz w:val="24"/>
                <w:szCs w:val="24"/>
              </w:rPr>
            </w:pPr>
            <w:r w:rsidRPr="003F3FE4">
              <w:rPr>
                <w:rFonts w:ascii="Times New Roman" w:hAnsi="Times New Roman" w:cs="Times New Roman"/>
                <w:sz w:val="24"/>
                <w:szCs w:val="24"/>
              </w:rPr>
              <w:t xml:space="preserve">(35.6%) </w:t>
            </w:r>
          </w:p>
        </w:tc>
        <w:tc>
          <w:tcPr>
            <w:tcW w:w="989"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25" w:right="71"/>
              <w:jc w:val="center"/>
              <w:rPr>
                <w:rFonts w:ascii="Times New Roman" w:hAnsi="Times New Roman" w:cs="Times New Roman"/>
                <w:sz w:val="24"/>
                <w:szCs w:val="24"/>
              </w:rPr>
            </w:pPr>
            <w:r w:rsidRPr="003F3FE4">
              <w:rPr>
                <w:rFonts w:ascii="Times New Roman" w:hAnsi="Times New Roman" w:cs="Times New Roman"/>
                <w:sz w:val="24"/>
                <w:szCs w:val="24"/>
              </w:rPr>
              <w:t xml:space="preserve">6 (10.1%)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73" w:right="114"/>
              <w:jc w:val="center"/>
              <w:rPr>
                <w:rFonts w:ascii="Times New Roman" w:hAnsi="Times New Roman" w:cs="Times New Roman"/>
                <w:sz w:val="24"/>
                <w:szCs w:val="24"/>
              </w:rPr>
            </w:pPr>
            <w:r w:rsidRPr="003F3FE4">
              <w:rPr>
                <w:rFonts w:ascii="Times New Roman" w:hAnsi="Times New Roman" w:cs="Times New Roman"/>
                <w:sz w:val="24"/>
                <w:szCs w:val="24"/>
              </w:rPr>
              <w:t xml:space="preserve">6 (10.1%) </w:t>
            </w:r>
          </w:p>
        </w:tc>
        <w:tc>
          <w:tcPr>
            <w:tcW w:w="937"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52" w:right="93"/>
              <w:jc w:val="center"/>
              <w:rPr>
                <w:rFonts w:ascii="Times New Roman" w:hAnsi="Times New Roman" w:cs="Times New Roman"/>
                <w:sz w:val="24"/>
                <w:szCs w:val="24"/>
              </w:rPr>
            </w:pPr>
            <w:r w:rsidRPr="003F3FE4">
              <w:rPr>
                <w:rFonts w:ascii="Times New Roman" w:hAnsi="Times New Roman" w:cs="Times New Roman"/>
                <w:sz w:val="24"/>
                <w:szCs w:val="24"/>
              </w:rPr>
              <w:t xml:space="preserve">3 (5.1%) </w:t>
            </w:r>
          </w:p>
        </w:tc>
        <w:tc>
          <w:tcPr>
            <w:tcW w:w="816"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0"/>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1.6 </w:t>
            </w:r>
          </w:p>
        </w:tc>
        <w:tc>
          <w:tcPr>
            <w:tcW w:w="905"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88"/>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.66 </w:t>
            </w:r>
          </w:p>
        </w:tc>
      </w:tr>
      <w:tr w:rsidR="000F4CBB" w:rsidRPr="003F3FE4" w:rsidTr="007360A8">
        <w:trPr>
          <w:trHeight w:val="698"/>
        </w:trPr>
        <w:tc>
          <w:tcPr>
            <w:tcW w:w="3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7"/>
              <w:rPr>
                <w:rFonts w:ascii="Times New Roman" w:hAnsi="Times New Roman" w:cs="Times New Roman"/>
                <w:sz w:val="24"/>
                <w:szCs w:val="24"/>
              </w:rPr>
            </w:pPr>
            <w:r w:rsidRPr="003F3FE4">
              <w:rPr>
                <w:rFonts w:ascii="Times New Roman" w:hAnsi="Times New Roman" w:cs="Times New Roman"/>
                <w:sz w:val="24"/>
                <w:szCs w:val="24"/>
              </w:rPr>
              <w:t xml:space="preserve">Board size contributes greatly to firm value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7"/>
              <w:jc w:val="center"/>
              <w:rPr>
                <w:rFonts w:ascii="Times New Roman" w:hAnsi="Times New Roman" w:cs="Times New Roman"/>
                <w:sz w:val="24"/>
                <w:szCs w:val="24"/>
              </w:rPr>
            </w:pPr>
            <w:r w:rsidRPr="003F3FE4">
              <w:rPr>
                <w:rFonts w:ascii="Times New Roman" w:hAnsi="Times New Roman" w:cs="Times New Roman"/>
                <w:sz w:val="24"/>
                <w:szCs w:val="24"/>
              </w:rPr>
              <w:t xml:space="preserve">15 </w:t>
            </w:r>
          </w:p>
          <w:p w:rsidR="00163C8A" w:rsidRPr="003F3FE4" w:rsidRDefault="00163C8A" w:rsidP="00E30569">
            <w:pPr>
              <w:spacing w:line="360" w:lineRule="auto"/>
              <w:ind w:right="98"/>
              <w:jc w:val="center"/>
              <w:rPr>
                <w:rFonts w:ascii="Times New Roman" w:hAnsi="Times New Roman" w:cs="Times New Roman"/>
                <w:sz w:val="24"/>
                <w:szCs w:val="24"/>
              </w:rPr>
            </w:pPr>
            <w:r w:rsidRPr="003F3FE4">
              <w:rPr>
                <w:rFonts w:ascii="Times New Roman" w:hAnsi="Times New Roman" w:cs="Times New Roman"/>
                <w:sz w:val="24"/>
                <w:szCs w:val="24"/>
              </w:rPr>
              <w:t xml:space="preserve">(25.4%)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8"/>
              <w:jc w:val="center"/>
              <w:rPr>
                <w:rFonts w:ascii="Times New Roman" w:hAnsi="Times New Roman" w:cs="Times New Roman"/>
                <w:sz w:val="24"/>
                <w:szCs w:val="24"/>
              </w:rPr>
            </w:pPr>
            <w:r w:rsidRPr="003F3FE4">
              <w:rPr>
                <w:rFonts w:ascii="Times New Roman" w:hAnsi="Times New Roman" w:cs="Times New Roman"/>
                <w:sz w:val="24"/>
                <w:szCs w:val="24"/>
              </w:rPr>
              <w:t xml:space="preserve">10 </w:t>
            </w:r>
          </w:p>
          <w:p w:rsidR="00163C8A" w:rsidRPr="003F3FE4" w:rsidRDefault="00163C8A" w:rsidP="00E30569">
            <w:pPr>
              <w:spacing w:line="360" w:lineRule="auto"/>
              <w:ind w:right="95"/>
              <w:jc w:val="center"/>
              <w:rPr>
                <w:rFonts w:ascii="Times New Roman" w:hAnsi="Times New Roman" w:cs="Times New Roman"/>
                <w:sz w:val="24"/>
                <w:szCs w:val="24"/>
              </w:rPr>
            </w:pPr>
            <w:r w:rsidRPr="003F3FE4">
              <w:rPr>
                <w:rFonts w:ascii="Times New Roman" w:hAnsi="Times New Roman" w:cs="Times New Roman"/>
                <w:sz w:val="24"/>
                <w:szCs w:val="24"/>
              </w:rPr>
              <w:t xml:space="preserve">(17%) </w:t>
            </w:r>
          </w:p>
        </w:tc>
        <w:tc>
          <w:tcPr>
            <w:tcW w:w="989"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7"/>
              <w:jc w:val="center"/>
              <w:rPr>
                <w:rFonts w:ascii="Times New Roman" w:hAnsi="Times New Roman" w:cs="Times New Roman"/>
                <w:sz w:val="24"/>
                <w:szCs w:val="24"/>
              </w:rPr>
            </w:pPr>
            <w:r w:rsidRPr="003F3FE4">
              <w:rPr>
                <w:rFonts w:ascii="Times New Roman" w:hAnsi="Times New Roman" w:cs="Times New Roman"/>
                <w:sz w:val="24"/>
                <w:szCs w:val="24"/>
              </w:rPr>
              <w:t xml:space="preserve">3 </w:t>
            </w:r>
          </w:p>
          <w:p w:rsidR="00163C8A" w:rsidRPr="003F3FE4" w:rsidRDefault="00163C8A" w:rsidP="00E30569">
            <w:pPr>
              <w:spacing w:line="360" w:lineRule="auto"/>
              <w:ind w:right="97"/>
              <w:jc w:val="center"/>
              <w:rPr>
                <w:rFonts w:ascii="Times New Roman" w:hAnsi="Times New Roman" w:cs="Times New Roman"/>
                <w:sz w:val="24"/>
                <w:szCs w:val="24"/>
              </w:rPr>
            </w:pPr>
            <w:r w:rsidRPr="003F3FE4">
              <w:rPr>
                <w:rFonts w:ascii="Times New Roman" w:hAnsi="Times New Roman" w:cs="Times New Roman"/>
                <w:sz w:val="24"/>
                <w:szCs w:val="24"/>
              </w:rPr>
              <w:t xml:space="preserve">(5.1%) </w:t>
            </w:r>
          </w:p>
          <w:p w:rsidR="00163C8A" w:rsidRPr="003F3FE4" w:rsidRDefault="00163C8A" w:rsidP="00E30569">
            <w:pPr>
              <w:spacing w:line="360" w:lineRule="auto"/>
              <w:ind w:right="46"/>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2"/>
              <w:jc w:val="center"/>
              <w:rPr>
                <w:rFonts w:ascii="Times New Roman" w:hAnsi="Times New Roman" w:cs="Times New Roman"/>
                <w:sz w:val="24"/>
                <w:szCs w:val="24"/>
              </w:rPr>
            </w:pPr>
            <w:r w:rsidRPr="003F3FE4">
              <w:rPr>
                <w:rFonts w:ascii="Times New Roman" w:hAnsi="Times New Roman" w:cs="Times New Roman"/>
                <w:sz w:val="24"/>
                <w:szCs w:val="24"/>
              </w:rPr>
              <w:t xml:space="preserve">22 </w:t>
            </w:r>
          </w:p>
          <w:p w:rsidR="00163C8A" w:rsidRPr="003F3FE4" w:rsidRDefault="00163C8A" w:rsidP="00E30569">
            <w:pPr>
              <w:spacing w:line="360" w:lineRule="auto"/>
              <w:ind w:right="93"/>
              <w:jc w:val="center"/>
              <w:rPr>
                <w:rFonts w:ascii="Times New Roman" w:hAnsi="Times New Roman" w:cs="Times New Roman"/>
                <w:sz w:val="24"/>
                <w:szCs w:val="24"/>
              </w:rPr>
            </w:pPr>
            <w:r w:rsidRPr="003F3FE4">
              <w:rPr>
                <w:rFonts w:ascii="Times New Roman" w:hAnsi="Times New Roman" w:cs="Times New Roman"/>
                <w:sz w:val="24"/>
                <w:szCs w:val="24"/>
              </w:rPr>
              <w:t xml:space="preserve">(37.3%) </w:t>
            </w:r>
          </w:p>
        </w:tc>
        <w:tc>
          <w:tcPr>
            <w:tcW w:w="937"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 w:right="42"/>
              <w:jc w:val="center"/>
              <w:rPr>
                <w:rFonts w:ascii="Times New Roman" w:hAnsi="Times New Roman" w:cs="Times New Roman"/>
                <w:sz w:val="24"/>
                <w:szCs w:val="24"/>
              </w:rPr>
            </w:pPr>
            <w:r w:rsidRPr="003F3FE4">
              <w:rPr>
                <w:rFonts w:ascii="Times New Roman" w:hAnsi="Times New Roman" w:cs="Times New Roman"/>
                <w:sz w:val="24"/>
                <w:szCs w:val="24"/>
              </w:rPr>
              <w:t xml:space="preserve">9 (15.2%) </w:t>
            </w:r>
          </w:p>
        </w:tc>
        <w:tc>
          <w:tcPr>
            <w:tcW w:w="816"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0"/>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1.7 </w:t>
            </w:r>
          </w:p>
        </w:tc>
        <w:tc>
          <w:tcPr>
            <w:tcW w:w="905"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88"/>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.55 </w:t>
            </w:r>
          </w:p>
        </w:tc>
      </w:tr>
      <w:tr w:rsidR="000F4CBB" w:rsidRPr="003F3FE4" w:rsidTr="007360A8">
        <w:trPr>
          <w:trHeight w:val="514"/>
        </w:trPr>
        <w:tc>
          <w:tcPr>
            <w:tcW w:w="3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7"/>
              <w:rPr>
                <w:rFonts w:ascii="Times New Roman" w:hAnsi="Times New Roman" w:cs="Times New Roman"/>
                <w:sz w:val="24"/>
                <w:szCs w:val="24"/>
              </w:rPr>
            </w:pPr>
            <w:r w:rsidRPr="003F3FE4">
              <w:rPr>
                <w:rFonts w:ascii="Times New Roman" w:hAnsi="Times New Roman" w:cs="Times New Roman"/>
                <w:sz w:val="24"/>
                <w:szCs w:val="24"/>
              </w:rPr>
              <w:t xml:space="preserve">Small boards are beneficial  to high performance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7"/>
              <w:jc w:val="center"/>
              <w:rPr>
                <w:rFonts w:ascii="Times New Roman" w:hAnsi="Times New Roman" w:cs="Times New Roman"/>
                <w:sz w:val="24"/>
                <w:szCs w:val="24"/>
              </w:rPr>
            </w:pPr>
            <w:r w:rsidRPr="003F3FE4">
              <w:rPr>
                <w:rFonts w:ascii="Times New Roman" w:hAnsi="Times New Roman" w:cs="Times New Roman"/>
                <w:sz w:val="24"/>
                <w:szCs w:val="24"/>
              </w:rPr>
              <w:t xml:space="preserve">23 </w:t>
            </w:r>
          </w:p>
          <w:p w:rsidR="00163C8A" w:rsidRPr="003F3FE4" w:rsidRDefault="00163C8A" w:rsidP="00E30569">
            <w:pPr>
              <w:spacing w:line="360" w:lineRule="auto"/>
              <w:ind w:right="98"/>
              <w:jc w:val="center"/>
              <w:rPr>
                <w:rFonts w:ascii="Times New Roman" w:hAnsi="Times New Roman" w:cs="Times New Roman"/>
                <w:sz w:val="24"/>
                <w:szCs w:val="24"/>
              </w:rPr>
            </w:pPr>
            <w:r w:rsidRPr="003F3FE4">
              <w:rPr>
                <w:rFonts w:ascii="Times New Roman" w:hAnsi="Times New Roman" w:cs="Times New Roman"/>
                <w:sz w:val="24"/>
                <w:szCs w:val="24"/>
              </w:rPr>
              <w:t xml:space="preserve">(39.1%)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70" w:right="117"/>
              <w:jc w:val="center"/>
              <w:rPr>
                <w:rFonts w:ascii="Times New Roman" w:hAnsi="Times New Roman" w:cs="Times New Roman"/>
                <w:sz w:val="24"/>
                <w:szCs w:val="24"/>
              </w:rPr>
            </w:pPr>
            <w:r w:rsidRPr="003F3FE4">
              <w:rPr>
                <w:rFonts w:ascii="Times New Roman" w:hAnsi="Times New Roman" w:cs="Times New Roman"/>
                <w:sz w:val="24"/>
                <w:szCs w:val="24"/>
              </w:rPr>
              <w:t xml:space="preserve">8 (13.5%) </w:t>
            </w:r>
          </w:p>
        </w:tc>
        <w:tc>
          <w:tcPr>
            <w:tcW w:w="989"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7"/>
              <w:jc w:val="center"/>
              <w:rPr>
                <w:rFonts w:ascii="Times New Roman" w:hAnsi="Times New Roman" w:cs="Times New Roman"/>
                <w:sz w:val="24"/>
                <w:szCs w:val="24"/>
              </w:rPr>
            </w:pPr>
            <w:r w:rsidRPr="003F3FE4">
              <w:rPr>
                <w:rFonts w:ascii="Times New Roman" w:hAnsi="Times New Roman" w:cs="Times New Roman"/>
                <w:sz w:val="24"/>
                <w:szCs w:val="24"/>
              </w:rPr>
              <w:t xml:space="preserve">13 </w:t>
            </w:r>
          </w:p>
          <w:p w:rsidR="00163C8A" w:rsidRPr="003F3FE4" w:rsidRDefault="00163C8A" w:rsidP="00E30569">
            <w:pPr>
              <w:spacing w:line="360" w:lineRule="auto"/>
              <w:ind w:left="74"/>
              <w:rPr>
                <w:rFonts w:ascii="Times New Roman" w:hAnsi="Times New Roman" w:cs="Times New Roman"/>
                <w:sz w:val="24"/>
                <w:szCs w:val="24"/>
              </w:rPr>
            </w:pPr>
            <w:r w:rsidRPr="003F3FE4">
              <w:rPr>
                <w:rFonts w:ascii="Times New Roman" w:hAnsi="Times New Roman" w:cs="Times New Roman"/>
                <w:sz w:val="24"/>
                <w:szCs w:val="24"/>
              </w:rPr>
              <w:t xml:space="preserve">(22.1%)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2"/>
              <w:jc w:val="center"/>
              <w:rPr>
                <w:rFonts w:ascii="Times New Roman" w:hAnsi="Times New Roman" w:cs="Times New Roman"/>
                <w:sz w:val="24"/>
                <w:szCs w:val="24"/>
              </w:rPr>
            </w:pPr>
            <w:r w:rsidRPr="003F3FE4">
              <w:rPr>
                <w:rFonts w:ascii="Times New Roman" w:hAnsi="Times New Roman" w:cs="Times New Roman"/>
                <w:sz w:val="24"/>
                <w:szCs w:val="24"/>
              </w:rPr>
              <w:t xml:space="preserve">10 </w:t>
            </w:r>
          </w:p>
          <w:p w:rsidR="00163C8A" w:rsidRPr="003F3FE4" w:rsidRDefault="00163C8A" w:rsidP="00E30569">
            <w:pPr>
              <w:spacing w:line="360" w:lineRule="auto"/>
              <w:ind w:right="93"/>
              <w:jc w:val="center"/>
              <w:rPr>
                <w:rFonts w:ascii="Times New Roman" w:hAnsi="Times New Roman" w:cs="Times New Roman"/>
                <w:sz w:val="24"/>
                <w:szCs w:val="24"/>
              </w:rPr>
            </w:pPr>
            <w:r w:rsidRPr="003F3FE4">
              <w:rPr>
                <w:rFonts w:ascii="Times New Roman" w:hAnsi="Times New Roman" w:cs="Times New Roman"/>
                <w:sz w:val="24"/>
                <w:szCs w:val="24"/>
              </w:rPr>
              <w:t xml:space="preserve">(16.9%) </w:t>
            </w:r>
          </w:p>
        </w:tc>
        <w:tc>
          <w:tcPr>
            <w:tcW w:w="937"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52" w:right="93"/>
              <w:jc w:val="center"/>
              <w:rPr>
                <w:rFonts w:ascii="Times New Roman" w:hAnsi="Times New Roman" w:cs="Times New Roman"/>
                <w:sz w:val="24"/>
                <w:szCs w:val="24"/>
              </w:rPr>
            </w:pPr>
            <w:r w:rsidRPr="003F3FE4">
              <w:rPr>
                <w:rFonts w:ascii="Times New Roman" w:hAnsi="Times New Roman" w:cs="Times New Roman"/>
                <w:sz w:val="24"/>
                <w:szCs w:val="24"/>
              </w:rPr>
              <w:t xml:space="preserve">5 (8.4%) </w:t>
            </w:r>
          </w:p>
        </w:tc>
        <w:tc>
          <w:tcPr>
            <w:tcW w:w="816"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0"/>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2.3 </w:t>
            </w:r>
          </w:p>
        </w:tc>
        <w:tc>
          <w:tcPr>
            <w:tcW w:w="905"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88"/>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1.24 </w:t>
            </w:r>
          </w:p>
        </w:tc>
      </w:tr>
      <w:tr w:rsidR="000F4CBB" w:rsidRPr="003F3FE4" w:rsidTr="007360A8">
        <w:trPr>
          <w:trHeight w:val="511"/>
        </w:trPr>
        <w:tc>
          <w:tcPr>
            <w:tcW w:w="3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7"/>
              <w:rPr>
                <w:rFonts w:ascii="Times New Roman" w:hAnsi="Times New Roman" w:cs="Times New Roman"/>
                <w:sz w:val="24"/>
                <w:szCs w:val="24"/>
              </w:rPr>
            </w:pPr>
            <w:r w:rsidRPr="003F3FE4">
              <w:rPr>
                <w:rFonts w:ascii="Times New Roman" w:hAnsi="Times New Roman" w:cs="Times New Roman"/>
                <w:sz w:val="24"/>
                <w:szCs w:val="24"/>
              </w:rPr>
              <w:t xml:space="preserve">Limiting </w:t>
            </w:r>
            <w:r w:rsidRPr="003F3FE4">
              <w:rPr>
                <w:rFonts w:ascii="Times New Roman" w:hAnsi="Times New Roman" w:cs="Times New Roman"/>
                <w:sz w:val="24"/>
                <w:szCs w:val="24"/>
              </w:rPr>
              <w:tab/>
              <w:t xml:space="preserve">board </w:t>
            </w:r>
            <w:r w:rsidRPr="003F3FE4">
              <w:rPr>
                <w:rFonts w:ascii="Times New Roman" w:hAnsi="Times New Roman" w:cs="Times New Roman"/>
                <w:sz w:val="24"/>
                <w:szCs w:val="24"/>
              </w:rPr>
              <w:tab/>
              <w:t xml:space="preserve">size </w:t>
            </w:r>
            <w:r w:rsidRPr="003F3FE4">
              <w:rPr>
                <w:rFonts w:ascii="Times New Roman" w:hAnsi="Times New Roman" w:cs="Times New Roman"/>
                <w:sz w:val="24"/>
                <w:szCs w:val="24"/>
              </w:rPr>
              <w:tab/>
              <w:t>improves performance of the firms</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7"/>
              <w:jc w:val="center"/>
              <w:rPr>
                <w:rFonts w:ascii="Times New Roman" w:hAnsi="Times New Roman" w:cs="Times New Roman"/>
                <w:sz w:val="24"/>
                <w:szCs w:val="24"/>
              </w:rPr>
            </w:pPr>
            <w:r w:rsidRPr="003F3FE4">
              <w:rPr>
                <w:rFonts w:ascii="Times New Roman" w:hAnsi="Times New Roman" w:cs="Times New Roman"/>
                <w:sz w:val="24"/>
                <w:szCs w:val="24"/>
              </w:rPr>
              <w:t xml:space="preserve">15 </w:t>
            </w:r>
          </w:p>
          <w:p w:rsidR="00163C8A" w:rsidRPr="003F3FE4" w:rsidRDefault="00163C8A" w:rsidP="00E30569">
            <w:pPr>
              <w:spacing w:line="360" w:lineRule="auto"/>
              <w:ind w:right="98"/>
              <w:jc w:val="center"/>
              <w:rPr>
                <w:rFonts w:ascii="Times New Roman" w:hAnsi="Times New Roman" w:cs="Times New Roman"/>
                <w:sz w:val="24"/>
                <w:szCs w:val="24"/>
              </w:rPr>
            </w:pPr>
            <w:r w:rsidRPr="003F3FE4">
              <w:rPr>
                <w:rFonts w:ascii="Times New Roman" w:hAnsi="Times New Roman" w:cs="Times New Roman"/>
                <w:sz w:val="24"/>
                <w:szCs w:val="24"/>
              </w:rPr>
              <w:t xml:space="preserve">(25.4%)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8"/>
              <w:jc w:val="center"/>
              <w:rPr>
                <w:rFonts w:ascii="Times New Roman" w:hAnsi="Times New Roman" w:cs="Times New Roman"/>
                <w:sz w:val="24"/>
                <w:szCs w:val="24"/>
              </w:rPr>
            </w:pPr>
            <w:r w:rsidRPr="003F3FE4">
              <w:rPr>
                <w:rFonts w:ascii="Times New Roman" w:hAnsi="Times New Roman" w:cs="Times New Roman"/>
                <w:sz w:val="24"/>
                <w:szCs w:val="24"/>
              </w:rPr>
              <w:t xml:space="preserve">30 </w:t>
            </w:r>
          </w:p>
          <w:p w:rsidR="00163C8A" w:rsidRPr="003F3FE4" w:rsidRDefault="00163C8A" w:rsidP="00E30569">
            <w:pPr>
              <w:spacing w:line="360" w:lineRule="auto"/>
              <w:ind w:right="98"/>
              <w:jc w:val="center"/>
              <w:rPr>
                <w:rFonts w:ascii="Times New Roman" w:hAnsi="Times New Roman" w:cs="Times New Roman"/>
                <w:sz w:val="24"/>
                <w:szCs w:val="24"/>
              </w:rPr>
            </w:pPr>
            <w:r w:rsidRPr="003F3FE4">
              <w:rPr>
                <w:rFonts w:ascii="Times New Roman" w:hAnsi="Times New Roman" w:cs="Times New Roman"/>
                <w:sz w:val="24"/>
                <w:szCs w:val="24"/>
              </w:rPr>
              <w:t xml:space="preserve">(50.8%) </w:t>
            </w:r>
          </w:p>
        </w:tc>
        <w:tc>
          <w:tcPr>
            <w:tcW w:w="989"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75" w:right="121"/>
              <w:jc w:val="center"/>
              <w:rPr>
                <w:rFonts w:ascii="Times New Roman" w:hAnsi="Times New Roman" w:cs="Times New Roman"/>
                <w:sz w:val="24"/>
                <w:szCs w:val="24"/>
              </w:rPr>
            </w:pPr>
            <w:r w:rsidRPr="003F3FE4">
              <w:rPr>
                <w:rFonts w:ascii="Times New Roman" w:hAnsi="Times New Roman" w:cs="Times New Roman"/>
                <w:sz w:val="24"/>
                <w:szCs w:val="24"/>
              </w:rPr>
              <w:t xml:space="preserve">3 (5.1%)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73" w:right="114"/>
              <w:jc w:val="center"/>
              <w:rPr>
                <w:rFonts w:ascii="Times New Roman" w:hAnsi="Times New Roman" w:cs="Times New Roman"/>
                <w:sz w:val="24"/>
                <w:szCs w:val="24"/>
              </w:rPr>
            </w:pPr>
            <w:r w:rsidRPr="003F3FE4">
              <w:rPr>
                <w:rFonts w:ascii="Times New Roman" w:hAnsi="Times New Roman" w:cs="Times New Roman"/>
                <w:sz w:val="24"/>
                <w:szCs w:val="24"/>
              </w:rPr>
              <w:t xml:space="preserve">7 (11.9%) </w:t>
            </w:r>
          </w:p>
        </w:tc>
        <w:tc>
          <w:tcPr>
            <w:tcW w:w="937"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52" w:right="93"/>
              <w:jc w:val="center"/>
              <w:rPr>
                <w:rFonts w:ascii="Times New Roman" w:hAnsi="Times New Roman" w:cs="Times New Roman"/>
                <w:sz w:val="24"/>
                <w:szCs w:val="24"/>
              </w:rPr>
            </w:pPr>
            <w:r w:rsidRPr="003F3FE4">
              <w:rPr>
                <w:rFonts w:ascii="Times New Roman" w:hAnsi="Times New Roman" w:cs="Times New Roman"/>
                <w:sz w:val="24"/>
                <w:szCs w:val="24"/>
              </w:rPr>
              <w:t xml:space="preserve">4 (6.8%) </w:t>
            </w:r>
          </w:p>
        </w:tc>
        <w:tc>
          <w:tcPr>
            <w:tcW w:w="816"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0"/>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2.3 </w:t>
            </w:r>
          </w:p>
        </w:tc>
        <w:tc>
          <w:tcPr>
            <w:tcW w:w="905"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88"/>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1.24 </w:t>
            </w:r>
          </w:p>
        </w:tc>
      </w:tr>
      <w:tr w:rsidR="000F4CBB" w:rsidRPr="003F3FE4" w:rsidTr="007360A8">
        <w:trPr>
          <w:trHeight w:val="511"/>
        </w:trPr>
        <w:tc>
          <w:tcPr>
            <w:tcW w:w="3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7"/>
              <w:rPr>
                <w:rFonts w:ascii="Times New Roman" w:hAnsi="Times New Roman" w:cs="Times New Roman"/>
                <w:sz w:val="24"/>
                <w:szCs w:val="24"/>
              </w:rPr>
            </w:pPr>
            <w:r w:rsidRPr="003F3FE4">
              <w:rPr>
                <w:rFonts w:ascii="Times New Roman" w:hAnsi="Times New Roman" w:cs="Times New Roman"/>
                <w:sz w:val="24"/>
                <w:szCs w:val="24"/>
              </w:rPr>
              <w:lastRenderedPageBreak/>
              <w:t xml:space="preserve">A large board is a characteristic of weak corporate governance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7"/>
              <w:jc w:val="center"/>
              <w:rPr>
                <w:rFonts w:ascii="Times New Roman" w:hAnsi="Times New Roman" w:cs="Times New Roman"/>
                <w:sz w:val="24"/>
                <w:szCs w:val="24"/>
              </w:rPr>
            </w:pPr>
            <w:r w:rsidRPr="003F3FE4">
              <w:rPr>
                <w:rFonts w:ascii="Times New Roman" w:hAnsi="Times New Roman" w:cs="Times New Roman"/>
                <w:sz w:val="24"/>
                <w:szCs w:val="24"/>
              </w:rPr>
              <w:t xml:space="preserve">14 </w:t>
            </w:r>
          </w:p>
          <w:p w:rsidR="00163C8A" w:rsidRPr="003F3FE4" w:rsidRDefault="00163C8A" w:rsidP="00E30569">
            <w:pPr>
              <w:spacing w:line="360" w:lineRule="auto"/>
              <w:ind w:right="98"/>
              <w:jc w:val="center"/>
              <w:rPr>
                <w:rFonts w:ascii="Times New Roman" w:hAnsi="Times New Roman" w:cs="Times New Roman"/>
                <w:sz w:val="24"/>
                <w:szCs w:val="24"/>
              </w:rPr>
            </w:pPr>
            <w:r w:rsidRPr="003F3FE4">
              <w:rPr>
                <w:rFonts w:ascii="Times New Roman" w:hAnsi="Times New Roman" w:cs="Times New Roman"/>
                <w:sz w:val="24"/>
                <w:szCs w:val="24"/>
              </w:rPr>
              <w:t xml:space="preserve">(23.8%)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8"/>
              <w:jc w:val="center"/>
              <w:rPr>
                <w:rFonts w:ascii="Times New Roman" w:hAnsi="Times New Roman" w:cs="Times New Roman"/>
                <w:sz w:val="24"/>
                <w:szCs w:val="24"/>
              </w:rPr>
            </w:pPr>
            <w:r w:rsidRPr="003F3FE4">
              <w:rPr>
                <w:rFonts w:ascii="Times New Roman" w:hAnsi="Times New Roman" w:cs="Times New Roman"/>
                <w:sz w:val="24"/>
                <w:szCs w:val="24"/>
              </w:rPr>
              <w:t xml:space="preserve">22 </w:t>
            </w:r>
          </w:p>
          <w:p w:rsidR="00163C8A" w:rsidRPr="003F3FE4" w:rsidRDefault="00163C8A" w:rsidP="00E30569">
            <w:pPr>
              <w:spacing w:line="360" w:lineRule="auto"/>
              <w:ind w:right="98"/>
              <w:jc w:val="center"/>
              <w:rPr>
                <w:rFonts w:ascii="Times New Roman" w:hAnsi="Times New Roman" w:cs="Times New Roman"/>
                <w:sz w:val="24"/>
                <w:szCs w:val="24"/>
              </w:rPr>
            </w:pPr>
            <w:r w:rsidRPr="003F3FE4">
              <w:rPr>
                <w:rFonts w:ascii="Times New Roman" w:hAnsi="Times New Roman" w:cs="Times New Roman"/>
                <w:sz w:val="24"/>
                <w:szCs w:val="24"/>
              </w:rPr>
              <w:t xml:space="preserve">(37.3%) </w:t>
            </w:r>
          </w:p>
        </w:tc>
        <w:tc>
          <w:tcPr>
            <w:tcW w:w="989"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25" w:right="71"/>
              <w:jc w:val="center"/>
              <w:rPr>
                <w:rFonts w:ascii="Times New Roman" w:hAnsi="Times New Roman" w:cs="Times New Roman"/>
                <w:sz w:val="24"/>
                <w:szCs w:val="24"/>
              </w:rPr>
            </w:pPr>
            <w:r w:rsidRPr="003F3FE4">
              <w:rPr>
                <w:rFonts w:ascii="Times New Roman" w:hAnsi="Times New Roman" w:cs="Times New Roman"/>
                <w:sz w:val="24"/>
                <w:szCs w:val="24"/>
              </w:rPr>
              <w:t xml:space="preserve">8 (13.6%)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73" w:right="114"/>
              <w:jc w:val="center"/>
              <w:rPr>
                <w:rFonts w:ascii="Times New Roman" w:hAnsi="Times New Roman" w:cs="Times New Roman"/>
                <w:sz w:val="24"/>
                <w:szCs w:val="24"/>
              </w:rPr>
            </w:pPr>
            <w:r w:rsidRPr="003F3FE4">
              <w:rPr>
                <w:rFonts w:ascii="Times New Roman" w:hAnsi="Times New Roman" w:cs="Times New Roman"/>
                <w:sz w:val="24"/>
                <w:szCs w:val="24"/>
              </w:rPr>
              <w:t xml:space="preserve">9 (15.2%) </w:t>
            </w:r>
          </w:p>
        </w:tc>
        <w:tc>
          <w:tcPr>
            <w:tcW w:w="937"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 w:right="42"/>
              <w:jc w:val="center"/>
              <w:rPr>
                <w:rFonts w:ascii="Times New Roman" w:hAnsi="Times New Roman" w:cs="Times New Roman"/>
                <w:sz w:val="24"/>
                <w:szCs w:val="24"/>
              </w:rPr>
            </w:pPr>
            <w:r w:rsidRPr="003F3FE4">
              <w:rPr>
                <w:rFonts w:ascii="Times New Roman" w:hAnsi="Times New Roman" w:cs="Times New Roman"/>
                <w:sz w:val="24"/>
                <w:szCs w:val="24"/>
              </w:rPr>
              <w:t xml:space="preserve">6 (10.1%) </w:t>
            </w:r>
          </w:p>
        </w:tc>
        <w:tc>
          <w:tcPr>
            <w:tcW w:w="816"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0"/>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2.4 </w:t>
            </w:r>
          </w:p>
        </w:tc>
        <w:tc>
          <w:tcPr>
            <w:tcW w:w="905"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88"/>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1.11 </w:t>
            </w:r>
          </w:p>
        </w:tc>
      </w:tr>
      <w:tr w:rsidR="000F4CBB" w:rsidRPr="003F3FE4" w:rsidTr="007360A8">
        <w:trPr>
          <w:trHeight w:val="514"/>
        </w:trPr>
        <w:tc>
          <w:tcPr>
            <w:tcW w:w="3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7"/>
              <w:rPr>
                <w:rFonts w:ascii="Times New Roman" w:hAnsi="Times New Roman" w:cs="Times New Roman"/>
                <w:sz w:val="24"/>
                <w:szCs w:val="24"/>
              </w:rPr>
            </w:pPr>
            <w:r w:rsidRPr="003F3FE4">
              <w:rPr>
                <w:rFonts w:ascii="Times New Roman" w:hAnsi="Times New Roman" w:cs="Times New Roman"/>
                <w:sz w:val="24"/>
                <w:szCs w:val="24"/>
              </w:rPr>
              <w:t xml:space="preserve">Board </w:t>
            </w:r>
            <w:r w:rsidRPr="003F3FE4">
              <w:rPr>
                <w:rFonts w:ascii="Times New Roman" w:hAnsi="Times New Roman" w:cs="Times New Roman"/>
                <w:sz w:val="24"/>
                <w:szCs w:val="24"/>
              </w:rPr>
              <w:tab/>
              <w:t xml:space="preserve">size </w:t>
            </w:r>
            <w:r w:rsidRPr="003F3FE4">
              <w:rPr>
                <w:rFonts w:ascii="Times New Roman" w:hAnsi="Times New Roman" w:cs="Times New Roman"/>
                <w:sz w:val="24"/>
                <w:szCs w:val="24"/>
              </w:rPr>
              <w:tab/>
              <w:t xml:space="preserve">increase </w:t>
            </w:r>
            <w:r w:rsidRPr="003F3FE4">
              <w:rPr>
                <w:rFonts w:ascii="Times New Roman" w:hAnsi="Times New Roman" w:cs="Times New Roman"/>
                <w:sz w:val="24"/>
                <w:szCs w:val="24"/>
              </w:rPr>
              <w:tab/>
              <w:t xml:space="preserve">affects monitoring of management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7"/>
              <w:jc w:val="center"/>
              <w:rPr>
                <w:rFonts w:ascii="Times New Roman" w:hAnsi="Times New Roman" w:cs="Times New Roman"/>
                <w:sz w:val="24"/>
                <w:szCs w:val="24"/>
              </w:rPr>
            </w:pPr>
            <w:r w:rsidRPr="003F3FE4">
              <w:rPr>
                <w:rFonts w:ascii="Times New Roman" w:hAnsi="Times New Roman" w:cs="Times New Roman"/>
                <w:sz w:val="24"/>
                <w:szCs w:val="24"/>
              </w:rPr>
              <w:t xml:space="preserve">14 </w:t>
            </w:r>
          </w:p>
          <w:p w:rsidR="00163C8A" w:rsidRPr="003F3FE4" w:rsidRDefault="00163C8A" w:rsidP="00E30569">
            <w:pPr>
              <w:spacing w:line="360" w:lineRule="auto"/>
              <w:ind w:right="98"/>
              <w:jc w:val="center"/>
              <w:rPr>
                <w:rFonts w:ascii="Times New Roman" w:hAnsi="Times New Roman" w:cs="Times New Roman"/>
                <w:sz w:val="24"/>
                <w:szCs w:val="24"/>
              </w:rPr>
            </w:pPr>
            <w:r w:rsidRPr="003F3FE4">
              <w:rPr>
                <w:rFonts w:ascii="Times New Roman" w:hAnsi="Times New Roman" w:cs="Times New Roman"/>
                <w:sz w:val="24"/>
                <w:szCs w:val="24"/>
              </w:rPr>
              <w:t xml:space="preserve">(23.8%)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8"/>
              <w:jc w:val="center"/>
              <w:rPr>
                <w:rFonts w:ascii="Times New Roman" w:hAnsi="Times New Roman" w:cs="Times New Roman"/>
                <w:sz w:val="24"/>
                <w:szCs w:val="24"/>
              </w:rPr>
            </w:pPr>
            <w:r w:rsidRPr="003F3FE4">
              <w:rPr>
                <w:rFonts w:ascii="Times New Roman" w:hAnsi="Times New Roman" w:cs="Times New Roman"/>
                <w:sz w:val="24"/>
                <w:szCs w:val="24"/>
              </w:rPr>
              <w:t xml:space="preserve">28 </w:t>
            </w:r>
          </w:p>
          <w:p w:rsidR="00163C8A" w:rsidRPr="003F3FE4" w:rsidRDefault="00163C8A" w:rsidP="00E30569">
            <w:pPr>
              <w:spacing w:line="360" w:lineRule="auto"/>
              <w:ind w:right="98"/>
              <w:jc w:val="center"/>
              <w:rPr>
                <w:rFonts w:ascii="Times New Roman" w:hAnsi="Times New Roman" w:cs="Times New Roman"/>
                <w:sz w:val="24"/>
                <w:szCs w:val="24"/>
              </w:rPr>
            </w:pPr>
            <w:r w:rsidRPr="003F3FE4">
              <w:rPr>
                <w:rFonts w:ascii="Times New Roman" w:hAnsi="Times New Roman" w:cs="Times New Roman"/>
                <w:sz w:val="24"/>
                <w:szCs w:val="24"/>
              </w:rPr>
              <w:t xml:space="preserve">(47.4%) </w:t>
            </w:r>
          </w:p>
        </w:tc>
        <w:tc>
          <w:tcPr>
            <w:tcW w:w="989"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25" w:right="71"/>
              <w:jc w:val="center"/>
              <w:rPr>
                <w:rFonts w:ascii="Times New Roman" w:hAnsi="Times New Roman" w:cs="Times New Roman"/>
                <w:sz w:val="24"/>
                <w:szCs w:val="24"/>
              </w:rPr>
            </w:pPr>
            <w:r w:rsidRPr="003F3FE4">
              <w:rPr>
                <w:rFonts w:ascii="Times New Roman" w:hAnsi="Times New Roman" w:cs="Times New Roman"/>
                <w:sz w:val="24"/>
                <w:szCs w:val="24"/>
              </w:rPr>
              <w:t xml:space="preserve">8 (13.6%)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23" w:right="165"/>
              <w:jc w:val="center"/>
              <w:rPr>
                <w:rFonts w:ascii="Times New Roman" w:hAnsi="Times New Roman" w:cs="Times New Roman"/>
                <w:sz w:val="24"/>
                <w:szCs w:val="24"/>
              </w:rPr>
            </w:pPr>
            <w:r w:rsidRPr="003F3FE4">
              <w:rPr>
                <w:rFonts w:ascii="Times New Roman" w:hAnsi="Times New Roman" w:cs="Times New Roman"/>
                <w:sz w:val="24"/>
                <w:szCs w:val="24"/>
              </w:rPr>
              <w:t xml:space="preserve">4 (6.8%) </w:t>
            </w:r>
          </w:p>
        </w:tc>
        <w:tc>
          <w:tcPr>
            <w:tcW w:w="937"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52" w:right="93"/>
              <w:jc w:val="center"/>
              <w:rPr>
                <w:rFonts w:ascii="Times New Roman" w:hAnsi="Times New Roman" w:cs="Times New Roman"/>
                <w:sz w:val="24"/>
                <w:szCs w:val="24"/>
              </w:rPr>
            </w:pPr>
            <w:r w:rsidRPr="003F3FE4">
              <w:rPr>
                <w:rFonts w:ascii="Times New Roman" w:hAnsi="Times New Roman" w:cs="Times New Roman"/>
                <w:sz w:val="24"/>
                <w:szCs w:val="24"/>
              </w:rPr>
              <w:t xml:space="preserve">5 (8.4%) </w:t>
            </w:r>
          </w:p>
        </w:tc>
        <w:tc>
          <w:tcPr>
            <w:tcW w:w="816"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90"/>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2.2 </w:t>
            </w:r>
          </w:p>
        </w:tc>
        <w:tc>
          <w:tcPr>
            <w:tcW w:w="905"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88"/>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1.16 </w:t>
            </w:r>
          </w:p>
        </w:tc>
      </w:tr>
    </w:tbl>
    <w:p w:rsidR="00163C8A" w:rsidRPr="003F3FE4" w:rsidRDefault="00163C8A" w:rsidP="00E30569">
      <w:pPr>
        <w:spacing w:after="262" w:line="360" w:lineRule="auto"/>
        <w:ind w:left="-5"/>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Source: </w:t>
      </w:r>
      <w:r w:rsidRPr="003F3FE4">
        <w:rPr>
          <w:rFonts w:ascii="Times New Roman" w:hAnsi="Times New Roman" w:cs="Times New Roman"/>
          <w:sz w:val="24"/>
          <w:szCs w:val="24"/>
        </w:rPr>
        <w:t>secondary data</w:t>
      </w:r>
      <w:r w:rsidRPr="003F3FE4">
        <w:rPr>
          <w:rFonts w:ascii="Times New Roman" w:eastAsia="Times New Roman" w:hAnsi="Times New Roman" w:cs="Times New Roman"/>
          <w:b/>
          <w:sz w:val="24"/>
          <w:szCs w:val="24"/>
        </w:rPr>
        <w:t xml:space="preserve"> </w:t>
      </w:r>
    </w:p>
    <w:p w:rsidR="00163C8A" w:rsidRPr="003F3FE4" w:rsidRDefault="00163C8A" w:rsidP="00ED758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Findings from table 8 above, indicated that 26 (44.1%) constituted the majority of the respondents who strongly agreed that Board members understand their responsibilities, 24 (40.7%) agreed, 4 (6.8%) were not sure, 2 (3.3%) of the respondents disagreed while 3 (5.1%) strongly disagreed. Since majority of the board members understand their responsibilities, the implication is that services offered are properly tailored to meet the customer needs hence meeting their financial requirements and as well making a strong customer base since there is a saying which states that “a satisfied customer buys again”.  </w:t>
      </w:r>
    </w:p>
    <w:p w:rsidR="00163C8A" w:rsidRPr="003F3FE4" w:rsidRDefault="00163C8A" w:rsidP="00ED7585">
      <w:pPr>
        <w:spacing w:after="252"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 Furthermore, majority (27, 45.7%) of the respondents strongly agreed that Board and </w:t>
      </w:r>
      <w:r w:rsidR="00ED7585" w:rsidRPr="003F3FE4">
        <w:rPr>
          <w:rFonts w:ascii="Times New Roman" w:hAnsi="Times New Roman" w:cs="Times New Roman"/>
          <w:sz w:val="24"/>
          <w:szCs w:val="24"/>
        </w:rPr>
        <w:t>subcommittee</w:t>
      </w:r>
      <w:r w:rsidRPr="003F3FE4">
        <w:rPr>
          <w:rFonts w:ascii="Times New Roman" w:hAnsi="Times New Roman" w:cs="Times New Roman"/>
          <w:sz w:val="24"/>
          <w:szCs w:val="24"/>
        </w:rPr>
        <w:t xml:space="preserve"> meetings are conducted regularly, 19 (32.2%) agreed, 5 (8.5%) of the respondents were not sure while 4 (6.8%) disagreed and strongly disagreed respectively. The implication here is that this enables them to discuss issues and merge ideas with those of the directors and that of their subordinates for the </w:t>
      </w:r>
      <w:r w:rsidR="00F8478B" w:rsidRPr="003F3FE4">
        <w:rPr>
          <w:rFonts w:ascii="Times New Roman" w:hAnsi="Times New Roman" w:cs="Times New Roman"/>
          <w:sz w:val="24"/>
          <w:szCs w:val="24"/>
        </w:rPr>
        <w:t>proper functioning of the firms</w:t>
      </w:r>
    </w:p>
    <w:p w:rsidR="00163C8A" w:rsidRPr="003F3FE4" w:rsidRDefault="00163C8A" w:rsidP="00ED7585">
      <w:pPr>
        <w:spacing w:after="40"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The study findings also indicate that 23 (39.1%) of the respondents who were the majority strongly agreed th</w:t>
      </w:r>
      <w:r w:rsidR="00A52885" w:rsidRPr="003F3FE4">
        <w:rPr>
          <w:rFonts w:ascii="Times New Roman" w:hAnsi="Times New Roman" w:cs="Times New Roman"/>
          <w:sz w:val="24"/>
          <w:szCs w:val="24"/>
        </w:rPr>
        <w:t>at Corporate governance of firms</w:t>
      </w:r>
      <w:r w:rsidRPr="003F3FE4">
        <w:rPr>
          <w:rFonts w:ascii="Times New Roman" w:hAnsi="Times New Roman" w:cs="Times New Roman"/>
          <w:sz w:val="24"/>
          <w:szCs w:val="24"/>
        </w:rPr>
        <w:t xml:space="preserve"> needs special attention, this was followed by 21 (35.6%) of the respondents who strongly agreed, 6 (10.1%) were not sure and disagreed respectively while 3 (5.1%) strongly disagreed. 22 (37.3%) of the respondents constituting the majority disagreed that Board size contributes greatly to firm value, 15 (25.4%) of the respondents agreed, 10 (17%) agreed, 9 (15.2%) strongly disagreed while 3 (5.1%) were not sure. Study findings indicate that 22 (37.3%) agreed that a large board is a characteristic of weak corporate governance, 14 (23.8%) agreed, 8 (13.6%) were not sure, 9 (15.2%) disagreed while 6 (10.1%) strongly disagreed. Majority of the respondents agreed with the assertion and thus could negatively affect performance. A key informant had this to say: </w:t>
      </w:r>
    </w:p>
    <w:p w:rsidR="00163C8A" w:rsidRPr="003F3FE4" w:rsidRDefault="00163C8A" w:rsidP="00ED7585">
      <w:pPr>
        <w:spacing w:after="1" w:line="360" w:lineRule="auto"/>
        <w:ind w:left="-5"/>
        <w:jc w:val="both"/>
        <w:rPr>
          <w:rFonts w:ascii="Times New Roman" w:hAnsi="Times New Roman" w:cs="Times New Roman"/>
          <w:sz w:val="24"/>
          <w:szCs w:val="24"/>
        </w:rPr>
      </w:pPr>
      <w:r w:rsidRPr="003F3FE4">
        <w:rPr>
          <w:rFonts w:ascii="Times New Roman" w:eastAsia="Times New Roman" w:hAnsi="Times New Roman" w:cs="Times New Roman"/>
          <w:i/>
          <w:sz w:val="24"/>
          <w:szCs w:val="24"/>
        </w:rPr>
        <w:lastRenderedPageBreak/>
        <w:t>“Large boards point to a weak corporate governance structure and if performance is to b</w:t>
      </w:r>
      <w:r w:rsidR="00A52885" w:rsidRPr="003F3FE4">
        <w:rPr>
          <w:rFonts w:ascii="Times New Roman" w:eastAsia="Times New Roman" w:hAnsi="Times New Roman" w:cs="Times New Roman"/>
          <w:i/>
          <w:sz w:val="24"/>
          <w:szCs w:val="24"/>
        </w:rPr>
        <w:t>e improved in the firms</w:t>
      </w:r>
      <w:r w:rsidRPr="003F3FE4">
        <w:rPr>
          <w:rFonts w:ascii="Times New Roman" w:eastAsia="Times New Roman" w:hAnsi="Times New Roman" w:cs="Times New Roman"/>
          <w:i/>
          <w:sz w:val="24"/>
          <w:szCs w:val="24"/>
        </w:rPr>
        <w:t xml:space="preserve"> then the owners of</w:t>
      </w:r>
      <w:r w:rsidR="00A52885" w:rsidRPr="003F3FE4">
        <w:rPr>
          <w:rFonts w:ascii="Times New Roman" w:eastAsia="Times New Roman" w:hAnsi="Times New Roman" w:cs="Times New Roman"/>
          <w:i/>
          <w:sz w:val="24"/>
          <w:szCs w:val="24"/>
        </w:rPr>
        <w:t xml:space="preserve"> such firms</w:t>
      </w:r>
      <w:r w:rsidRPr="003F3FE4">
        <w:rPr>
          <w:rFonts w:ascii="Times New Roman" w:eastAsia="Times New Roman" w:hAnsi="Times New Roman" w:cs="Times New Roman"/>
          <w:i/>
          <w:sz w:val="24"/>
          <w:szCs w:val="24"/>
        </w:rPr>
        <w:t xml:space="preserve"> have to limit on the number of board members, this will boost their</w:t>
      </w:r>
      <w:r w:rsidR="00A52885" w:rsidRPr="003F3FE4">
        <w:rPr>
          <w:rFonts w:ascii="Times New Roman" w:eastAsia="Times New Roman" w:hAnsi="Times New Roman" w:cs="Times New Roman"/>
          <w:i/>
          <w:sz w:val="24"/>
          <w:szCs w:val="24"/>
        </w:rPr>
        <w:t xml:space="preserve"> financial</w:t>
      </w:r>
      <w:r w:rsidRPr="003F3FE4">
        <w:rPr>
          <w:rFonts w:ascii="Times New Roman" w:eastAsia="Times New Roman" w:hAnsi="Times New Roman" w:cs="Times New Roman"/>
          <w:i/>
          <w:sz w:val="24"/>
          <w:szCs w:val="24"/>
        </w:rPr>
        <w:t xml:space="preserve"> performance”. </w:t>
      </w:r>
    </w:p>
    <w:p w:rsidR="00163C8A" w:rsidRPr="003F3FE4" w:rsidRDefault="00163C8A" w:rsidP="00ED7585">
      <w:p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 </w:t>
      </w:r>
    </w:p>
    <w:p w:rsidR="00163C8A" w:rsidRPr="003F3FE4" w:rsidRDefault="00163C8A" w:rsidP="00ED7585">
      <w:pPr>
        <w:spacing w:after="46"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More so, the study findings also indicate that majority (23, 39.1%) strongly agreed that Small boards are beneficial to high performance, 13 (22.1%) of the respondents were not sure, 10 (16.9%) disagreed, 8 (13.5%) agreed while 5 (8.4%) strongly disagreed. In analysis, the study found out that qualitative data that was obtained during the study was in line with quantitative data. One the respondent said that; </w:t>
      </w:r>
    </w:p>
    <w:p w:rsidR="00163C8A" w:rsidRPr="003F3FE4" w:rsidRDefault="00163C8A" w:rsidP="00ED7585">
      <w:pPr>
        <w:spacing w:after="246" w:line="360" w:lineRule="auto"/>
        <w:ind w:left="730"/>
        <w:jc w:val="both"/>
        <w:rPr>
          <w:rFonts w:ascii="Times New Roman" w:hAnsi="Times New Roman" w:cs="Times New Roman"/>
          <w:sz w:val="24"/>
          <w:szCs w:val="24"/>
        </w:rPr>
      </w:pPr>
      <w:r w:rsidRPr="003F3FE4">
        <w:rPr>
          <w:rFonts w:ascii="Times New Roman" w:hAnsi="Times New Roman" w:cs="Times New Roman"/>
          <w:sz w:val="24"/>
          <w:szCs w:val="24"/>
        </w:rPr>
        <w:t>“</w:t>
      </w:r>
      <w:r w:rsidR="00FA52B2" w:rsidRPr="003F3FE4">
        <w:rPr>
          <w:rFonts w:ascii="Times New Roman" w:eastAsia="Times New Roman" w:hAnsi="Times New Roman" w:cs="Times New Roman"/>
          <w:i/>
          <w:sz w:val="24"/>
          <w:szCs w:val="24"/>
        </w:rPr>
        <w:t>That firms’</w:t>
      </w:r>
      <w:r w:rsidRPr="003F3FE4">
        <w:rPr>
          <w:rFonts w:ascii="Times New Roman" w:eastAsia="Times New Roman" w:hAnsi="Times New Roman" w:cs="Times New Roman"/>
          <w:i/>
          <w:sz w:val="24"/>
          <w:szCs w:val="24"/>
        </w:rPr>
        <w:t xml:space="preserve"> performance is highest when board size is small in size”.   </w:t>
      </w:r>
    </w:p>
    <w:p w:rsidR="00163C8A" w:rsidRPr="003F3FE4" w:rsidRDefault="00163C8A" w:rsidP="00ED7585">
      <w:pPr>
        <w:spacing w:after="247"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Further analysis from the results also indicated that 30 (50.8%) of the respondents constituting the majority agreed that Limiting board size improves performance of the bank, 15 (25.4%) strongly agreed, 15 (25.4%) disagreed, 4 (6.8%) of the respondents strongly disagreed while only 3 (5.1%) of the people interviewed were not sure.  </w:t>
      </w:r>
    </w:p>
    <w:p w:rsidR="00163C8A" w:rsidRPr="003F3FE4" w:rsidRDefault="00163C8A" w:rsidP="00ED7585">
      <w:pPr>
        <w:pStyle w:val="Heading2"/>
        <w:jc w:val="both"/>
        <w:rPr>
          <w:rFonts w:ascii="Times New Roman" w:hAnsi="Times New Roman" w:cs="Times New Roman"/>
          <w:color w:val="auto"/>
          <w:sz w:val="24"/>
          <w:szCs w:val="24"/>
        </w:rPr>
      </w:pPr>
      <w:bookmarkStart w:id="60" w:name="_Toc144206621"/>
      <w:r w:rsidRPr="003F3FE4">
        <w:rPr>
          <w:rFonts w:ascii="Times New Roman" w:hAnsi="Times New Roman" w:cs="Times New Roman"/>
          <w:color w:val="auto"/>
          <w:sz w:val="24"/>
          <w:szCs w:val="24"/>
        </w:rPr>
        <w:t>4.3.2 Descriptive Statistics for Board Composition and Financial Performance</w:t>
      </w:r>
      <w:bookmarkEnd w:id="60"/>
      <w:r w:rsidRPr="003F3FE4">
        <w:rPr>
          <w:rFonts w:ascii="Times New Roman" w:hAnsi="Times New Roman" w:cs="Times New Roman"/>
          <w:color w:val="auto"/>
          <w:sz w:val="24"/>
          <w:szCs w:val="24"/>
        </w:rPr>
        <w:t xml:space="preserve"> </w:t>
      </w:r>
    </w:p>
    <w:p w:rsidR="00ED7585" w:rsidRPr="003F3FE4" w:rsidRDefault="00163C8A" w:rsidP="004E694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Descriptive statistics were used to analyse the effect of board composition on financial performance. Data on the effect of board composition on financial performance was collected based on the respondents’ understanding of </w:t>
      </w:r>
      <w:r w:rsidR="00FA52B2" w:rsidRPr="003F3FE4">
        <w:rPr>
          <w:rFonts w:ascii="Times New Roman" w:hAnsi="Times New Roman" w:cs="Times New Roman"/>
          <w:sz w:val="24"/>
          <w:szCs w:val="24"/>
        </w:rPr>
        <w:t>corporate governance in the firms</w:t>
      </w:r>
      <w:r w:rsidRPr="003F3FE4">
        <w:rPr>
          <w:rFonts w:ascii="Times New Roman" w:hAnsi="Times New Roman" w:cs="Times New Roman"/>
          <w:sz w:val="24"/>
          <w:szCs w:val="24"/>
        </w:rPr>
        <w:t>. The data was presented in table form below 9 below.</w:t>
      </w:r>
      <w:r w:rsidR="004E6945">
        <w:rPr>
          <w:rFonts w:ascii="Times New Roman" w:hAnsi="Times New Roman" w:cs="Times New Roman"/>
          <w:sz w:val="24"/>
          <w:szCs w:val="24"/>
        </w:rPr>
        <w:t xml:space="preserve"> </w:t>
      </w:r>
    </w:p>
    <w:p w:rsidR="00163C8A" w:rsidRPr="004E6945" w:rsidRDefault="0066479D" w:rsidP="00E30569">
      <w:pPr>
        <w:pStyle w:val="Heading2"/>
        <w:spacing w:line="360" w:lineRule="auto"/>
        <w:ind w:left="-5" w:right="104"/>
        <w:rPr>
          <w:rFonts w:ascii="Times New Roman" w:hAnsi="Times New Roman" w:cs="Times New Roman"/>
          <w:b/>
          <w:color w:val="auto"/>
          <w:sz w:val="24"/>
          <w:szCs w:val="24"/>
        </w:rPr>
      </w:pPr>
      <w:bookmarkStart w:id="61" w:name="_Toc144206622"/>
      <w:r w:rsidRPr="004E6945">
        <w:rPr>
          <w:rFonts w:ascii="Times New Roman" w:hAnsi="Times New Roman" w:cs="Times New Roman"/>
          <w:b/>
          <w:color w:val="auto"/>
          <w:sz w:val="24"/>
          <w:szCs w:val="24"/>
        </w:rPr>
        <w:t>Table 6</w:t>
      </w:r>
      <w:r w:rsidR="00163C8A" w:rsidRPr="004E6945">
        <w:rPr>
          <w:rFonts w:ascii="Times New Roman" w:hAnsi="Times New Roman" w:cs="Times New Roman"/>
          <w:b/>
          <w:color w:val="auto"/>
          <w:sz w:val="24"/>
          <w:szCs w:val="24"/>
        </w:rPr>
        <w:t xml:space="preserve">: Showing Descriptive Statistics for Board Composition and </w:t>
      </w:r>
      <w:r w:rsidR="003F3FE4" w:rsidRPr="004E6945">
        <w:rPr>
          <w:rFonts w:ascii="Times New Roman" w:hAnsi="Times New Roman" w:cs="Times New Roman"/>
          <w:b/>
          <w:color w:val="auto"/>
          <w:sz w:val="24"/>
          <w:szCs w:val="24"/>
        </w:rPr>
        <w:t>Financial Performance</w:t>
      </w:r>
      <w:bookmarkEnd w:id="61"/>
      <w:r w:rsidR="00163C8A" w:rsidRPr="004E6945">
        <w:rPr>
          <w:rFonts w:ascii="Times New Roman" w:hAnsi="Times New Roman" w:cs="Times New Roman"/>
          <w:b/>
          <w:color w:val="auto"/>
          <w:sz w:val="24"/>
          <w:szCs w:val="24"/>
        </w:rPr>
        <w:t xml:space="preserve">  </w:t>
      </w:r>
    </w:p>
    <w:tbl>
      <w:tblPr>
        <w:tblStyle w:val="TableGrid"/>
        <w:tblW w:w="10036" w:type="dxa"/>
        <w:tblInd w:w="-339" w:type="dxa"/>
        <w:tblCellMar>
          <w:top w:w="7" w:type="dxa"/>
          <w:left w:w="29" w:type="dxa"/>
          <w:right w:w="11" w:type="dxa"/>
        </w:tblCellMar>
        <w:tblLook w:val="04A0" w:firstRow="1" w:lastRow="0" w:firstColumn="1" w:lastColumn="0" w:noHBand="0" w:noVBand="1"/>
      </w:tblPr>
      <w:tblGrid>
        <w:gridCol w:w="2678"/>
        <w:gridCol w:w="1081"/>
        <w:gridCol w:w="1147"/>
        <w:gridCol w:w="1169"/>
        <w:gridCol w:w="1080"/>
        <w:gridCol w:w="1028"/>
        <w:gridCol w:w="816"/>
        <w:gridCol w:w="1037"/>
      </w:tblGrid>
      <w:tr w:rsidR="000F4CBB" w:rsidRPr="003F3FE4" w:rsidTr="007360A8">
        <w:trPr>
          <w:trHeight w:val="701"/>
        </w:trPr>
        <w:tc>
          <w:tcPr>
            <w:tcW w:w="2679" w:type="dxa"/>
            <w:vMerge w:val="restart"/>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after="96" w:line="360" w:lineRule="auto"/>
              <w:ind w:left="79"/>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p w:rsidR="00163C8A" w:rsidRPr="003F3FE4" w:rsidRDefault="00163C8A" w:rsidP="00E30569">
            <w:pPr>
              <w:tabs>
                <w:tab w:val="center" w:pos="1473"/>
                <w:tab w:val="right" w:pos="2639"/>
              </w:tabs>
              <w:spacing w:after="102" w:line="360" w:lineRule="auto"/>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Statement </w:t>
            </w:r>
            <w:r w:rsidRPr="003F3FE4">
              <w:rPr>
                <w:rFonts w:ascii="Times New Roman" w:eastAsia="Times New Roman" w:hAnsi="Times New Roman" w:cs="Times New Roman"/>
                <w:b/>
                <w:sz w:val="24"/>
                <w:szCs w:val="24"/>
              </w:rPr>
              <w:tab/>
              <w:t xml:space="preserve">on </w:t>
            </w:r>
            <w:r w:rsidRPr="003F3FE4">
              <w:rPr>
                <w:rFonts w:ascii="Times New Roman" w:eastAsia="Times New Roman" w:hAnsi="Times New Roman" w:cs="Times New Roman"/>
                <w:b/>
                <w:sz w:val="24"/>
                <w:szCs w:val="24"/>
              </w:rPr>
              <w:tab/>
              <w:t xml:space="preserve">Board </w:t>
            </w:r>
          </w:p>
          <w:p w:rsidR="00163C8A" w:rsidRPr="003F3FE4" w:rsidRDefault="00163C8A" w:rsidP="00E30569">
            <w:pPr>
              <w:spacing w:line="360" w:lineRule="auto"/>
              <w:ind w:left="79"/>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Composition </w:t>
            </w:r>
          </w:p>
        </w:tc>
        <w:tc>
          <w:tcPr>
            <w:tcW w:w="1081" w:type="dxa"/>
            <w:tcBorders>
              <w:top w:val="single" w:sz="4" w:space="0" w:color="000000"/>
              <w:left w:val="single" w:sz="4" w:space="0" w:color="000000"/>
              <w:bottom w:val="single" w:sz="4" w:space="0" w:color="000000"/>
              <w:right w:val="nil"/>
            </w:tcBorders>
          </w:tcPr>
          <w:p w:rsidR="00163C8A" w:rsidRPr="003F3FE4" w:rsidRDefault="00163C8A" w:rsidP="00E30569">
            <w:pPr>
              <w:spacing w:after="160" w:line="360" w:lineRule="auto"/>
              <w:rPr>
                <w:rFonts w:ascii="Times New Roman" w:hAnsi="Times New Roman" w:cs="Times New Roman"/>
                <w:sz w:val="24"/>
                <w:szCs w:val="24"/>
              </w:rPr>
            </w:pPr>
          </w:p>
        </w:tc>
        <w:tc>
          <w:tcPr>
            <w:tcW w:w="3396" w:type="dxa"/>
            <w:gridSpan w:val="3"/>
            <w:tcBorders>
              <w:top w:val="single" w:sz="4" w:space="0" w:color="000000"/>
              <w:left w:val="nil"/>
              <w:bottom w:val="single" w:sz="4" w:space="0" w:color="000000"/>
              <w:right w:val="single" w:sz="4" w:space="0" w:color="000000"/>
            </w:tcBorders>
          </w:tcPr>
          <w:p w:rsidR="00163C8A" w:rsidRPr="003F3FE4" w:rsidRDefault="00163C8A" w:rsidP="00E30569">
            <w:pPr>
              <w:spacing w:after="96" w:line="360" w:lineRule="auto"/>
              <w:ind w:left="1128"/>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p w:rsidR="00163C8A" w:rsidRPr="003F3FE4" w:rsidRDefault="00163C8A" w:rsidP="00E30569">
            <w:pPr>
              <w:spacing w:line="360" w:lineRule="auto"/>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Percentage Responses (%) </w:t>
            </w:r>
          </w:p>
        </w:tc>
        <w:tc>
          <w:tcPr>
            <w:tcW w:w="1028"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31"/>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tc>
        <w:tc>
          <w:tcPr>
            <w:tcW w:w="816" w:type="dxa"/>
            <w:vMerge w:val="restart"/>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after="96" w:line="360" w:lineRule="auto"/>
              <w:ind w:left="32"/>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p w:rsidR="00163C8A" w:rsidRPr="003F3FE4" w:rsidRDefault="00163C8A" w:rsidP="00E30569">
            <w:pPr>
              <w:spacing w:line="360" w:lineRule="auto"/>
              <w:ind w:left="134"/>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Mean </w:t>
            </w:r>
          </w:p>
        </w:tc>
        <w:tc>
          <w:tcPr>
            <w:tcW w:w="1037" w:type="dxa"/>
            <w:vMerge w:val="restart"/>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after="96" w:line="360" w:lineRule="auto"/>
              <w:ind w:left="27"/>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p w:rsidR="00163C8A" w:rsidRPr="003F3FE4" w:rsidRDefault="00163C8A" w:rsidP="00E30569">
            <w:pPr>
              <w:spacing w:line="360" w:lineRule="auto"/>
              <w:ind w:right="24"/>
              <w:jc w:val="center"/>
              <w:rPr>
                <w:rFonts w:ascii="Times New Roman" w:hAnsi="Times New Roman" w:cs="Times New Roman"/>
                <w:sz w:val="24"/>
                <w:szCs w:val="24"/>
              </w:rPr>
            </w:pPr>
            <w:proofErr w:type="spellStart"/>
            <w:r w:rsidRPr="003F3FE4">
              <w:rPr>
                <w:rFonts w:ascii="Times New Roman" w:eastAsia="Times New Roman" w:hAnsi="Times New Roman" w:cs="Times New Roman"/>
                <w:b/>
                <w:sz w:val="24"/>
                <w:szCs w:val="24"/>
              </w:rPr>
              <w:t>Std</w:t>
            </w:r>
            <w:proofErr w:type="spellEnd"/>
            <w:r w:rsidRPr="003F3FE4">
              <w:rPr>
                <w:rFonts w:ascii="Times New Roman" w:eastAsia="Times New Roman" w:hAnsi="Times New Roman" w:cs="Times New Roman"/>
                <w:b/>
                <w:sz w:val="24"/>
                <w:szCs w:val="24"/>
              </w:rPr>
              <w:t xml:space="preserve"> </w:t>
            </w:r>
            <w:proofErr w:type="spellStart"/>
            <w:r w:rsidRPr="003F3FE4">
              <w:rPr>
                <w:rFonts w:ascii="Times New Roman" w:eastAsia="Times New Roman" w:hAnsi="Times New Roman" w:cs="Times New Roman"/>
                <w:b/>
                <w:sz w:val="24"/>
                <w:szCs w:val="24"/>
              </w:rPr>
              <w:t>dev</w:t>
            </w:r>
            <w:proofErr w:type="spellEnd"/>
            <w:r w:rsidRPr="003F3FE4">
              <w:rPr>
                <w:rFonts w:ascii="Times New Roman" w:eastAsia="Times New Roman" w:hAnsi="Times New Roman" w:cs="Times New Roman"/>
                <w:b/>
                <w:sz w:val="24"/>
                <w:szCs w:val="24"/>
              </w:rPr>
              <w:t xml:space="preserve"> </w:t>
            </w:r>
          </w:p>
        </w:tc>
      </w:tr>
      <w:tr w:rsidR="000F4CBB" w:rsidRPr="003F3FE4" w:rsidTr="007360A8">
        <w:trPr>
          <w:trHeight w:val="355"/>
        </w:trPr>
        <w:tc>
          <w:tcPr>
            <w:tcW w:w="0" w:type="auto"/>
            <w:vMerge/>
            <w:tcBorders>
              <w:top w:val="nil"/>
              <w:left w:val="single" w:sz="4" w:space="0" w:color="000000"/>
              <w:bottom w:val="single" w:sz="4" w:space="0" w:color="000000"/>
              <w:right w:val="single" w:sz="4" w:space="0" w:color="000000"/>
            </w:tcBorders>
          </w:tcPr>
          <w:p w:rsidR="00163C8A" w:rsidRPr="003F3FE4" w:rsidRDefault="00163C8A" w:rsidP="00E30569">
            <w:pPr>
              <w:spacing w:after="160" w:line="360" w:lineRule="auto"/>
              <w:rPr>
                <w:rFonts w:ascii="Times New Roman" w:hAnsi="Times New Roman" w:cs="Times New Roman"/>
                <w:sz w:val="24"/>
                <w:szCs w:val="24"/>
              </w:rPr>
            </w:pPr>
          </w:p>
        </w:tc>
        <w:tc>
          <w:tcPr>
            <w:tcW w:w="1081"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80"/>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SA </w:t>
            </w:r>
          </w:p>
        </w:tc>
        <w:tc>
          <w:tcPr>
            <w:tcW w:w="1147"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79"/>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A </w:t>
            </w:r>
          </w:p>
        </w:tc>
        <w:tc>
          <w:tcPr>
            <w:tcW w:w="1169"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79"/>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N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79"/>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D </w:t>
            </w:r>
          </w:p>
        </w:tc>
        <w:tc>
          <w:tcPr>
            <w:tcW w:w="1028"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79"/>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SD </w:t>
            </w:r>
          </w:p>
        </w:tc>
        <w:tc>
          <w:tcPr>
            <w:tcW w:w="0" w:type="auto"/>
            <w:vMerge/>
            <w:tcBorders>
              <w:top w:val="nil"/>
              <w:left w:val="single" w:sz="4" w:space="0" w:color="000000"/>
              <w:bottom w:val="single" w:sz="4" w:space="0" w:color="000000"/>
              <w:right w:val="single" w:sz="4" w:space="0" w:color="000000"/>
            </w:tcBorders>
          </w:tcPr>
          <w:p w:rsidR="00163C8A" w:rsidRPr="003F3FE4" w:rsidRDefault="00163C8A" w:rsidP="00E30569">
            <w:pPr>
              <w:spacing w:after="160" w:line="360" w:lineRule="auto"/>
              <w:rPr>
                <w:rFonts w:ascii="Times New Roman" w:hAnsi="Times New Roman" w:cs="Times New Roman"/>
                <w:sz w:val="24"/>
                <w:szCs w:val="24"/>
              </w:rPr>
            </w:pPr>
          </w:p>
        </w:tc>
        <w:tc>
          <w:tcPr>
            <w:tcW w:w="0" w:type="auto"/>
            <w:vMerge/>
            <w:tcBorders>
              <w:top w:val="nil"/>
              <w:left w:val="single" w:sz="4" w:space="0" w:color="000000"/>
              <w:bottom w:val="single" w:sz="4" w:space="0" w:color="000000"/>
              <w:right w:val="single" w:sz="4" w:space="0" w:color="000000"/>
            </w:tcBorders>
            <w:vAlign w:val="bottom"/>
          </w:tcPr>
          <w:p w:rsidR="00163C8A" w:rsidRPr="003F3FE4" w:rsidRDefault="00163C8A" w:rsidP="00E30569">
            <w:pPr>
              <w:spacing w:after="160" w:line="360" w:lineRule="auto"/>
              <w:rPr>
                <w:rFonts w:ascii="Times New Roman" w:hAnsi="Times New Roman" w:cs="Times New Roman"/>
                <w:sz w:val="24"/>
                <w:szCs w:val="24"/>
              </w:rPr>
            </w:pPr>
          </w:p>
        </w:tc>
      </w:tr>
      <w:tr w:rsidR="000F4CBB" w:rsidRPr="003F3FE4" w:rsidTr="007360A8">
        <w:trPr>
          <w:trHeight w:val="511"/>
        </w:trPr>
        <w:tc>
          <w:tcPr>
            <w:tcW w:w="2679"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tabs>
                <w:tab w:val="right" w:pos="2639"/>
              </w:tabs>
              <w:spacing w:line="360" w:lineRule="auto"/>
              <w:rPr>
                <w:rFonts w:ascii="Times New Roman" w:hAnsi="Times New Roman" w:cs="Times New Roman"/>
                <w:sz w:val="24"/>
                <w:szCs w:val="24"/>
              </w:rPr>
            </w:pPr>
            <w:r w:rsidRPr="003F3FE4">
              <w:rPr>
                <w:rFonts w:ascii="Times New Roman" w:hAnsi="Times New Roman" w:cs="Times New Roman"/>
                <w:sz w:val="24"/>
                <w:szCs w:val="24"/>
              </w:rPr>
              <w:t xml:space="preserve">Directors’ </w:t>
            </w:r>
            <w:r w:rsidRPr="003F3FE4">
              <w:rPr>
                <w:rFonts w:ascii="Times New Roman" w:hAnsi="Times New Roman" w:cs="Times New Roman"/>
                <w:sz w:val="24"/>
                <w:szCs w:val="24"/>
              </w:rPr>
              <w:tab/>
              <w:t xml:space="preserve">independence </w:t>
            </w:r>
          </w:p>
          <w:p w:rsidR="00163C8A" w:rsidRPr="003F3FE4" w:rsidRDefault="00163C8A" w:rsidP="00E30569">
            <w:pPr>
              <w:spacing w:line="360" w:lineRule="auto"/>
              <w:ind w:left="79"/>
              <w:rPr>
                <w:rFonts w:ascii="Times New Roman" w:hAnsi="Times New Roman" w:cs="Times New Roman"/>
                <w:sz w:val="24"/>
                <w:szCs w:val="24"/>
              </w:rPr>
            </w:pPr>
            <w:r w:rsidRPr="003F3FE4">
              <w:rPr>
                <w:rFonts w:ascii="Times New Roman" w:hAnsi="Times New Roman" w:cs="Times New Roman"/>
                <w:sz w:val="24"/>
                <w:szCs w:val="24"/>
              </w:rPr>
              <w:t xml:space="preserve">increases decision making  </w:t>
            </w:r>
          </w:p>
        </w:tc>
        <w:tc>
          <w:tcPr>
            <w:tcW w:w="1081"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61" w:right="81"/>
              <w:jc w:val="center"/>
              <w:rPr>
                <w:rFonts w:ascii="Times New Roman" w:hAnsi="Times New Roman" w:cs="Times New Roman"/>
                <w:sz w:val="24"/>
                <w:szCs w:val="24"/>
              </w:rPr>
            </w:pPr>
            <w:proofErr w:type="gramStart"/>
            <w:r w:rsidRPr="003F3FE4">
              <w:rPr>
                <w:rFonts w:ascii="Times New Roman" w:hAnsi="Times New Roman" w:cs="Times New Roman"/>
                <w:sz w:val="24"/>
                <w:szCs w:val="24"/>
              </w:rPr>
              <w:t>13  (</w:t>
            </w:r>
            <w:proofErr w:type="gramEnd"/>
            <w:r w:rsidRPr="003F3FE4">
              <w:rPr>
                <w:rFonts w:ascii="Times New Roman" w:hAnsi="Times New Roman" w:cs="Times New Roman"/>
                <w:sz w:val="24"/>
                <w:szCs w:val="24"/>
              </w:rPr>
              <w:t xml:space="preserve">22%) </w:t>
            </w:r>
          </w:p>
        </w:tc>
        <w:tc>
          <w:tcPr>
            <w:tcW w:w="1147"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18" w:right="39"/>
              <w:jc w:val="center"/>
              <w:rPr>
                <w:rFonts w:ascii="Times New Roman" w:hAnsi="Times New Roman" w:cs="Times New Roman"/>
                <w:sz w:val="24"/>
                <w:szCs w:val="24"/>
              </w:rPr>
            </w:pPr>
            <w:proofErr w:type="gramStart"/>
            <w:r w:rsidRPr="003F3FE4">
              <w:rPr>
                <w:rFonts w:ascii="Times New Roman" w:hAnsi="Times New Roman" w:cs="Times New Roman"/>
                <w:sz w:val="24"/>
                <w:szCs w:val="24"/>
              </w:rPr>
              <w:t>22  (</w:t>
            </w:r>
            <w:proofErr w:type="gramEnd"/>
            <w:r w:rsidRPr="003F3FE4">
              <w:rPr>
                <w:rFonts w:ascii="Times New Roman" w:hAnsi="Times New Roman" w:cs="Times New Roman"/>
                <w:sz w:val="24"/>
                <w:szCs w:val="24"/>
              </w:rPr>
              <w:t xml:space="preserve">37.3%) </w:t>
            </w:r>
          </w:p>
        </w:tc>
        <w:tc>
          <w:tcPr>
            <w:tcW w:w="1169"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17"/>
              <w:jc w:val="center"/>
              <w:rPr>
                <w:rFonts w:ascii="Times New Roman" w:hAnsi="Times New Roman" w:cs="Times New Roman"/>
                <w:sz w:val="24"/>
                <w:szCs w:val="24"/>
              </w:rPr>
            </w:pPr>
            <w:r w:rsidRPr="003F3FE4">
              <w:rPr>
                <w:rFonts w:ascii="Times New Roman" w:hAnsi="Times New Roman" w:cs="Times New Roman"/>
                <w:sz w:val="24"/>
                <w:szCs w:val="24"/>
              </w:rPr>
              <w:t xml:space="preserve">17 </w:t>
            </w:r>
          </w:p>
          <w:p w:rsidR="00163C8A" w:rsidRPr="003F3FE4" w:rsidRDefault="00163C8A" w:rsidP="00E30569">
            <w:pPr>
              <w:spacing w:line="360" w:lineRule="auto"/>
              <w:ind w:right="18"/>
              <w:jc w:val="center"/>
              <w:rPr>
                <w:rFonts w:ascii="Times New Roman" w:hAnsi="Times New Roman" w:cs="Times New Roman"/>
                <w:sz w:val="24"/>
                <w:szCs w:val="24"/>
              </w:rPr>
            </w:pPr>
            <w:r w:rsidRPr="003F3FE4">
              <w:rPr>
                <w:rFonts w:ascii="Times New Roman" w:hAnsi="Times New Roman" w:cs="Times New Roman"/>
                <w:sz w:val="24"/>
                <w:szCs w:val="24"/>
              </w:rPr>
              <w:t xml:space="preserve">(28.9%)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86" w:right="154"/>
              <w:jc w:val="center"/>
              <w:rPr>
                <w:rFonts w:ascii="Times New Roman" w:hAnsi="Times New Roman" w:cs="Times New Roman"/>
                <w:sz w:val="24"/>
                <w:szCs w:val="24"/>
              </w:rPr>
            </w:pPr>
            <w:r w:rsidRPr="003F3FE4">
              <w:rPr>
                <w:rFonts w:ascii="Times New Roman" w:hAnsi="Times New Roman" w:cs="Times New Roman"/>
                <w:sz w:val="24"/>
                <w:szCs w:val="24"/>
              </w:rPr>
              <w:t xml:space="preserve">5 (8.5%) </w:t>
            </w:r>
          </w:p>
        </w:tc>
        <w:tc>
          <w:tcPr>
            <w:tcW w:w="1028"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59" w:right="128"/>
              <w:jc w:val="center"/>
              <w:rPr>
                <w:rFonts w:ascii="Times New Roman" w:hAnsi="Times New Roman" w:cs="Times New Roman"/>
                <w:sz w:val="24"/>
                <w:szCs w:val="24"/>
              </w:rPr>
            </w:pPr>
            <w:r w:rsidRPr="003F3FE4">
              <w:rPr>
                <w:rFonts w:ascii="Times New Roman" w:hAnsi="Times New Roman" w:cs="Times New Roman"/>
                <w:sz w:val="24"/>
                <w:szCs w:val="24"/>
              </w:rPr>
              <w:t xml:space="preserve">2 (3.3%) </w:t>
            </w:r>
          </w:p>
        </w:tc>
        <w:tc>
          <w:tcPr>
            <w:tcW w:w="816"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17"/>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2.3 </w:t>
            </w:r>
          </w:p>
        </w:tc>
        <w:tc>
          <w:tcPr>
            <w:tcW w:w="1037"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22"/>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.95 </w:t>
            </w:r>
          </w:p>
        </w:tc>
      </w:tr>
      <w:tr w:rsidR="000F4CBB" w:rsidRPr="003F3FE4" w:rsidTr="007360A8">
        <w:trPr>
          <w:trHeight w:val="699"/>
        </w:trPr>
        <w:tc>
          <w:tcPr>
            <w:tcW w:w="2679"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79" w:right="102"/>
              <w:rPr>
                <w:rFonts w:ascii="Times New Roman" w:hAnsi="Times New Roman" w:cs="Times New Roman"/>
                <w:sz w:val="24"/>
                <w:szCs w:val="24"/>
              </w:rPr>
            </w:pPr>
            <w:r w:rsidRPr="003F3FE4">
              <w:rPr>
                <w:rFonts w:ascii="Times New Roman" w:hAnsi="Times New Roman" w:cs="Times New Roman"/>
                <w:sz w:val="24"/>
                <w:szCs w:val="24"/>
              </w:rPr>
              <w:t xml:space="preserve">The board with higher number of non executive directors  suggest better </w:t>
            </w:r>
            <w:r w:rsidRPr="003F3FE4">
              <w:rPr>
                <w:rFonts w:ascii="Times New Roman" w:hAnsi="Times New Roman" w:cs="Times New Roman"/>
                <w:sz w:val="24"/>
                <w:szCs w:val="24"/>
              </w:rPr>
              <w:lastRenderedPageBreak/>
              <w:t xml:space="preserve">performance </w:t>
            </w:r>
          </w:p>
        </w:tc>
        <w:tc>
          <w:tcPr>
            <w:tcW w:w="1081"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19"/>
              <w:jc w:val="center"/>
              <w:rPr>
                <w:rFonts w:ascii="Times New Roman" w:hAnsi="Times New Roman" w:cs="Times New Roman"/>
                <w:sz w:val="24"/>
                <w:szCs w:val="24"/>
              </w:rPr>
            </w:pPr>
            <w:r w:rsidRPr="003F3FE4">
              <w:rPr>
                <w:rFonts w:ascii="Times New Roman" w:hAnsi="Times New Roman" w:cs="Times New Roman"/>
                <w:sz w:val="24"/>
                <w:szCs w:val="24"/>
              </w:rPr>
              <w:lastRenderedPageBreak/>
              <w:t xml:space="preserve">10 </w:t>
            </w:r>
          </w:p>
          <w:p w:rsidR="00163C8A" w:rsidRPr="003F3FE4" w:rsidRDefault="00163C8A" w:rsidP="00E30569">
            <w:pPr>
              <w:spacing w:line="360" w:lineRule="auto"/>
              <w:ind w:right="19"/>
              <w:jc w:val="center"/>
              <w:rPr>
                <w:rFonts w:ascii="Times New Roman" w:hAnsi="Times New Roman" w:cs="Times New Roman"/>
                <w:sz w:val="24"/>
                <w:szCs w:val="24"/>
              </w:rPr>
            </w:pPr>
            <w:r w:rsidRPr="003F3FE4">
              <w:rPr>
                <w:rFonts w:ascii="Times New Roman" w:hAnsi="Times New Roman" w:cs="Times New Roman"/>
                <w:sz w:val="24"/>
                <w:szCs w:val="24"/>
              </w:rPr>
              <w:t xml:space="preserve">(16.9%) </w:t>
            </w:r>
          </w:p>
        </w:tc>
        <w:tc>
          <w:tcPr>
            <w:tcW w:w="1147"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18" w:right="39"/>
              <w:jc w:val="center"/>
              <w:rPr>
                <w:rFonts w:ascii="Times New Roman" w:hAnsi="Times New Roman" w:cs="Times New Roman"/>
                <w:sz w:val="24"/>
                <w:szCs w:val="24"/>
              </w:rPr>
            </w:pPr>
            <w:proofErr w:type="gramStart"/>
            <w:r w:rsidRPr="003F3FE4">
              <w:rPr>
                <w:rFonts w:ascii="Times New Roman" w:hAnsi="Times New Roman" w:cs="Times New Roman"/>
                <w:sz w:val="24"/>
                <w:szCs w:val="24"/>
              </w:rPr>
              <w:t>15  (</w:t>
            </w:r>
            <w:proofErr w:type="gramEnd"/>
            <w:r w:rsidRPr="003F3FE4">
              <w:rPr>
                <w:rFonts w:ascii="Times New Roman" w:hAnsi="Times New Roman" w:cs="Times New Roman"/>
                <w:sz w:val="24"/>
                <w:szCs w:val="24"/>
              </w:rPr>
              <w:t xml:space="preserve">25.4%) </w:t>
            </w:r>
          </w:p>
        </w:tc>
        <w:tc>
          <w:tcPr>
            <w:tcW w:w="1169"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79" w:right="149"/>
              <w:jc w:val="center"/>
              <w:rPr>
                <w:rFonts w:ascii="Times New Roman" w:hAnsi="Times New Roman" w:cs="Times New Roman"/>
                <w:sz w:val="24"/>
                <w:szCs w:val="24"/>
              </w:rPr>
            </w:pPr>
            <w:r w:rsidRPr="003F3FE4">
              <w:rPr>
                <w:rFonts w:ascii="Times New Roman" w:hAnsi="Times New Roman" w:cs="Times New Roman"/>
                <w:sz w:val="24"/>
                <w:szCs w:val="24"/>
              </w:rPr>
              <w:t xml:space="preserve">9 (15.3%)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19"/>
              <w:jc w:val="center"/>
              <w:rPr>
                <w:rFonts w:ascii="Times New Roman" w:hAnsi="Times New Roman" w:cs="Times New Roman"/>
                <w:sz w:val="24"/>
                <w:szCs w:val="24"/>
              </w:rPr>
            </w:pPr>
            <w:r w:rsidRPr="003F3FE4">
              <w:rPr>
                <w:rFonts w:ascii="Times New Roman" w:hAnsi="Times New Roman" w:cs="Times New Roman"/>
                <w:sz w:val="24"/>
                <w:szCs w:val="24"/>
              </w:rPr>
              <w:t xml:space="preserve">21 </w:t>
            </w:r>
          </w:p>
          <w:p w:rsidR="00163C8A" w:rsidRPr="003F3FE4" w:rsidRDefault="00163C8A" w:rsidP="00E30569">
            <w:pPr>
              <w:spacing w:line="360" w:lineRule="auto"/>
              <w:ind w:right="20"/>
              <w:jc w:val="center"/>
              <w:rPr>
                <w:rFonts w:ascii="Times New Roman" w:hAnsi="Times New Roman" w:cs="Times New Roman"/>
                <w:sz w:val="24"/>
                <w:szCs w:val="24"/>
              </w:rPr>
            </w:pPr>
            <w:r w:rsidRPr="003F3FE4">
              <w:rPr>
                <w:rFonts w:ascii="Times New Roman" w:hAnsi="Times New Roman" w:cs="Times New Roman"/>
                <w:sz w:val="24"/>
                <w:szCs w:val="24"/>
              </w:rPr>
              <w:t xml:space="preserve">(35.6%) </w:t>
            </w:r>
          </w:p>
        </w:tc>
        <w:tc>
          <w:tcPr>
            <w:tcW w:w="1028"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20"/>
              <w:jc w:val="center"/>
              <w:rPr>
                <w:rFonts w:ascii="Times New Roman" w:hAnsi="Times New Roman" w:cs="Times New Roman"/>
                <w:sz w:val="24"/>
                <w:szCs w:val="24"/>
              </w:rPr>
            </w:pPr>
            <w:r w:rsidRPr="003F3FE4">
              <w:rPr>
                <w:rFonts w:ascii="Times New Roman" w:hAnsi="Times New Roman" w:cs="Times New Roman"/>
                <w:sz w:val="24"/>
                <w:szCs w:val="24"/>
              </w:rPr>
              <w:t xml:space="preserve">4 </w:t>
            </w:r>
          </w:p>
          <w:p w:rsidR="00163C8A" w:rsidRPr="003F3FE4" w:rsidRDefault="00163C8A" w:rsidP="00E30569">
            <w:pPr>
              <w:spacing w:line="360" w:lineRule="auto"/>
              <w:ind w:right="20"/>
              <w:jc w:val="center"/>
              <w:rPr>
                <w:rFonts w:ascii="Times New Roman" w:hAnsi="Times New Roman" w:cs="Times New Roman"/>
                <w:sz w:val="24"/>
                <w:szCs w:val="24"/>
              </w:rPr>
            </w:pPr>
            <w:r w:rsidRPr="003F3FE4">
              <w:rPr>
                <w:rFonts w:ascii="Times New Roman" w:hAnsi="Times New Roman" w:cs="Times New Roman"/>
                <w:sz w:val="24"/>
                <w:szCs w:val="24"/>
              </w:rPr>
              <w:t xml:space="preserve">(6.8%) </w:t>
            </w:r>
          </w:p>
          <w:p w:rsidR="00163C8A" w:rsidRPr="003F3FE4" w:rsidRDefault="00163C8A" w:rsidP="00E30569">
            <w:pPr>
              <w:spacing w:line="360" w:lineRule="auto"/>
              <w:ind w:left="31"/>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816"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17"/>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2.7 </w:t>
            </w:r>
          </w:p>
        </w:tc>
        <w:tc>
          <w:tcPr>
            <w:tcW w:w="1037"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22"/>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1.13 </w:t>
            </w:r>
          </w:p>
        </w:tc>
      </w:tr>
      <w:tr w:rsidR="000F4CBB" w:rsidRPr="003F3FE4" w:rsidTr="007360A8">
        <w:trPr>
          <w:trHeight w:val="701"/>
        </w:trPr>
        <w:tc>
          <w:tcPr>
            <w:tcW w:w="2679"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79" w:right="101"/>
              <w:rPr>
                <w:rFonts w:ascii="Times New Roman" w:hAnsi="Times New Roman" w:cs="Times New Roman"/>
                <w:sz w:val="24"/>
                <w:szCs w:val="24"/>
              </w:rPr>
            </w:pPr>
            <w:r w:rsidRPr="003F3FE4">
              <w:rPr>
                <w:rFonts w:ascii="Times New Roman" w:hAnsi="Times New Roman" w:cs="Times New Roman"/>
                <w:sz w:val="24"/>
                <w:szCs w:val="24"/>
              </w:rPr>
              <w:lastRenderedPageBreak/>
              <w:t xml:space="preserve">Higher number of executive directors affect board performance </w:t>
            </w:r>
          </w:p>
        </w:tc>
        <w:tc>
          <w:tcPr>
            <w:tcW w:w="1081"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19"/>
              <w:jc w:val="center"/>
              <w:rPr>
                <w:rFonts w:ascii="Times New Roman" w:hAnsi="Times New Roman" w:cs="Times New Roman"/>
                <w:sz w:val="24"/>
                <w:szCs w:val="24"/>
              </w:rPr>
            </w:pPr>
            <w:r w:rsidRPr="003F3FE4">
              <w:rPr>
                <w:rFonts w:ascii="Times New Roman" w:hAnsi="Times New Roman" w:cs="Times New Roman"/>
                <w:sz w:val="24"/>
                <w:szCs w:val="24"/>
              </w:rPr>
              <w:t xml:space="preserve">20 </w:t>
            </w:r>
          </w:p>
          <w:p w:rsidR="00163C8A" w:rsidRPr="003F3FE4" w:rsidRDefault="00163C8A" w:rsidP="00E30569">
            <w:pPr>
              <w:spacing w:line="360" w:lineRule="auto"/>
              <w:ind w:right="19"/>
              <w:jc w:val="center"/>
              <w:rPr>
                <w:rFonts w:ascii="Times New Roman" w:hAnsi="Times New Roman" w:cs="Times New Roman"/>
                <w:sz w:val="24"/>
                <w:szCs w:val="24"/>
              </w:rPr>
            </w:pPr>
            <w:r w:rsidRPr="003F3FE4">
              <w:rPr>
                <w:rFonts w:ascii="Times New Roman" w:hAnsi="Times New Roman" w:cs="Times New Roman"/>
                <w:sz w:val="24"/>
                <w:szCs w:val="24"/>
              </w:rPr>
              <w:t xml:space="preserve">(33.9%) </w:t>
            </w:r>
          </w:p>
        </w:tc>
        <w:tc>
          <w:tcPr>
            <w:tcW w:w="1147"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18" w:right="39"/>
              <w:jc w:val="center"/>
              <w:rPr>
                <w:rFonts w:ascii="Times New Roman" w:hAnsi="Times New Roman" w:cs="Times New Roman"/>
                <w:sz w:val="24"/>
                <w:szCs w:val="24"/>
              </w:rPr>
            </w:pPr>
            <w:proofErr w:type="gramStart"/>
            <w:r w:rsidRPr="003F3FE4">
              <w:rPr>
                <w:rFonts w:ascii="Times New Roman" w:hAnsi="Times New Roman" w:cs="Times New Roman"/>
                <w:sz w:val="24"/>
                <w:szCs w:val="24"/>
              </w:rPr>
              <w:t>25  (</w:t>
            </w:r>
            <w:proofErr w:type="gramEnd"/>
            <w:r w:rsidRPr="003F3FE4">
              <w:rPr>
                <w:rFonts w:ascii="Times New Roman" w:hAnsi="Times New Roman" w:cs="Times New Roman"/>
                <w:sz w:val="24"/>
                <w:szCs w:val="24"/>
              </w:rPr>
              <w:t xml:space="preserve">42.3%) </w:t>
            </w:r>
          </w:p>
        </w:tc>
        <w:tc>
          <w:tcPr>
            <w:tcW w:w="1169"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79" w:right="149"/>
              <w:jc w:val="center"/>
              <w:rPr>
                <w:rFonts w:ascii="Times New Roman" w:hAnsi="Times New Roman" w:cs="Times New Roman"/>
                <w:sz w:val="24"/>
                <w:szCs w:val="24"/>
              </w:rPr>
            </w:pPr>
            <w:r w:rsidRPr="003F3FE4">
              <w:rPr>
                <w:rFonts w:ascii="Times New Roman" w:hAnsi="Times New Roman" w:cs="Times New Roman"/>
                <w:sz w:val="24"/>
                <w:szCs w:val="24"/>
              </w:rPr>
              <w:t xml:space="preserve">8 (13.6%)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86" w:right="154"/>
              <w:jc w:val="center"/>
              <w:rPr>
                <w:rFonts w:ascii="Times New Roman" w:hAnsi="Times New Roman" w:cs="Times New Roman"/>
                <w:sz w:val="24"/>
                <w:szCs w:val="24"/>
              </w:rPr>
            </w:pPr>
            <w:r w:rsidRPr="003F3FE4">
              <w:rPr>
                <w:rFonts w:ascii="Times New Roman" w:hAnsi="Times New Roman" w:cs="Times New Roman"/>
                <w:sz w:val="24"/>
                <w:szCs w:val="24"/>
              </w:rPr>
              <w:t xml:space="preserve">3 (5.1%) </w:t>
            </w:r>
          </w:p>
        </w:tc>
        <w:tc>
          <w:tcPr>
            <w:tcW w:w="1028"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59" w:right="128"/>
              <w:jc w:val="center"/>
              <w:rPr>
                <w:rFonts w:ascii="Times New Roman" w:hAnsi="Times New Roman" w:cs="Times New Roman"/>
                <w:sz w:val="24"/>
                <w:szCs w:val="24"/>
              </w:rPr>
            </w:pPr>
            <w:r w:rsidRPr="003F3FE4">
              <w:rPr>
                <w:rFonts w:ascii="Times New Roman" w:hAnsi="Times New Roman" w:cs="Times New Roman"/>
                <w:sz w:val="24"/>
                <w:szCs w:val="24"/>
              </w:rPr>
              <w:t xml:space="preserve">3 (5.1%) </w:t>
            </w:r>
          </w:p>
        </w:tc>
        <w:tc>
          <w:tcPr>
            <w:tcW w:w="816"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17"/>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1.8 </w:t>
            </w:r>
          </w:p>
        </w:tc>
        <w:tc>
          <w:tcPr>
            <w:tcW w:w="1037"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22"/>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.68 </w:t>
            </w:r>
          </w:p>
        </w:tc>
      </w:tr>
      <w:tr w:rsidR="000F4CBB" w:rsidRPr="003F3FE4" w:rsidTr="007360A8">
        <w:trPr>
          <w:trHeight w:val="511"/>
        </w:trPr>
        <w:tc>
          <w:tcPr>
            <w:tcW w:w="2679"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79"/>
              <w:rPr>
                <w:rFonts w:ascii="Times New Roman" w:hAnsi="Times New Roman" w:cs="Times New Roman"/>
                <w:sz w:val="24"/>
                <w:szCs w:val="24"/>
              </w:rPr>
            </w:pPr>
            <w:r w:rsidRPr="003F3FE4">
              <w:rPr>
                <w:rFonts w:ascii="Times New Roman" w:hAnsi="Times New Roman" w:cs="Times New Roman"/>
                <w:sz w:val="24"/>
                <w:szCs w:val="24"/>
              </w:rPr>
              <w:t xml:space="preserve">Independent directors make better monitors </w:t>
            </w:r>
          </w:p>
        </w:tc>
        <w:tc>
          <w:tcPr>
            <w:tcW w:w="1081"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19"/>
              <w:jc w:val="center"/>
              <w:rPr>
                <w:rFonts w:ascii="Times New Roman" w:hAnsi="Times New Roman" w:cs="Times New Roman"/>
                <w:sz w:val="24"/>
                <w:szCs w:val="24"/>
              </w:rPr>
            </w:pPr>
            <w:r w:rsidRPr="003F3FE4">
              <w:rPr>
                <w:rFonts w:ascii="Times New Roman" w:hAnsi="Times New Roman" w:cs="Times New Roman"/>
                <w:sz w:val="24"/>
                <w:szCs w:val="24"/>
              </w:rPr>
              <w:t xml:space="preserve">32 </w:t>
            </w:r>
          </w:p>
          <w:p w:rsidR="00163C8A" w:rsidRPr="003F3FE4" w:rsidRDefault="00163C8A" w:rsidP="00E30569">
            <w:pPr>
              <w:spacing w:line="360" w:lineRule="auto"/>
              <w:ind w:right="19"/>
              <w:jc w:val="center"/>
              <w:rPr>
                <w:rFonts w:ascii="Times New Roman" w:hAnsi="Times New Roman" w:cs="Times New Roman"/>
                <w:sz w:val="24"/>
                <w:szCs w:val="24"/>
              </w:rPr>
            </w:pPr>
            <w:r w:rsidRPr="003F3FE4">
              <w:rPr>
                <w:rFonts w:ascii="Times New Roman" w:hAnsi="Times New Roman" w:cs="Times New Roman"/>
                <w:sz w:val="24"/>
                <w:szCs w:val="24"/>
              </w:rPr>
              <w:t xml:space="preserve">(54.3%) </w:t>
            </w:r>
          </w:p>
        </w:tc>
        <w:tc>
          <w:tcPr>
            <w:tcW w:w="1147"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18" w:right="39"/>
              <w:jc w:val="center"/>
              <w:rPr>
                <w:rFonts w:ascii="Times New Roman" w:hAnsi="Times New Roman" w:cs="Times New Roman"/>
                <w:sz w:val="24"/>
                <w:szCs w:val="24"/>
              </w:rPr>
            </w:pPr>
            <w:proofErr w:type="gramStart"/>
            <w:r w:rsidRPr="003F3FE4">
              <w:rPr>
                <w:rFonts w:ascii="Times New Roman" w:hAnsi="Times New Roman" w:cs="Times New Roman"/>
                <w:sz w:val="24"/>
                <w:szCs w:val="24"/>
              </w:rPr>
              <w:t>11  (</w:t>
            </w:r>
            <w:proofErr w:type="gramEnd"/>
            <w:r w:rsidRPr="003F3FE4">
              <w:rPr>
                <w:rFonts w:ascii="Times New Roman" w:hAnsi="Times New Roman" w:cs="Times New Roman"/>
                <w:sz w:val="24"/>
                <w:szCs w:val="24"/>
              </w:rPr>
              <w:t xml:space="preserve">18.6%) </w:t>
            </w:r>
          </w:p>
        </w:tc>
        <w:tc>
          <w:tcPr>
            <w:tcW w:w="1169"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17"/>
              <w:jc w:val="center"/>
              <w:rPr>
                <w:rFonts w:ascii="Times New Roman" w:hAnsi="Times New Roman" w:cs="Times New Roman"/>
                <w:sz w:val="24"/>
                <w:szCs w:val="24"/>
              </w:rPr>
            </w:pPr>
            <w:r w:rsidRPr="003F3FE4">
              <w:rPr>
                <w:rFonts w:ascii="Times New Roman" w:hAnsi="Times New Roman" w:cs="Times New Roman"/>
                <w:sz w:val="24"/>
                <w:szCs w:val="24"/>
              </w:rPr>
              <w:t xml:space="preserve">12 </w:t>
            </w:r>
          </w:p>
          <w:p w:rsidR="00163C8A" w:rsidRPr="003F3FE4" w:rsidRDefault="00163C8A" w:rsidP="00E30569">
            <w:pPr>
              <w:spacing w:line="360" w:lineRule="auto"/>
              <w:ind w:right="18"/>
              <w:jc w:val="center"/>
              <w:rPr>
                <w:rFonts w:ascii="Times New Roman" w:hAnsi="Times New Roman" w:cs="Times New Roman"/>
                <w:sz w:val="24"/>
                <w:szCs w:val="24"/>
              </w:rPr>
            </w:pPr>
            <w:r w:rsidRPr="003F3FE4">
              <w:rPr>
                <w:rFonts w:ascii="Times New Roman" w:hAnsi="Times New Roman" w:cs="Times New Roman"/>
                <w:sz w:val="24"/>
                <w:szCs w:val="24"/>
              </w:rPr>
              <w:t xml:space="preserve">(20.3%)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86" w:right="154"/>
              <w:jc w:val="center"/>
              <w:rPr>
                <w:rFonts w:ascii="Times New Roman" w:hAnsi="Times New Roman" w:cs="Times New Roman"/>
                <w:sz w:val="24"/>
                <w:szCs w:val="24"/>
              </w:rPr>
            </w:pPr>
            <w:r w:rsidRPr="003F3FE4">
              <w:rPr>
                <w:rFonts w:ascii="Times New Roman" w:hAnsi="Times New Roman" w:cs="Times New Roman"/>
                <w:sz w:val="24"/>
                <w:szCs w:val="24"/>
              </w:rPr>
              <w:t xml:space="preserve">2 (3.4%) </w:t>
            </w:r>
          </w:p>
        </w:tc>
        <w:tc>
          <w:tcPr>
            <w:tcW w:w="1028"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59" w:right="128"/>
              <w:jc w:val="center"/>
              <w:rPr>
                <w:rFonts w:ascii="Times New Roman" w:hAnsi="Times New Roman" w:cs="Times New Roman"/>
                <w:sz w:val="24"/>
                <w:szCs w:val="24"/>
              </w:rPr>
            </w:pPr>
            <w:r w:rsidRPr="003F3FE4">
              <w:rPr>
                <w:rFonts w:ascii="Times New Roman" w:hAnsi="Times New Roman" w:cs="Times New Roman"/>
                <w:sz w:val="24"/>
                <w:szCs w:val="24"/>
              </w:rPr>
              <w:t xml:space="preserve">2 (3.4%) </w:t>
            </w:r>
          </w:p>
        </w:tc>
        <w:tc>
          <w:tcPr>
            <w:tcW w:w="816"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17"/>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1.8 </w:t>
            </w:r>
          </w:p>
        </w:tc>
        <w:tc>
          <w:tcPr>
            <w:tcW w:w="1037"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22"/>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.99 </w:t>
            </w:r>
          </w:p>
        </w:tc>
      </w:tr>
      <w:tr w:rsidR="000F4CBB" w:rsidRPr="003F3FE4" w:rsidTr="007360A8">
        <w:trPr>
          <w:trHeight w:val="701"/>
        </w:trPr>
        <w:tc>
          <w:tcPr>
            <w:tcW w:w="2679"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79"/>
              <w:rPr>
                <w:rFonts w:ascii="Times New Roman" w:hAnsi="Times New Roman" w:cs="Times New Roman"/>
                <w:sz w:val="24"/>
                <w:szCs w:val="24"/>
              </w:rPr>
            </w:pPr>
            <w:r w:rsidRPr="003F3FE4">
              <w:rPr>
                <w:rFonts w:ascii="Times New Roman" w:hAnsi="Times New Roman" w:cs="Times New Roman"/>
                <w:sz w:val="24"/>
                <w:szCs w:val="24"/>
              </w:rPr>
              <w:t xml:space="preserve">Managerial inefficiency are a result of weak governance </w:t>
            </w:r>
          </w:p>
        </w:tc>
        <w:tc>
          <w:tcPr>
            <w:tcW w:w="1081"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19"/>
              <w:jc w:val="center"/>
              <w:rPr>
                <w:rFonts w:ascii="Times New Roman" w:hAnsi="Times New Roman" w:cs="Times New Roman"/>
                <w:sz w:val="24"/>
                <w:szCs w:val="24"/>
              </w:rPr>
            </w:pPr>
            <w:r w:rsidRPr="003F3FE4">
              <w:rPr>
                <w:rFonts w:ascii="Times New Roman" w:hAnsi="Times New Roman" w:cs="Times New Roman"/>
                <w:sz w:val="24"/>
                <w:szCs w:val="24"/>
              </w:rPr>
              <w:t xml:space="preserve">19 </w:t>
            </w:r>
          </w:p>
          <w:p w:rsidR="00163C8A" w:rsidRPr="003F3FE4" w:rsidRDefault="00163C8A" w:rsidP="00E30569">
            <w:pPr>
              <w:spacing w:line="360" w:lineRule="auto"/>
              <w:ind w:right="19"/>
              <w:jc w:val="center"/>
              <w:rPr>
                <w:rFonts w:ascii="Times New Roman" w:hAnsi="Times New Roman" w:cs="Times New Roman"/>
                <w:sz w:val="24"/>
                <w:szCs w:val="24"/>
              </w:rPr>
            </w:pPr>
            <w:r w:rsidRPr="003F3FE4">
              <w:rPr>
                <w:rFonts w:ascii="Times New Roman" w:hAnsi="Times New Roman" w:cs="Times New Roman"/>
                <w:sz w:val="24"/>
                <w:szCs w:val="24"/>
              </w:rPr>
              <w:t xml:space="preserve">(32.2%) </w:t>
            </w:r>
          </w:p>
        </w:tc>
        <w:tc>
          <w:tcPr>
            <w:tcW w:w="1147"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19"/>
              <w:jc w:val="center"/>
              <w:rPr>
                <w:rFonts w:ascii="Times New Roman" w:hAnsi="Times New Roman" w:cs="Times New Roman"/>
                <w:sz w:val="24"/>
                <w:szCs w:val="24"/>
              </w:rPr>
            </w:pPr>
            <w:r w:rsidRPr="003F3FE4">
              <w:rPr>
                <w:rFonts w:ascii="Times New Roman" w:hAnsi="Times New Roman" w:cs="Times New Roman"/>
                <w:sz w:val="24"/>
                <w:szCs w:val="24"/>
              </w:rPr>
              <w:t xml:space="preserve">24  </w:t>
            </w:r>
          </w:p>
          <w:p w:rsidR="00163C8A" w:rsidRPr="003F3FE4" w:rsidRDefault="00163C8A" w:rsidP="00E30569">
            <w:pPr>
              <w:spacing w:line="360" w:lineRule="auto"/>
              <w:ind w:right="20"/>
              <w:jc w:val="center"/>
              <w:rPr>
                <w:rFonts w:ascii="Times New Roman" w:hAnsi="Times New Roman" w:cs="Times New Roman"/>
                <w:sz w:val="24"/>
                <w:szCs w:val="24"/>
              </w:rPr>
            </w:pPr>
            <w:r w:rsidRPr="003F3FE4">
              <w:rPr>
                <w:rFonts w:ascii="Times New Roman" w:hAnsi="Times New Roman" w:cs="Times New Roman"/>
                <w:sz w:val="24"/>
                <w:szCs w:val="24"/>
              </w:rPr>
              <w:t xml:space="preserve">(40.6%) </w:t>
            </w:r>
          </w:p>
          <w:p w:rsidR="00163C8A" w:rsidRPr="003F3FE4" w:rsidRDefault="00163C8A" w:rsidP="00E30569">
            <w:pPr>
              <w:spacing w:line="360" w:lineRule="auto"/>
              <w:ind w:left="32"/>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169"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229" w:right="199"/>
              <w:jc w:val="center"/>
              <w:rPr>
                <w:rFonts w:ascii="Times New Roman" w:hAnsi="Times New Roman" w:cs="Times New Roman"/>
                <w:sz w:val="24"/>
                <w:szCs w:val="24"/>
              </w:rPr>
            </w:pPr>
            <w:r w:rsidRPr="003F3FE4">
              <w:rPr>
                <w:rFonts w:ascii="Times New Roman" w:hAnsi="Times New Roman" w:cs="Times New Roman"/>
                <w:sz w:val="24"/>
                <w:szCs w:val="24"/>
              </w:rPr>
              <w:t xml:space="preserve">4 (6.8%) </w:t>
            </w:r>
          </w:p>
        </w:tc>
        <w:tc>
          <w:tcPr>
            <w:tcW w:w="1080"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left="135" w:right="104"/>
              <w:jc w:val="center"/>
              <w:rPr>
                <w:rFonts w:ascii="Times New Roman" w:hAnsi="Times New Roman" w:cs="Times New Roman"/>
                <w:sz w:val="24"/>
                <w:szCs w:val="24"/>
              </w:rPr>
            </w:pPr>
            <w:r w:rsidRPr="003F3FE4">
              <w:rPr>
                <w:rFonts w:ascii="Times New Roman" w:hAnsi="Times New Roman" w:cs="Times New Roman"/>
                <w:sz w:val="24"/>
                <w:szCs w:val="24"/>
              </w:rPr>
              <w:t xml:space="preserve">7 (11.9%) </w:t>
            </w:r>
          </w:p>
        </w:tc>
        <w:tc>
          <w:tcPr>
            <w:tcW w:w="1028"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20"/>
              <w:jc w:val="center"/>
              <w:rPr>
                <w:rFonts w:ascii="Times New Roman" w:hAnsi="Times New Roman" w:cs="Times New Roman"/>
                <w:sz w:val="24"/>
                <w:szCs w:val="24"/>
              </w:rPr>
            </w:pPr>
            <w:r w:rsidRPr="003F3FE4">
              <w:rPr>
                <w:rFonts w:ascii="Times New Roman" w:hAnsi="Times New Roman" w:cs="Times New Roman"/>
                <w:sz w:val="24"/>
                <w:szCs w:val="24"/>
              </w:rPr>
              <w:t xml:space="preserve">5 </w:t>
            </w:r>
          </w:p>
          <w:p w:rsidR="00163C8A" w:rsidRPr="003F3FE4" w:rsidRDefault="00163C8A" w:rsidP="00E30569">
            <w:pPr>
              <w:spacing w:line="360" w:lineRule="auto"/>
              <w:ind w:right="20"/>
              <w:jc w:val="center"/>
              <w:rPr>
                <w:rFonts w:ascii="Times New Roman" w:hAnsi="Times New Roman" w:cs="Times New Roman"/>
                <w:sz w:val="24"/>
                <w:szCs w:val="24"/>
              </w:rPr>
            </w:pPr>
            <w:r w:rsidRPr="003F3FE4">
              <w:rPr>
                <w:rFonts w:ascii="Times New Roman" w:hAnsi="Times New Roman" w:cs="Times New Roman"/>
                <w:sz w:val="24"/>
                <w:szCs w:val="24"/>
              </w:rPr>
              <w:t xml:space="preserve">(8.5%) </w:t>
            </w:r>
          </w:p>
          <w:p w:rsidR="00163C8A" w:rsidRPr="003F3FE4" w:rsidRDefault="00163C8A" w:rsidP="00E30569">
            <w:pPr>
              <w:spacing w:line="360" w:lineRule="auto"/>
              <w:ind w:left="31"/>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816"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17"/>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2.2 </w:t>
            </w:r>
          </w:p>
        </w:tc>
        <w:tc>
          <w:tcPr>
            <w:tcW w:w="1037" w:type="dxa"/>
            <w:tcBorders>
              <w:top w:val="single" w:sz="4" w:space="0" w:color="000000"/>
              <w:left w:val="single" w:sz="4" w:space="0" w:color="000000"/>
              <w:bottom w:val="single" w:sz="4" w:space="0" w:color="000000"/>
              <w:right w:val="single" w:sz="4" w:space="0" w:color="000000"/>
            </w:tcBorders>
          </w:tcPr>
          <w:p w:rsidR="00163C8A" w:rsidRPr="003F3FE4" w:rsidRDefault="00163C8A" w:rsidP="00E30569">
            <w:pPr>
              <w:spacing w:line="360" w:lineRule="auto"/>
              <w:ind w:right="22"/>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1.26 </w:t>
            </w:r>
          </w:p>
        </w:tc>
      </w:tr>
    </w:tbl>
    <w:p w:rsidR="00163C8A" w:rsidRPr="003F3FE4" w:rsidRDefault="00163C8A" w:rsidP="00E30569">
      <w:pPr>
        <w:spacing w:after="0" w:line="360" w:lineRule="auto"/>
        <w:rPr>
          <w:rFonts w:ascii="Times New Roman" w:hAnsi="Times New Roman" w:cs="Times New Roman"/>
          <w:sz w:val="24"/>
          <w:szCs w:val="24"/>
        </w:rPr>
      </w:pPr>
      <w:r w:rsidRPr="003F3FE4">
        <w:rPr>
          <w:rFonts w:ascii="Times New Roman" w:hAnsi="Times New Roman" w:cs="Times New Roman"/>
          <w:sz w:val="24"/>
          <w:szCs w:val="24"/>
        </w:rPr>
        <w:t xml:space="preserve"> </w:t>
      </w:r>
    </w:p>
    <w:p w:rsidR="00163C8A" w:rsidRPr="003F3FE4" w:rsidRDefault="00163C8A" w:rsidP="00E30569">
      <w:pPr>
        <w:spacing w:after="267" w:line="360" w:lineRule="auto"/>
        <w:ind w:left="-5"/>
        <w:rPr>
          <w:rFonts w:ascii="Times New Roman" w:hAnsi="Times New Roman" w:cs="Times New Roman"/>
          <w:sz w:val="24"/>
          <w:szCs w:val="24"/>
        </w:rPr>
      </w:pPr>
      <w:r w:rsidRPr="003F3FE4">
        <w:rPr>
          <w:rFonts w:ascii="Times New Roman" w:eastAsia="Times New Roman" w:hAnsi="Times New Roman" w:cs="Times New Roman"/>
          <w:b/>
          <w:sz w:val="24"/>
          <w:szCs w:val="24"/>
        </w:rPr>
        <w:t>Source:</w:t>
      </w:r>
      <w:r w:rsidR="00FA52B2" w:rsidRPr="003F3FE4">
        <w:rPr>
          <w:rFonts w:ascii="Times New Roman" w:hAnsi="Times New Roman" w:cs="Times New Roman"/>
          <w:sz w:val="24"/>
          <w:szCs w:val="24"/>
        </w:rPr>
        <w:t xml:space="preserve"> secondary</w:t>
      </w:r>
      <w:r w:rsidRPr="003F3FE4">
        <w:rPr>
          <w:rFonts w:ascii="Times New Roman" w:hAnsi="Times New Roman" w:cs="Times New Roman"/>
          <w:sz w:val="24"/>
          <w:szCs w:val="24"/>
        </w:rPr>
        <w:t xml:space="preserve"> data </w:t>
      </w:r>
    </w:p>
    <w:p w:rsidR="00163C8A" w:rsidRPr="003F3FE4" w:rsidRDefault="00163C8A" w:rsidP="00ED758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According to the table 9 above, majority of the respondents 22 (37.3%) agreed that directors’ independence increases decision making, 13 (22%) of the respondents strongly agreed, 17 (28.9%) were not sure, 5 (8.5%) disagreed while only 2 (3.3%) strongly disagreed. Since majority of the responden</w:t>
      </w:r>
      <w:r w:rsidR="00FA52B2" w:rsidRPr="003F3FE4">
        <w:rPr>
          <w:rFonts w:ascii="Times New Roman" w:hAnsi="Times New Roman" w:cs="Times New Roman"/>
          <w:sz w:val="24"/>
          <w:szCs w:val="24"/>
        </w:rPr>
        <w:t>ts agreed, it suggests that in the firm</w:t>
      </w:r>
      <w:r w:rsidRPr="003F3FE4">
        <w:rPr>
          <w:rFonts w:ascii="Times New Roman" w:hAnsi="Times New Roman" w:cs="Times New Roman"/>
          <w:sz w:val="24"/>
          <w:szCs w:val="24"/>
        </w:rPr>
        <w:t>, directors are free to make decisions like concer</w:t>
      </w:r>
      <w:r w:rsidR="00FA52B2" w:rsidRPr="003F3FE4">
        <w:rPr>
          <w:rFonts w:ascii="Times New Roman" w:hAnsi="Times New Roman" w:cs="Times New Roman"/>
          <w:sz w:val="24"/>
          <w:szCs w:val="24"/>
        </w:rPr>
        <w:t xml:space="preserve">ning the affairs on how the </w:t>
      </w:r>
      <w:proofErr w:type="spellStart"/>
      <w:r w:rsidR="00FA52B2" w:rsidRPr="003F3FE4">
        <w:rPr>
          <w:rFonts w:ascii="Times New Roman" w:hAnsi="Times New Roman" w:cs="Times New Roman"/>
          <w:sz w:val="24"/>
          <w:szCs w:val="24"/>
        </w:rPr>
        <w:t>the</w:t>
      </w:r>
      <w:proofErr w:type="spellEnd"/>
      <w:r w:rsidR="00FA52B2" w:rsidRPr="003F3FE4">
        <w:rPr>
          <w:rFonts w:ascii="Times New Roman" w:hAnsi="Times New Roman" w:cs="Times New Roman"/>
          <w:sz w:val="24"/>
          <w:szCs w:val="24"/>
        </w:rPr>
        <w:t xml:space="preserve"> firm</w:t>
      </w:r>
      <w:r w:rsidRPr="003F3FE4">
        <w:rPr>
          <w:rFonts w:ascii="Times New Roman" w:hAnsi="Times New Roman" w:cs="Times New Roman"/>
          <w:sz w:val="24"/>
          <w:szCs w:val="24"/>
        </w:rPr>
        <w:t xml:space="preserve"> should be run and on the services</w:t>
      </w:r>
      <w:r w:rsidR="00FA52B2" w:rsidRPr="003F3FE4">
        <w:rPr>
          <w:rFonts w:ascii="Times New Roman" w:hAnsi="Times New Roman" w:cs="Times New Roman"/>
          <w:sz w:val="24"/>
          <w:szCs w:val="24"/>
        </w:rPr>
        <w:t xml:space="preserve"> it offers. The finding is </w:t>
      </w:r>
      <w:proofErr w:type="spellStart"/>
      <w:r w:rsidR="00FA52B2" w:rsidRPr="003F3FE4">
        <w:rPr>
          <w:rFonts w:ascii="Times New Roman" w:hAnsi="Times New Roman" w:cs="Times New Roman"/>
          <w:sz w:val="24"/>
          <w:szCs w:val="24"/>
        </w:rPr>
        <w:t>corra</w:t>
      </w:r>
      <w:r w:rsidRPr="003F3FE4">
        <w:rPr>
          <w:rFonts w:ascii="Times New Roman" w:hAnsi="Times New Roman" w:cs="Times New Roman"/>
          <w:sz w:val="24"/>
          <w:szCs w:val="24"/>
        </w:rPr>
        <w:t>borated</w:t>
      </w:r>
      <w:proofErr w:type="spellEnd"/>
      <w:r w:rsidRPr="003F3FE4">
        <w:rPr>
          <w:rFonts w:ascii="Times New Roman" w:hAnsi="Times New Roman" w:cs="Times New Roman"/>
          <w:sz w:val="24"/>
          <w:szCs w:val="24"/>
        </w:rPr>
        <w:t xml:space="preserve"> with findings from key informant interviews which indicated that the directors are free will to make decisions that will foster growth and improved service delivery even without consultation. One of the key informants had this to say:  </w:t>
      </w:r>
    </w:p>
    <w:p w:rsidR="00163C8A" w:rsidRPr="003F3FE4" w:rsidRDefault="00163C8A" w:rsidP="00ED7585">
      <w:pPr>
        <w:spacing w:after="1" w:line="360" w:lineRule="auto"/>
        <w:ind w:left="-5"/>
        <w:jc w:val="both"/>
        <w:rPr>
          <w:rFonts w:ascii="Times New Roman" w:hAnsi="Times New Roman" w:cs="Times New Roman"/>
          <w:sz w:val="24"/>
          <w:szCs w:val="24"/>
        </w:rPr>
      </w:pPr>
      <w:r w:rsidRPr="003F3FE4">
        <w:rPr>
          <w:rFonts w:ascii="Times New Roman" w:eastAsia="Times New Roman" w:hAnsi="Times New Roman" w:cs="Times New Roman"/>
          <w:i/>
          <w:sz w:val="24"/>
          <w:szCs w:val="24"/>
        </w:rPr>
        <w:t xml:space="preserve">“It is good for directors to have powers to make decisions mostly if there is something that has to be addressed urgently other than calling for a board meeting to sit and discuss and agree on certain issues”.  </w:t>
      </w:r>
    </w:p>
    <w:p w:rsidR="00163C8A" w:rsidRPr="003F3FE4" w:rsidRDefault="00163C8A" w:rsidP="00ED7585">
      <w:pPr>
        <w:spacing w:after="0" w:line="360" w:lineRule="auto"/>
        <w:jc w:val="both"/>
        <w:rPr>
          <w:rFonts w:ascii="Times New Roman" w:hAnsi="Times New Roman" w:cs="Times New Roman"/>
          <w:sz w:val="24"/>
          <w:szCs w:val="24"/>
        </w:rPr>
      </w:pPr>
      <w:r w:rsidRPr="003F3FE4">
        <w:rPr>
          <w:rFonts w:ascii="Times New Roman" w:eastAsia="Times New Roman" w:hAnsi="Times New Roman" w:cs="Times New Roman"/>
          <w:i/>
          <w:sz w:val="24"/>
          <w:szCs w:val="24"/>
        </w:rPr>
        <w:t xml:space="preserve"> </w:t>
      </w:r>
    </w:p>
    <w:p w:rsidR="00163C8A" w:rsidRPr="003F3FE4" w:rsidRDefault="00163C8A" w:rsidP="00ED758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Further analysis from the findings indicate that majority of the respondents strongly agreed (21, 35.6%) that a higher number of non executive directors suggest better performance, 10 (16.9%) strongly agreed while 4 (6.8%) of the respondents strongly disagreed. Since majority disagreed, it means that the bank board of directors is composed of only people that are capable of contributing to the growth of the bank and this has always forced them to limit the number of directors for better performance. One of the key informants had this to say; </w:t>
      </w:r>
    </w:p>
    <w:p w:rsidR="00163C8A" w:rsidRPr="003F3FE4" w:rsidRDefault="00163C8A" w:rsidP="004E6945">
      <w:pPr>
        <w:spacing w:after="1" w:line="360" w:lineRule="auto"/>
        <w:ind w:left="-5"/>
        <w:jc w:val="both"/>
        <w:rPr>
          <w:rFonts w:ascii="Times New Roman" w:hAnsi="Times New Roman" w:cs="Times New Roman"/>
          <w:sz w:val="24"/>
          <w:szCs w:val="24"/>
        </w:rPr>
      </w:pPr>
      <w:r w:rsidRPr="003F3FE4">
        <w:rPr>
          <w:rFonts w:ascii="Times New Roman" w:eastAsia="Times New Roman" w:hAnsi="Times New Roman" w:cs="Times New Roman"/>
          <w:i/>
          <w:sz w:val="24"/>
          <w:szCs w:val="24"/>
        </w:rPr>
        <w:lastRenderedPageBreak/>
        <w:t>“For an organization to perform well, it needs to have people who are valuable and can as well contribute to the proper functioning of the organizat</w:t>
      </w:r>
      <w:r w:rsidR="00FA52B2" w:rsidRPr="003F3FE4">
        <w:rPr>
          <w:rFonts w:ascii="Times New Roman" w:eastAsia="Times New Roman" w:hAnsi="Times New Roman" w:cs="Times New Roman"/>
          <w:i/>
          <w:sz w:val="24"/>
          <w:szCs w:val="24"/>
        </w:rPr>
        <w:t>ion and for that matter our firm</w:t>
      </w:r>
      <w:r w:rsidRPr="003F3FE4">
        <w:rPr>
          <w:rFonts w:ascii="Times New Roman" w:eastAsia="Times New Roman" w:hAnsi="Times New Roman" w:cs="Times New Roman"/>
          <w:i/>
          <w:sz w:val="24"/>
          <w:szCs w:val="24"/>
        </w:rPr>
        <w:t xml:space="preserve"> chose not to have so many non executive directors”.  </w:t>
      </w:r>
    </w:p>
    <w:p w:rsidR="00BF5778" w:rsidRPr="004E6945" w:rsidRDefault="00163C8A" w:rsidP="004E694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The study findings also show that 25 (42.3%) of the respondents agreed that a Higher number of executive directors affect board performance, 20 (33.9%) of the respondents strongly agreed, 8 (13.6%) were not sure while 3 (5.1%) respectively disagreed and strongly disagreed. The implication of the results is that a large board of directors constituted a large expenditure in terms of allowances yet some of them may not be very active in the running of the bank. From the study, majority 32 (54.3%) of the respondents strongly agreed that Independent directors make better monitors, this was followed by 11 (18.6%) who agreed, 12 (20.3%) of the respondents who were not sure on this, while 2 (3.4%) constituting the minority disagreed and strongly disagreed respectively. The implication of the study findings mean that those boards should be composed of more independent directors as they make better monitors.</w:t>
      </w:r>
      <w:r w:rsidR="004E6945">
        <w:rPr>
          <w:rFonts w:ascii="Times New Roman" w:hAnsi="Times New Roman" w:cs="Times New Roman"/>
          <w:sz w:val="24"/>
          <w:szCs w:val="24"/>
        </w:rPr>
        <w:t xml:space="preserve"> </w:t>
      </w:r>
    </w:p>
    <w:p w:rsidR="00860BA7" w:rsidRPr="00ED7585" w:rsidRDefault="00860BA7" w:rsidP="00ED7585">
      <w:pPr>
        <w:pStyle w:val="Heading2"/>
        <w:jc w:val="both"/>
        <w:rPr>
          <w:rFonts w:ascii="Times New Roman" w:hAnsi="Times New Roman" w:cs="Times New Roman"/>
          <w:b/>
          <w:color w:val="auto"/>
          <w:sz w:val="24"/>
          <w:szCs w:val="24"/>
        </w:rPr>
      </w:pPr>
      <w:bookmarkStart w:id="62" w:name="_Toc144206623"/>
      <w:r w:rsidRPr="00ED7585">
        <w:rPr>
          <w:rFonts w:ascii="Times New Roman" w:hAnsi="Times New Roman" w:cs="Times New Roman"/>
          <w:b/>
          <w:color w:val="auto"/>
          <w:sz w:val="24"/>
          <w:szCs w:val="24"/>
        </w:rPr>
        <w:t xml:space="preserve">4.4 </w:t>
      </w:r>
      <w:r w:rsidRPr="00ED7585">
        <w:rPr>
          <w:rFonts w:ascii="Times New Roman" w:hAnsi="Times New Roman" w:cs="Times New Roman"/>
          <w:b/>
          <w:color w:val="auto"/>
          <w:sz w:val="24"/>
          <w:szCs w:val="24"/>
        </w:rPr>
        <w:tab/>
        <w:t>Correlation Analysis</w:t>
      </w:r>
      <w:bookmarkEnd w:id="62"/>
      <w:r w:rsidRPr="00ED7585">
        <w:rPr>
          <w:rFonts w:ascii="Times New Roman" w:hAnsi="Times New Roman" w:cs="Times New Roman"/>
          <w:b/>
          <w:color w:val="auto"/>
          <w:sz w:val="24"/>
          <w:szCs w:val="24"/>
        </w:rPr>
        <w:t xml:space="preserve"> </w:t>
      </w:r>
    </w:p>
    <w:p w:rsidR="00860BA7" w:rsidRPr="003F3FE4" w:rsidRDefault="00860BA7" w:rsidP="00ED7585">
      <w:pPr>
        <w:spacing w:after="241"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The relationships between study variables are established by running a correlation analysis and since the study had relationship objectives, the relationship between the study variables of corporate governance components of board size, board composition, CEO reputation, and ownership structures on financial performance were established using Pearson’s correlation. The results of the correlation analysis are indicated in table 11 below. </w:t>
      </w:r>
    </w:p>
    <w:p w:rsidR="004E6945" w:rsidRDefault="004E6945" w:rsidP="004E6945">
      <w:pPr>
        <w:pStyle w:val="Heading2"/>
        <w:jc w:val="both"/>
        <w:rPr>
          <w:rFonts w:ascii="Times New Roman" w:hAnsi="Times New Roman" w:cs="Times New Roman"/>
          <w:color w:val="auto"/>
          <w:sz w:val="24"/>
          <w:szCs w:val="24"/>
        </w:rPr>
      </w:pPr>
    </w:p>
    <w:p w:rsidR="004E6945" w:rsidRDefault="004E6945" w:rsidP="004E6945">
      <w:pPr>
        <w:pStyle w:val="Heading2"/>
        <w:jc w:val="both"/>
        <w:rPr>
          <w:rFonts w:ascii="Times New Roman" w:hAnsi="Times New Roman" w:cs="Times New Roman"/>
          <w:color w:val="auto"/>
          <w:sz w:val="24"/>
          <w:szCs w:val="24"/>
        </w:rPr>
      </w:pPr>
    </w:p>
    <w:p w:rsidR="004E6945" w:rsidRDefault="004E6945" w:rsidP="004E6945">
      <w:pPr>
        <w:pStyle w:val="Heading2"/>
        <w:jc w:val="both"/>
        <w:rPr>
          <w:rFonts w:ascii="Times New Roman" w:hAnsi="Times New Roman" w:cs="Times New Roman"/>
          <w:color w:val="auto"/>
          <w:sz w:val="24"/>
          <w:szCs w:val="24"/>
        </w:rPr>
      </w:pPr>
    </w:p>
    <w:p w:rsidR="004E6945" w:rsidRDefault="004E6945" w:rsidP="004E6945">
      <w:pPr>
        <w:pStyle w:val="Heading2"/>
        <w:jc w:val="both"/>
        <w:rPr>
          <w:rFonts w:ascii="Times New Roman" w:hAnsi="Times New Roman" w:cs="Times New Roman"/>
          <w:color w:val="auto"/>
          <w:sz w:val="24"/>
          <w:szCs w:val="24"/>
        </w:rPr>
      </w:pPr>
    </w:p>
    <w:p w:rsidR="004E6945" w:rsidRDefault="004E6945" w:rsidP="004E6945"/>
    <w:p w:rsidR="004E6945" w:rsidRDefault="004E6945" w:rsidP="004E6945"/>
    <w:p w:rsidR="004E6945" w:rsidRDefault="004E6945" w:rsidP="004E6945"/>
    <w:p w:rsidR="004E6945" w:rsidRDefault="004E6945" w:rsidP="004E6945"/>
    <w:p w:rsidR="004E6945" w:rsidRDefault="004E6945" w:rsidP="004E6945">
      <w:pPr>
        <w:pStyle w:val="Heading2"/>
        <w:jc w:val="both"/>
        <w:rPr>
          <w:rFonts w:ascii="Times New Roman" w:hAnsi="Times New Roman" w:cs="Times New Roman"/>
          <w:color w:val="auto"/>
          <w:sz w:val="24"/>
          <w:szCs w:val="24"/>
        </w:rPr>
      </w:pPr>
    </w:p>
    <w:p w:rsidR="008C4C8D" w:rsidRPr="008C4C8D" w:rsidRDefault="008C4C8D" w:rsidP="008C4C8D"/>
    <w:p w:rsidR="004E6945" w:rsidRDefault="004E6945" w:rsidP="004E6945">
      <w:pPr>
        <w:pStyle w:val="Heading2"/>
        <w:jc w:val="both"/>
        <w:rPr>
          <w:rFonts w:ascii="Times New Roman" w:hAnsi="Times New Roman" w:cs="Times New Roman"/>
          <w:color w:val="auto"/>
          <w:sz w:val="24"/>
          <w:szCs w:val="24"/>
        </w:rPr>
      </w:pPr>
    </w:p>
    <w:p w:rsidR="00860BA7" w:rsidRPr="004E6945" w:rsidRDefault="0066479D" w:rsidP="004E6945">
      <w:pPr>
        <w:pStyle w:val="Heading2"/>
        <w:jc w:val="both"/>
        <w:rPr>
          <w:rFonts w:ascii="Times New Roman" w:hAnsi="Times New Roman" w:cs="Times New Roman"/>
          <w:color w:val="auto"/>
          <w:sz w:val="24"/>
          <w:szCs w:val="24"/>
        </w:rPr>
      </w:pPr>
      <w:bookmarkStart w:id="63" w:name="_Toc144206624"/>
      <w:r w:rsidRPr="003F3FE4">
        <w:rPr>
          <w:rFonts w:ascii="Times New Roman" w:hAnsi="Times New Roman" w:cs="Times New Roman"/>
          <w:color w:val="auto"/>
          <w:sz w:val="24"/>
          <w:szCs w:val="24"/>
        </w:rPr>
        <w:t>Table 7</w:t>
      </w:r>
      <w:r w:rsidR="00860BA7" w:rsidRPr="003F3FE4">
        <w:rPr>
          <w:rFonts w:ascii="Times New Roman" w:hAnsi="Times New Roman" w:cs="Times New Roman"/>
          <w:color w:val="auto"/>
          <w:sz w:val="24"/>
          <w:szCs w:val="24"/>
        </w:rPr>
        <w:t xml:space="preserve">:  </w:t>
      </w:r>
      <w:r w:rsidR="00860BA7" w:rsidRPr="003F3FE4">
        <w:rPr>
          <w:rFonts w:ascii="Times New Roman" w:hAnsi="Times New Roman" w:cs="Times New Roman"/>
          <w:color w:val="auto"/>
          <w:sz w:val="24"/>
          <w:szCs w:val="24"/>
        </w:rPr>
        <w:tab/>
        <w:t>Showing the Relationship between Study Variables</w:t>
      </w:r>
      <w:bookmarkEnd w:id="63"/>
      <w:r w:rsidR="004E6945">
        <w:rPr>
          <w:rFonts w:ascii="Times New Roman" w:hAnsi="Times New Roman" w:cs="Times New Roman"/>
          <w:color w:val="auto"/>
          <w:sz w:val="24"/>
          <w:szCs w:val="24"/>
        </w:rPr>
        <w:t xml:space="preserve"> </w:t>
      </w:r>
      <w:r w:rsidR="00860BA7" w:rsidRPr="003F3FE4">
        <w:rPr>
          <w:rFonts w:ascii="Times New Roman" w:eastAsia="Times New Roman" w:hAnsi="Times New Roman" w:cs="Times New Roman"/>
          <w:b/>
          <w:sz w:val="24"/>
          <w:szCs w:val="24"/>
        </w:rPr>
        <w:t xml:space="preserve"> </w:t>
      </w:r>
      <w:r w:rsidR="00860BA7" w:rsidRPr="003F3FE4">
        <w:rPr>
          <w:rFonts w:ascii="Times New Roman" w:eastAsia="Times New Roman" w:hAnsi="Times New Roman" w:cs="Times New Roman"/>
          <w:b/>
          <w:sz w:val="24"/>
          <w:szCs w:val="24"/>
        </w:rPr>
        <w:tab/>
        <w:t xml:space="preserve"> </w:t>
      </w:r>
      <w:r w:rsidR="00860BA7" w:rsidRPr="003F3FE4">
        <w:rPr>
          <w:rFonts w:ascii="Times New Roman" w:eastAsia="Times New Roman" w:hAnsi="Times New Roman" w:cs="Times New Roman"/>
          <w:b/>
          <w:sz w:val="24"/>
          <w:szCs w:val="24"/>
        </w:rPr>
        <w:tab/>
        <w:t xml:space="preserve"> </w:t>
      </w:r>
    </w:p>
    <w:p w:rsidR="00860BA7" w:rsidRPr="003F3FE4" w:rsidRDefault="00860BA7" w:rsidP="00E30569">
      <w:pPr>
        <w:spacing w:after="0" w:line="360" w:lineRule="auto"/>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tbl>
      <w:tblPr>
        <w:tblStyle w:val="TableGrid"/>
        <w:tblW w:w="9362" w:type="dxa"/>
        <w:tblInd w:w="0" w:type="dxa"/>
        <w:tblCellMar>
          <w:top w:w="12" w:type="dxa"/>
          <w:left w:w="22" w:type="dxa"/>
          <w:bottom w:w="17" w:type="dxa"/>
        </w:tblCellMar>
        <w:tblLook w:val="04A0" w:firstRow="1" w:lastRow="0" w:firstColumn="1" w:lastColumn="0" w:noHBand="0" w:noVBand="1"/>
      </w:tblPr>
      <w:tblGrid>
        <w:gridCol w:w="2643"/>
        <w:gridCol w:w="1229"/>
        <w:gridCol w:w="1169"/>
        <w:gridCol w:w="1171"/>
        <w:gridCol w:w="989"/>
        <w:gridCol w:w="1081"/>
        <w:gridCol w:w="1080"/>
      </w:tblGrid>
      <w:tr w:rsidR="000F4CBB" w:rsidRPr="003F3FE4" w:rsidTr="00E95974">
        <w:trPr>
          <w:trHeight w:val="274"/>
        </w:trPr>
        <w:tc>
          <w:tcPr>
            <w:tcW w:w="2643" w:type="dxa"/>
            <w:tcBorders>
              <w:top w:val="single" w:sz="17" w:space="0" w:color="000000"/>
              <w:left w:val="single" w:sz="17" w:space="0" w:color="000000"/>
              <w:bottom w:val="single" w:sz="17" w:space="0" w:color="000000"/>
              <w:right w:val="single" w:sz="17" w:space="0" w:color="000000"/>
            </w:tcBorders>
          </w:tcPr>
          <w:p w:rsidR="00860BA7" w:rsidRPr="003F3FE4" w:rsidRDefault="00860BA7" w:rsidP="00E30569">
            <w:pPr>
              <w:spacing w:line="360" w:lineRule="auto"/>
              <w:ind w:left="40"/>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tc>
        <w:tc>
          <w:tcPr>
            <w:tcW w:w="1229" w:type="dxa"/>
            <w:tcBorders>
              <w:top w:val="single" w:sz="17" w:space="0" w:color="000000"/>
              <w:left w:val="single" w:sz="17" w:space="0" w:color="000000"/>
              <w:bottom w:val="single" w:sz="17" w:space="0" w:color="000000"/>
              <w:right w:val="single" w:sz="8" w:space="0" w:color="000000"/>
            </w:tcBorders>
          </w:tcPr>
          <w:p w:rsidR="00860BA7" w:rsidRPr="003F3FE4" w:rsidRDefault="00860BA7" w:rsidP="00E30569">
            <w:pPr>
              <w:spacing w:line="360" w:lineRule="auto"/>
              <w:ind w:left="1"/>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1 </w:t>
            </w:r>
          </w:p>
        </w:tc>
        <w:tc>
          <w:tcPr>
            <w:tcW w:w="1169" w:type="dxa"/>
            <w:tcBorders>
              <w:top w:val="single" w:sz="17" w:space="0" w:color="000000"/>
              <w:left w:val="single" w:sz="8" w:space="0" w:color="000000"/>
              <w:bottom w:val="single" w:sz="17" w:space="0" w:color="000000"/>
              <w:right w:val="single" w:sz="17" w:space="0" w:color="000000"/>
            </w:tcBorders>
          </w:tcPr>
          <w:p w:rsidR="00860BA7" w:rsidRPr="003F3FE4" w:rsidRDefault="00860BA7" w:rsidP="00E30569">
            <w:pPr>
              <w:spacing w:line="360" w:lineRule="auto"/>
              <w:ind w:right="35"/>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2 </w:t>
            </w:r>
          </w:p>
        </w:tc>
        <w:tc>
          <w:tcPr>
            <w:tcW w:w="1171" w:type="dxa"/>
            <w:tcBorders>
              <w:top w:val="single" w:sz="17" w:space="0" w:color="000000"/>
              <w:left w:val="single" w:sz="17" w:space="0" w:color="000000"/>
              <w:bottom w:val="single" w:sz="17" w:space="0" w:color="000000"/>
              <w:right w:val="single" w:sz="8" w:space="0" w:color="000000"/>
            </w:tcBorders>
          </w:tcPr>
          <w:p w:rsidR="00860BA7" w:rsidRPr="003F3FE4" w:rsidRDefault="00860BA7" w:rsidP="00E30569">
            <w:pPr>
              <w:spacing w:line="360" w:lineRule="auto"/>
              <w:ind w:right="37"/>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3 </w:t>
            </w:r>
          </w:p>
        </w:tc>
        <w:tc>
          <w:tcPr>
            <w:tcW w:w="989" w:type="dxa"/>
            <w:tcBorders>
              <w:top w:val="single" w:sz="17" w:space="0" w:color="000000"/>
              <w:left w:val="single" w:sz="8" w:space="0" w:color="000000"/>
              <w:bottom w:val="single" w:sz="17" w:space="0" w:color="000000"/>
              <w:right w:val="single" w:sz="17" w:space="0" w:color="000000"/>
            </w:tcBorders>
          </w:tcPr>
          <w:p w:rsidR="00860BA7" w:rsidRPr="003F3FE4" w:rsidRDefault="00860BA7" w:rsidP="00E30569">
            <w:pPr>
              <w:spacing w:line="360" w:lineRule="auto"/>
              <w:ind w:right="37"/>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4 </w:t>
            </w:r>
          </w:p>
        </w:tc>
        <w:tc>
          <w:tcPr>
            <w:tcW w:w="1081" w:type="dxa"/>
            <w:tcBorders>
              <w:top w:val="single" w:sz="17" w:space="0" w:color="000000"/>
              <w:left w:val="single" w:sz="17" w:space="0" w:color="000000"/>
              <w:bottom w:val="single" w:sz="17" w:space="0" w:color="000000"/>
              <w:right w:val="single" w:sz="8" w:space="0" w:color="000000"/>
            </w:tcBorders>
          </w:tcPr>
          <w:p w:rsidR="00860BA7" w:rsidRPr="003F3FE4" w:rsidRDefault="00860BA7" w:rsidP="00E30569">
            <w:pPr>
              <w:spacing w:line="360" w:lineRule="auto"/>
              <w:ind w:right="37"/>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5 </w:t>
            </w:r>
          </w:p>
        </w:tc>
        <w:tc>
          <w:tcPr>
            <w:tcW w:w="1080" w:type="dxa"/>
            <w:tcBorders>
              <w:top w:val="single" w:sz="17" w:space="0" w:color="000000"/>
              <w:left w:val="single" w:sz="8" w:space="0" w:color="000000"/>
              <w:bottom w:val="single" w:sz="17" w:space="0" w:color="000000"/>
              <w:right w:val="single" w:sz="17" w:space="0" w:color="000000"/>
            </w:tcBorders>
          </w:tcPr>
          <w:p w:rsidR="00860BA7" w:rsidRPr="003F3FE4" w:rsidRDefault="00860BA7" w:rsidP="00E30569">
            <w:pPr>
              <w:spacing w:line="360" w:lineRule="auto"/>
              <w:ind w:right="37"/>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6 </w:t>
            </w:r>
          </w:p>
        </w:tc>
      </w:tr>
      <w:tr w:rsidR="000F4CBB" w:rsidRPr="003F3FE4" w:rsidTr="00E95974">
        <w:trPr>
          <w:trHeight w:val="506"/>
        </w:trPr>
        <w:tc>
          <w:tcPr>
            <w:tcW w:w="2643" w:type="dxa"/>
            <w:tcBorders>
              <w:top w:val="single" w:sz="17" w:space="0" w:color="000000"/>
              <w:left w:val="single" w:sz="17" w:space="0" w:color="000000"/>
              <w:bottom w:val="single" w:sz="17" w:space="0" w:color="000000"/>
              <w:right w:val="single" w:sz="17" w:space="0" w:color="000000"/>
            </w:tcBorders>
          </w:tcPr>
          <w:p w:rsidR="00860BA7" w:rsidRPr="003F3FE4" w:rsidRDefault="00860BA7" w:rsidP="00E30569">
            <w:pPr>
              <w:spacing w:line="360" w:lineRule="auto"/>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p w:rsidR="00860BA7" w:rsidRPr="003F3FE4" w:rsidRDefault="00860BA7" w:rsidP="00E30569">
            <w:pPr>
              <w:spacing w:line="360" w:lineRule="auto"/>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Corporate Governance (1) </w:t>
            </w:r>
          </w:p>
        </w:tc>
        <w:tc>
          <w:tcPr>
            <w:tcW w:w="1229" w:type="dxa"/>
            <w:tcBorders>
              <w:top w:val="single" w:sz="17" w:space="0" w:color="000000"/>
              <w:left w:val="single" w:sz="17" w:space="0" w:color="000000"/>
              <w:bottom w:val="single" w:sz="17" w:space="0" w:color="000000"/>
              <w:right w:val="single" w:sz="8" w:space="0" w:color="000000"/>
            </w:tcBorders>
            <w:vAlign w:val="bottom"/>
          </w:tcPr>
          <w:p w:rsidR="00860BA7" w:rsidRPr="003F3FE4" w:rsidRDefault="00860BA7" w:rsidP="00E30569">
            <w:pPr>
              <w:spacing w:line="360" w:lineRule="auto"/>
              <w:ind w:left="3"/>
              <w:jc w:val="center"/>
              <w:rPr>
                <w:rFonts w:ascii="Times New Roman" w:hAnsi="Times New Roman" w:cs="Times New Roman"/>
                <w:sz w:val="24"/>
                <w:szCs w:val="24"/>
              </w:rPr>
            </w:pPr>
            <w:r w:rsidRPr="003F3FE4">
              <w:rPr>
                <w:rFonts w:ascii="Times New Roman" w:hAnsi="Times New Roman" w:cs="Times New Roman"/>
                <w:sz w:val="24"/>
                <w:szCs w:val="24"/>
              </w:rPr>
              <w:t xml:space="preserve">1.000 </w:t>
            </w:r>
          </w:p>
        </w:tc>
        <w:tc>
          <w:tcPr>
            <w:tcW w:w="1169" w:type="dxa"/>
            <w:tcBorders>
              <w:top w:val="single" w:sz="17" w:space="0" w:color="000000"/>
              <w:left w:val="single" w:sz="8" w:space="0" w:color="000000"/>
              <w:bottom w:val="single" w:sz="17" w:space="0" w:color="000000"/>
              <w:right w:val="single" w:sz="17" w:space="0" w:color="000000"/>
            </w:tcBorders>
            <w:vAlign w:val="bottom"/>
          </w:tcPr>
          <w:p w:rsidR="00860BA7" w:rsidRPr="003F3FE4" w:rsidRDefault="00860BA7" w:rsidP="00E30569">
            <w:pPr>
              <w:spacing w:line="360" w:lineRule="auto"/>
              <w:ind w:left="16"/>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171" w:type="dxa"/>
            <w:tcBorders>
              <w:top w:val="single" w:sz="17" w:space="0" w:color="000000"/>
              <w:left w:val="single" w:sz="17" w:space="0" w:color="000000"/>
              <w:bottom w:val="single" w:sz="17" w:space="0" w:color="000000"/>
              <w:right w:val="single" w:sz="8"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tc>
        <w:tc>
          <w:tcPr>
            <w:tcW w:w="989" w:type="dxa"/>
            <w:tcBorders>
              <w:top w:val="single" w:sz="17" w:space="0" w:color="000000"/>
              <w:left w:val="single" w:sz="8" w:space="0" w:color="000000"/>
              <w:bottom w:val="single" w:sz="17" w:space="0" w:color="000000"/>
              <w:right w:val="single" w:sz="17" w:space="0" w:color="000000"/>
            </w:tcBorders>
            <w:vAlign w:val="bottom"/>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tc>
        <w:tc>
          <w:tcPr>
            <w:tcW w:w="1081" w:type="dxa"/>
            <w:tcBorders>
              <w:top w:val="single" w:sz="17" w:space="0" w:color="000000"/>
              <w:left w:val="single" w:sz="17" w:space="0" w:color="000000"/>
              <w:bottom w:val="single" w:sz="17" w:space="0" w:color="000000"/>
              <w:right w:val="single" w:sz="8"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tc>
        <w:tc>
          <w:tcPr>
            <w:tcW w:w="1080" w:type="dxa"/>
            <w:tcBorders>
              <w:top w:val="single" w:sz="17" w:space="0" w:color="000000"/>
              <w:left w:val="single" w:sz="8" w:space="0" w:color="000000"/>
              <w:bottom w:val="single" w:sz="2" w:space="0" w:color="FFFFFF"/>
              <w:right w:val="single" w:sz="17" w:space="0" w:color="000000"/>
            </w:tcBorders>
            <w:vAlign w:val="bottom"/>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tc>
      </w:tr>
      <w:tr w:rsidR="000F4CBB" w:rsidRPr="003F3FE4" w:rsidTr="00E95974">
        <w:trPr>
          <w:trHeight w:val="268"/>
        </w:trPr>
        <w:tc>
          <w:tcPr>
            <w:tcW w:w="2643" w:type="dxa"/>
            <w:vMerge w:val="restart"/>
            <w:tcBorders>
              <w:top w:val="single" w:sz="17" w:space="0" w:color="000000"/>
              <w:left w:val="single" w:sz="17" w:space="0" w:color="000000"/>
              <w:bottom w:val="single" w:sz="8" w:space="0" w:color="000000"/>
              <w:right w:val="single" w:sz="17" w:space="0" w:color="000000"/>
            </w:tcBorders>
          </w:tcPr>
          <w:p w:rsidR="00860BA7" w:rsidRPr="003F3FE4" w:rsidRDefault="00860BA7" w:rsidP="00E30569">
            <w:pPr>
              <w:spacing w:line="360" w:lineRule="auto"/>
              <w:ind w:left="5" w:right="-19" w:hanging="5"/>
              <w:rPr>
                <w:rFonts w:ascii="Times New Roman" w:hAnsi="Times New Roman" w:cs="Times New Roman"/>
                <w:sz w:val="24"/>
                <w:szCs w:val="24"/>
              </w:rPr>
            </w:pPr>
            <w:r w:rsidRPr="003F3FE4">
              <w:rPr>
                <w:rFonts w:ascii="Times New Roman" w:hAnsi="Times New Roman" w:cs="Times New Roman"/>
                <w:sz w:val="24"/>
                <w:szCs w:val="24"/>
              </w:rPr>
              <w:t xml:space="preserve"> </w:t>
            </w:r>
            <w:r w:rsidRPr="003F3FE4">
              <w:rPr>
                <w:rFonts w:ascii="Times New Roman" w:eastAsia="Times New Roman" w:hAnsi="Times New Roman" w:cs="Times New Roman"/>
                <w:b/>
                <w:sz w:val="24"/>
                <w:szCs w:val="24"/>
              </w:rPr>
              <w:t xml:space="preserve">Board Size (2) </w:t>
            </w:r>
            <w:r w:rsidRPr="003F3FE4">
              <w:rPr>
                <w:rFonts w:ascii="Times New Roman" w:eastAsia="Times New Roman" w:hAnsi="Times New Roman" w:cs="Times New Roman"/>
                <w:b/>
                <w:sz w:val="24"/>
                <w:szCs w:val="24"/>
              </w:rPr>
              <w:tab/>
            </w:r>
            <w:r w:rsidRPr="003F3FE4">
              <w:rPr>
                <w:rFonts w:ascii="Times New Roman" w:hAnsi="Times New Roman" w:cs="Times New Roman"/>
                <w:sz w:val="24"/>
                <w:szCs w:val="24"/>
              </w:rPr>
              <w:t xml:space="preserve"> </w:t>
            </w:r>
          </w:p>
        </w:tc>
        <w:tc>
          <w:tcPr>
            <w:tcW w:w="1229" w:type="dxa"/>
            <w:tcBorders>
              <w:top w:val="single" w:sz="17" w:space="0" w:color="000000"/>
              <w:left w:val="single" w:sz="17" w:space="0" w:color="000000"/>
              <w:bottom w:val="single" w:sz="18" w:space="0" w:color="FFFFFF"/>
              <w:right w:val="single" w:sz="8" w:space="0" w:color="000000"/>
            </w:tcBorders>
          </w:tcPr>
          <w:p w:rsidR="00860BA7" w:rsidRPr="003F3FE4" w:rsidRDefault="00860BA7" w:rsidP="00E30569">
            <w:pPr>
              <w:spacing w:line="360" w:lineRule="auto"/>
              <w:ind w:left="52"/>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169" w:type="dxa"/>
            <w:tcBorders>
              <w:top w:val="single" w:sz="17" w:space="0" w:color="000000"/>
              <w:left w:val="single" w:sz="8" w:space="0" w:color="000000"/>
              <w:bottom w:val="single" w:sz="18" w:space="0" w:color="FFFFFF"/>
              <w:right w:val="single" w:sz="17" w:space="0" w:color="000000"/>
            </w:tcBorders>
          </w:tcPr>
          <w:p w:rsidR="00860BA7" w:rsidRPr="003F3FE4" w:rsidRDefault="00860BA7" w:rsidP="00E30569">
            <w:pPr>
              <w:spacing w:line="360" w:lineRule="auto"/>
              <w:ind w:left="16"/>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171" w:type="dxa"/>
            <w:tcBorders>
              <w:top w:val="single" w:sz="17" w:space="0" w:color="000000"/>
              <w:left w:val="single" w:sz="17" w:space="0" w:color="000000"/>
              <w:bottom w:val="single" w:sz="18" w:space="0" w:color="FFFFFF"/>
              <w:right w:val="single" w:sz="8"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989" w:type="dxa"/>
            <w:tcBorders>
              <w:top w:val="single" w:sz="17" w:space="0" w:color="000000"/>
              <w:left w:val="single" w:sz="8" w:space="0" w:color="000000"/>
              <w:bottom w:val="single" w:sz="18" w:space="0" w:color="FFFFFF"/>
              <w:right w:val="single" w:sz="17"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1" w:type="dxa"/>
            <w:tcBorders>
              <w:top w:val="single" w:sz="17" w:space="0" w:color="000000"/>
              <w:left w:val="single" w:sz="17" w:space="0" w:color="000000"/>
              <w:bottom w:val="single" w:sz="18" w:space="0" w:color="FFFFFF"/>
              <w:right w:val="single" w:sz="8"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0" w:type="dxa"/>
            <w:tcBorders>
              <w:top w:val="single" w:sz="2" w:space="0" w:color="FFFFFF"/>
              <w:left w:val="single" w:sz="8" w:space="0" w:color="000000"/>
              <w:bottom w:val="single" w:sz="18" w:space="0" w:color="FFFFFF"/>
              <w:right w:val="single" w:sz="17"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r>
      <w:tr w:rsidR="000F4CBB" w:rsidRPr="003F3FE4" w:rsidTr="00E95974">
        <w:trPr>
          <w:trHeight w:val="276"/>
        </w:trPr>
        <w:tc>
          <w:tcPr>
            <w:tcW w:w="0" w:type="auto"/>
            <w:vMerge/>
            <w:tcBorders>
              <w:top w:val="nil"/>
              <w:left w:val="single" w:sz="17" w:space="0" w:color="000000"/>
              <w:bottom w:val="nil"/>
              <w:right w:val="single" w:sz="17" w:space="0" w:color="000000"/>
            </w:tcBorders>
            <w:vAlign w:val="bottom"/>
          </w:tcPr>
          <w:p w:rsidR="00860BA7" w:rsidRPr="003F3FE4" w:rsidRDefault="00860BA7" w:rsidP="00E30569">
            <w:pPr>
              <w:spacing w:after="160" w:line="360" w:lineRule="auto"/>
              <w:rPr>
                <w:rFonts w:ascii="Times New Roman" w:hAnsi="Times New Roman" w:cs="Times New Roman"/>
                <w:sz w:val="24"/>
                <w:szCs w:val="24"/>
              </w:rPr>
            </w:pPr>
          </w:p>
        </w:tc>
        <w:tc>
          <w:tcPr>
            <w:tcW w:w="1229" w:type="dxa"/>
            <w:tcBorders>
              <w:top w:val="single" w:sz="18" w:space="0" w:color="FFFFFF"/>
              <w:left w:val="single" w:sz="17" w:space="0" w:color="000000"/>
              <w:bottom w:val="single" w:sz="18" w:space="0" w:color="FFFFFF"/>
              <w:right w:val="single" w:sz="8" w:space="0" w:color="000000"/>
            </w:tcBorders>
          </w:tcPr>
          <w:p w:rsidR="00860BA7" w:rsidRPr="003F3FE4" w:rsidRDefault="00860BA7" w:rsidP="00E30569">
            <w:pPr>
              <w:spacing w:line="360" w:lineRule="auto"/>
              <w:ind w:left="52"/>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169" w:type="dxa"/>
            <w:tcBorders>
              <w:top w:val="single" w:sz="18" w:space="0" w:color="FFFFFF"/>
              <w:left w:val="single" w:sz="8" w:space="0" w:color="000000"/>
              <w:bottom w:val="single" w:sz="18" w:space="0" w:color="FFFFFF"/>
              <w:right w:val="single" w:sz="17" w:space="0" w:color="000000"/>
            </w:tcBorders>
          </w:tcPr>
          <w:p w:rsidR="00860BA7" w:rsidRPr="003F3FE4" w:rsidRDefault="00860BA7" w:rsidP="00E30569">
            <w:pPr>
              <w:spacing w:line="360" w:lineRule="auto"/>
              <w:ind w:left="16"/>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171" w:type="dxa"/>
            <w:tcBorders>
              <w:top w:val="single" w:sz="18" w:space="0" w:color="FFFFFF"/>
              <w:left w:val="single" w:sz="17" w:space="0" w:color="000000"/>
              <w:bottom w:val="single" w:sz="18" w:space="0" w:color="FFFFFF"/>
              <w:right w:val="single" w:sz="8"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989" w:type="dxa"/>
            <w:tcBorders>
              <w:top w:val="single" w:sz="18" w:space="0" w:color="FFFFFF"/>
              <w:left w:val="single" w:sz="8" w:space="0" w:color="000000"/>
              <w:bottom w:val="single" w:sz="18" w:space="0" w:color="FFFFFF"/>
              <w:right w:val="single" w:sz="17"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1" w:type="dxa"/>
            <w:tcBorders>
              <w:top w:val="single" w:sz="18" w:space="0" w:color="FFFFFF"/>
              <w:left w:val="single" w:sz="17" w:space="0" w:color="000000"/>
              <w:bottom w:val="single" w:sz="18" w:space="0" w:color="FFFFFF"/>
              <w:right w:val="single" w:sz="8"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0" w:type="dxa"/>
            <w:tcBorders>
              <w:top w:val="single" w:sz="18" w:space="0" w:color="FFFFFF"/>
              <w:left w:val="single" w:sz="8" w:space="0" w:color="000000"/>
              <w:bottom w:val="single" w:sz="18" w:space="0" w:color="FFFFFF"/>
              <w:right w:val="single" w:sz="17"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r>
      <w:tr w:rsidR="000F4CBB" w:rsidRPr="003F3FE4" w:rsidTr="00E95974">
        <w:trPr>
          <w:trHeight w:val="284"/>
        </w:trPr>
        <w:tc>
          <w:tcPr>
            <w:tcW w:w="0" w:type="auto"/>
            <w:vMerge/>
            <w:tcBorders>
              <w:top w:val="nil"/>
              <w:left w:val="single" w:sz="17" w:space="0" w:color="000000"/>
              <w:bottom w:val="single" w:sz="8" w:space="0" w:color="000000"/>
              <w:right w:val="single" w:sz="17" w:space="0" w:color="000000"/>
            </w:tcBorders>
          </w:tcPr>
          <w:p w:rsidR="00860BA7" w:rsidRPr="003F3FE4" w:rsidRDefault="00860BA7" w:rsidP="00E30569">
            <w:pPr>
              <w:spacing w:after="160" w:line="360" w:lineRule="auto"/>
              <w:rPr>
                <w:rFonts w:ascii="Times New Roman" w:hAnsi="Times New Roman" w:cs="Times New Roman"/>
                <w:sz w:val="24"/>
                <w:szCs w:val="24"/>
              </w:rPr>
            </w:pPr>
          </w:p>
        </w:tc>
        <w:tc>
          <w:tcPr>
            <w:tcW w:w="1229" w:type="dxa"/>
            <w:tcBorders>
              <w:top w:val="single" w:sz="18" w:space="0" w:color="FFFFFF"/>
              <w:left w:val="single" w:sz="17" w:space="0" w:color="000000"/>
              <w:bottom w:val="single" w:sz="8" w:space="0" w:color="000000"/>
              <w:right w:val="single" w:sz="8" w:space="0" w:color="000000"/>
            </w:tcBorders>
          </w:tcPr>
          <w:p w:rsidR="00860BA7" w:rsidRPr="003F3FE4" w:rsidRDefault="00860BA7" w:rsidP="00E30569">
            <w:pPr>
              <w:spacing w:line="360" w:lineRule="auto"/>
              <w:ind w:left="5"/>
              <w:jc w:val="center"/>
              <w:rPr>
                <w:rFonts w:ascii="Times New Roman" w:hAnsi="Times New Roman" w:cs="Times New Roman"/>
                <w:sz w:val="24"/>
                <w:szCs w:val="24"/>
              </w:rPr>
            </w:pPr>
            <w:r w:rsidRPr="003F3FE4">
              <w:rPr>
                <w:rFonts w:ascii="Times New Roman" w:hAnsi="Times New Roman" w:cs="Times New Roman"/>
                <w:sz w:val="24"/>
                <w:szCs w:val="24"/>
              </w:rPr>
              <w:t xml:space="preserve">.333** </w:t>
            </w:r>
          </w:p>
        </w:tc>
        <w:tc>
          <w:tcPr>
            <w:tcW w:w="1169" w:type="dxa"/>
            <w:tcBorders>
              <w:top w:val="single" w:sz="18" w:space="0" w:color="FFFFFF"/>
              <w:left w:val="single" w:sz="8" w:space="0" w:color="000000"/>
              <w:bottom w:val="single" w:sz="8" w:space="0" w:color="000000"/>
              <w:right w:val="single" w:sz="17" w:space="0" w:color="000000"/>
            </w:tcBorders>
          </w:tcPr>
          <w:p w:rsidR="00860BA7" w:rsidRPr="003F3FE4" w:rsidRDefault="00860BA7" w:rsidP="00E30569">
            <w:pPr>
              <w:spacing w:line="360" w:lineRule="auto"/>
              <w:ind w:right="34"/>
              <w:jc w:val="center"/>
              <w:rPr>
                <w:rFonts w:ascii="Times New Roman" w:hAnsi="Times New Roman" w:cs="Times New Roman"/>
                <w:sz w:val="24"/>
                <w:szCs w:val="24"/>
              </w:rPr>
            </w:pPr>
            <w:r w:rsidRPr="003F3FE4">
              <w:rPr>
                <w:rFonts w:ascii="Times New Roman" w:hAnsi="Times New Roman" w:cs="Times New Roman"/>
                <w:sz w:val="24"/>
                <w:szCs w:val="24"/>
              </w:rPr>
              <w:t xml:space="preserve">1.000 </w:t>
            </w:r>
          </w:p>
        </w:tc>
        <w:tc>
          <w:tcPr>
            <w:tcW w:w="1171" w:type="dxa"/>
            <w:tcBorders>
              <w:top w:val="single" w:sz="18" w:space="0" w:color="FFFFFF"/>
              <w:left w:val="single" w:sz="17" w:space="0" w:color="000000"/>
              <w:bottom w:val="single" w:sz="8" w:space="0" w:color="000000"/>
              <w:right w:val="single" w:sz="8"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989" w:type="dxa"/>
            <w:tcBorders>
              <w:top w:val="single" w:sz="18" w:space="0" w:color="FFFFFF"/>
              <w:left w:val="single" w:sz="8" w:space="0" w:color="000000"/>
              <w:bottom w:val="single" w:sz="8" w:space="0" w:color="000000"/>
              <w:right w:val="single" w:sz="17"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1" w:type="dxa"/>
            <w:tcBorders>
              <w:top w:val="single" w:sz="18" w:space="0" w:color="FFFFFF"/>
              <w:left w:val="single" w:sz="17" w:space="0" w:color="000000"/>
              <w:bottom w:val="single" w:sz="8" w:space="0" w:color="000000"/>
              <w:right w:val="single" w:sz="8"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0" w:type="dxa"/>
            <w:tcBorders>
              <w:top w:val="single" w:sz="18" w:space="0" w:color="FFFFFF"/>
              <w:left w:val="single" w:sz="8" w:space="0" w:color="000000"/>
              <w:bottom w:val="single" w:sz="8" w:space="0" w:color="000000"/>
              <w:right w:val="single" w:sz="17"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r>
      <w:tr w:rsidR="000F4CBB" w:rsidRPr="003F3FE4" w:rsidTr="00E95974">
        <w:trPr>
          <w:trHeight w:val="250"/>
        </w:trPr>
        <w:tc>
          <w:tcPr>
            <w:tcW w:w="2643" w:type="dxa"/>
            <w:vMerge w:val="restart"/>
            <w:tcBorders>
              <w:top w:val="single" w:sz="8" w:space="0" w:color="000000"/>
              <w:left w:val="single" w:sz="17" w:space="0" w:color="000000"/>
              <w:bottom w:val="single" w:sz="8" w:space="0" w:color="000000"/>
              <w:right w:val="single" w:sz="17" w:space="0" w:color="000000"/>
            </w:tcBorders>
          </w:tcPr>
          <w:p w:rsidR="00860BA7" w:rsidRPr="003F3FE4" w:rsidRDefault="00860BA7" w:rsidP="00E30569">
            <w:pPr>
              <w:spacing w:line="360" w:lineRule="auto"/>
              <w:ind w:left="60" w:right="-19"/>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r w:rsidRPr="003F3FE4">
              <w:rPr>
                <w:rFonts w:ascii="Times New Roman" w:eastAsia="Times New Roman" w:hAnsi="Times New Roman" w:cs="Times New Roman"/>
                <w:b/>
                <w:sz w:val="24"/>
                <w:szCs w:val="24"/>
              </w:rPr>
              <w:tab/>
              <w:t xml:space="preserve"> </w:t>
            </w:r>
          </w:p>
          <w:p w:rsidR="00860BA7" w:rsidRPr="003F3FE4" w:rsidRDefault="00860BA7" w:rsidP="00E30569">
            <w:pPr>
              <w:spacing w:line="360" w:lineRule="auto"/>
              <w:ind w:left="60"/>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p w:rsidR="00860BA7" w:rsidRPr="003F3FE4" w:rsidRDefault="00860BA7" w:rsidP="00E30569">
            <w:pPr>
              <w:spacing w:line="360" w:lineRule="auto"/>
              <w:ind w:left="60"/>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Board Composition (3) </w:t>
            </w:r>
          </w:p>
        </w:tc>
        <w:tc>
          <w:tcPr>
            <w:tcW w:w="1229" w:type="dxa"/>
            <w:tcBorders>
              <w:top w:val="single" w:sz="8" w:space="0" w:color="000000"/>
              <w:left w:val="single" w:sz="17" w:space="0" w:color="000000"/>
              <w:bottom w:val="single" w:sz="8" w:space="0" w:color="FFFFFF"/>
              <w:right w:val="single" w:sz="8" w:space="0" w:color="000000"/>
            </w:tcBorders>
          </w:tcPr>
          <w:p w:rsidR="00860BA7" w:rsidRPr="003F3FE4" w:rsidRDefault="00860BA7" w:rsidP="00E30569">
            <w:pPr>
              <w:spacing w:line="360" w:lineRule="auto"/>
              <w:ind w:left="52"/>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169" w:type="dxa"/>
            <w:tcBorders>
              <w:top w:val="single" w:sz="8" w:space="0" w:color="000000"/>
              <w:left w:val="single" w:sz="8" w:space="0" w:color="000000"/>
              <w:bottom w:val="single" w:sz="8" w:space="0" w:color="FFFFFF"/>
              <w:right w:val="single" w:sz="17" w:space="0" w:color="000000"/>
            </w:tcBorders>
          </w:tcPr>
          <w:p w:rsidR="00860BA7" w:rsidRPr="003F3FE4" w:rsidRDefault="00860BA7" w:rsidP="00E30569">
            <w:pPr>
              <w:spacing w:line="360" w:lineRule="auto"/>
              <w:ind w:left="16"/>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171" w:type="dxa"/>
            <w:tcBorders>
              <w:top w:val="single" w:sz="8" w:space="0" w:color="000000"/>
              <w:left w:val="single" w:sz="17" w:space="0" w:color="000000"/>
              <w:bottom w:val="single" w:sz="8" w:space="0" w:color="FFFFFF"/>
              <w:right w:val="single" w:sz="8"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989" w:type="dxa"/>
            <w:tcBorders>
              <w:top w:val="single" w:sz="8" w:space="0" w:color="000000"/>
              <w:left w:val="single" w:sz="8" w:space="0" w:color="000000"/>
              <w:bottom w:val="single" w:sz="8" w:space="0" w:color="FFFFFF"/>
              <w:right w:val="single" w:sz="17"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1" w:type="dxa"/>
            <w:tcBorders>
              <w:top w:val="single" w:sz="8" w:space="0" w:color="000000"/>
              <w:left w:val="single" w:sz="17" w:space="0" w:color="000000"/>
              <w:bottom w:val="single" w:sz="8" w:space="0" w:color="FFFFFF"/>
              <w:right w:val="single" w:sz="8"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0" w:type="dxa"/>
            <w:tcBorders>
              <w:top w:val="single" w:sz="8" w:space="0" w:color="000000"/>
              <w:left w:val="single" w:sz="8" w:space="0" w:color="000000"/>
              <w:bottom w:val="single" w:sz="8" w:space="0" w:color="FFFFFF"/>
              <w:right w:val="single" w:sz="17"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r>
      <w:tr w:rsidR="000F4CBB" w:rsidRPr="003F3FE4" w:rsidTr="00E95974">
        <w:trPr>
          <w:trHeight w:val="250"/>
        </w:trPr>
        <w:tc>
          <w:tcPr>
            <w:tcW w:w="0" w:type="auto"/>
            <w:vMerge/>
            <w:tcBorders>
              <w:top w:val="nil"/>
              <w:left w:val="single" w:sz="17" w:space="0" w:color="000000"/>
              <w:bottom w:val="nil"/>
              <w:right w:val="single" w:sz="17" w:space="0" w:color="000000"/>
            </w:tcBorders>
          </w:tcPr>
          <w:p w:rsidR="00860BA7" w:rsidRPr="003F3FE4" w:rsidRDefault="00860BA7" w:rsidP="00E30569">
            <w:pPr>
              <w:spacing w:after="160" w:line="360" w:lineRule="auto"/>
              <w:rPr>
                <w:rFonts w:ascii="Times New Roman" w:hAnsi="Times New Roman" w:cs="Times New Roman"/>
                <w:sz w:val="24"/>
                <w:szCs w:val="24"/>
              </w:rPr>
            </w:pPr>
          </w:p>
        </w:tc>
        <w:tc>
          <w:tcPr>
            <w:tcW w:w="1229" w:type="dxa"/>
            <w:tcBorders>
              <w:top w:val="single" w:sz="8" w:space="0" w:color="FFFFFF"/>
              <w:left w:val="single" w:sz="17" w:space="0" w:color="000000"/>
              <w:bottom w:val="single" w:sz="8" w:space="0" w:color="FFFFFF"/>
              <w:right w:val="single" w:sz="8" w:space="0" w:color="000000"/>
            </w:tcBorders>
          </w:tcPr>
          <w:p w:rsidR="00860BA7" w:rsidRPr="003F3FE4" w:rsidRDefault="00860BA7" w:rsidP="00E30569">
            <w:pPr>
              <w:spacing w:line="360" w:lineRule="auto"/>
              <w:ind w:left="52"/>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169" w:type="dxa"/>
            <w:tcBorders>
              <w:top w:val="single" w:sz="8" w:space="0" w:color="FFFFFF"/>
              <w:left w:val="single" w:sz="8" w:space="0" w:color="000000"/>
              <w:bottom w:val="single" w:sz="8" w:space="0" w:color="FFFFFF"/>
              <w:right w:val="single" w:sz="17" w:space="0" w:color="000000"/>
            </w:tcBorders>
          </w:tcPr>
          <w:p w:rsidR="00860BA7" w:rsidRPr="003F3FE4" w:rsidRDefault="00860BA7" w:rsidP="00E30569">
            <w:pPr>
              <w:spacing w:line="360" w:lineRule="auto"/>
              <w:ind w:left="16"/>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171" w:type="dxa"/>
            <w:tcBorders>
              <w:top w:val="single" w:sz="8" w:space="0" w:color="FFFFFF"/>
              <w:left w:val="single" w:sz="17" w:space="0" w:color="000000"/>
              <w:bottom w:val="single" w:sz="8" w:space="0" w:color="FFFFFF"/>
              <w:right w:val="single" w:sz="8"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989" w:type="dxa"/>
            <w:tcBorders>
              <w:top w:val="single" w:sz="8" w:space="0" w:color="FFFFFF"/>
              <w:left w:val="single" w:sz="8" w:space="0" w:color="000000"/>
              <w:bottom w:val="single" w:sz="8" w:space="0" w:color="FFFFFF"/>
              <w:right w:val="single" w:sz="17"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1" w:type="dxa"/>
            <w:tcBorders>
              <w:top w:val="single" w:sz="8" w:space="0" w:color="FFFFFF"/>
              <w:left w:val="single" w:sz="17" w:space="0" w:color="000000"/>
              <w:bottom w:val="single" w:sz="8" w:space="0" w:color="FFFFFF"/>
              <w:right w:val="single" w:sz="8"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0" w:type="dxa"/>
            <w:tcBorders>
              <w:top w:val="single" w:sz="8" w:space="0" w:color="FFFFFF"/>
              <w:left w:val="single" w:sz="8" w:space="0" w:color="000000"/>
              <w:bottom w:val="single" w:sz="8" w:space="0" w:color="FFFFFF"/>
              <w:right w:val="single" w:sz="17"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r>
      <w:tr w:rsidR="000F4CBB" w:rsidRPr="003F3FE4" w:rsidTr="00E95974">
        <w:trPr>
          <w:trHeight w:val="298"/>
        </w:trPr>
        <w:tc>
          <w:tcPr>
            <w:tcW w:w="0" w:type="auto"/>
            <w:vMerge/>
            <w:tcBorders>
              <w:top w:val="nil"/>
              <w:left w:val="single" w:sz="17" w:space="0" w:color="000000"/>
              <w:bottom w:val="single" w:sz="8" w:space="0" w:color="000000"/>
              <w:right w:val="single" w:sz="17" w:space="0" w:color="000000"/>
            </w:tcBorders>
          </w:tcPr>
          <w:p w:rsidR="00860BA7" w:rsidRPr="003F3FE4" w:rsidRDefault="00860BA7" w:rsidP="00E30569">
            <w:pPr>
              <w:spacing w:after="160" w:line="360" w:lineRule="auto"/>
              <w:rPr>
                <w:rFonts w:ascii="Times New Roman" w:hAnsi="Times New Roman" w:cs="Times New Roman"/>
                <w:sz w:val="24"/>
                <w:szCs w:val="24"/>
              </w:rPr>
            </w:pPr>
          </w:p>
        </w:tc>
        <w:tc>
          <w:tcPr>
            <w:tcW w:w="1229" w:type="dxa"/>
            <w:tcBorders>
              <w:top w:val="single" w:sz="8" w:space="0" w:color="FFFFFF"/>
              <w:left w:val="single" w:sz="17" w:space="0" w:color="000000"/>
              <w:bottom w:val="single" w:sz="8" w:space="0" w:color="000000"/>
              <w:right w:val="single" w:sz="8" w:space="0" w:color="000000"/>
            </w:tcBorders>
          </w:tcPr>
          <w:p w:rsidR="00860BA7" w:rsidRPr="003F3FE4" w:rsidRDefault="00860BA7" w:rsidP="00E30569">
            <w:pPr>
              <w:spacing w:line="360" w:lineRule="auto"/>
              <w:ind w:right="56"/>
              <w:jc w:val="center"/>
              <w:rPr>
                <w:rFonts w:ascii="Times New Roman" w:hAnsi="Times New Roman" w:cs="Times New Roman"/>
                <w:sz w:val="24"/>
                <w:szCs w:val="24"/>
              </w:rPr>
            </w:pPr>
            <w:r w:rsidRPr="003F3FE4">
              <w:rPr>
                <w:rFonts w:ascii="Times New Roman" w:hAnsi="Times New Roman" w:cs="Times New Roman"/>
                <w:sz w:val="24"/>
                <w:szCs w:val="24"/>
              </w:rPr>
              <w:t>.453</w:t>
            </w:r>
            <w:r w:rsidRPr="003F3FE4">
              <w:rPr>
                <w:rFonts w:ascii="Times New Roman" w:hAnsi="Times New Roman" w:cs="Times New Roman"/>
                <w:sz w:val="24"/>
                <w:szCs w:val="24"/>
                <w:vertAlign w:val="superscript"/>
              </w:rPr>
              <w:t>**</w:t>
            </w:r>
            <w:r w:rsidRPr="003F3FE4">
              <w:rPr>
                <w:rFonts w:ascii="Times New Roman" w:hAnsi="Times New Roman" w:cs="Times New Roman"/>
                <w:sz w:val="24"/>
                <w:szCs w:val="24"/>
              </w:rPr>
              <w:t xml:space="preserve"> </w:t>
            </w:r>
          </w:p>
        </w:tc>
        <w:tc>
          <w:tcPr>
            <w:tcW w:w="1169" w:type="dxa"/>
            <w:tcBorders>
              <w:top w:val="single" w:sz="8" w:space="0" w:color="FFFFFF"/>
              <w:left w:val="single" w:sz="8" w:space="0" w:color="000000"/>
              <w:bottom w:val="single" w:sz="8" w:space="0" w:color="000000"/>
              <w:right w:val="single" w:sz="17" w:space="0" w:color="000000"/>
            </w:tcBorders>
          </w:tcPr>
          <w:p w:rsidR="00860BA7" w:rsidRPr="003F3FE4" w:rsidRDefault="00860BA7" w:rsidP="00E30569">
            <w:pPr>
              <w:spacing w:line="360" w:lineRule="auto"/>
              <w:ind w:right="38"/>
              <w:jc w:val="center"/>
              <w:rPr>
                <w:rFonts w:ascii="Times New Roman" w:hAnsi="Times New Roman" w:cs="Times New Roman"/>
                <w:sz w:val="24"/>
                <w:szCs w:val="24"/>
              </w:rPr>
            </w:pPr>
            <w:r w:rsidRPr="003F3FE4">
              <w:rPr>
                <w:rFonts w:ascii="Times New Roman" w:hAnsi="Times New Roman" w:cs="Times New Roman"/>
                <w:sz w:val="24"/>
                <w:szCs w:val="24"/>
              </w:rPr>
              <w:t>. 289</w:t>
            </w:r>
            <w:r w:rsidRPr="003F3FE4">
              <w:rPr>
                <w:rFonts w:ascii="Times New Roman" w:hAnsi="Times New Roman" w:cs="Times New Roman"/>
                <w:sz w:val="24"/>
                <w:szCs w:val="24"/>
                <w:vertAlign w:val="superscript"/>
              </w:rPr>
              <w:t>**</w:t>
            </w:r>
            <w:r w:rsidRPr="003F3FE4">
              <w:rPr>
                <w:rFonts w:ascii="Times New Roman" w:hAnsi="Times New Roman" w:cs="Times New Roman"/>
                <w:sz w:val="24"/>
                <w:szCs w:val="24"/>
              </w:rPr>
              <w:t xml:space="preserve"> </w:t>
            </w:r>
          </w:p>
        </w:tc>
        <w:tc>
          <w:tcPr>
            <w:tcW w:w="1171" w:type="dxa"/>
            <w:tcBorders>
              <w:top w:val="single" w:sz="8" w:space="0" w:color="FFFFFF"/>
              <w:left w:val="single" w:sz="17" w:space="0" w:color="000000"/>
              <w:bottom w:val="single" w:sz="8" w:space="0" w:color="000000"/>
              <w:right w:val="single" w:sz="8" w:space="0" w:color="000000"/>
            </w:tcBorders>
          </w:tcPr>
          <w:p w:rsidR="00860BA7" w:rsidRPr="003F3FE4" w:rsidRDefault="00860BA7" w:rsidP="00E30569">
            <w:pPr>
              <w:spacing w:line="360" w:lineRule="auto"/>
              <w:ind w:right="36"/>
              <w:jc w:val="center"/>
              <w:rPr>
                <w:rFonts w:ascii="Times New Roman" w:hAnsi="Times New Roman" w:cs="Times New Roman"/>
                <w:sz w:val="24"/>
                <w:szCs w:val="24"/>
              </w:rPr>
            </w:pPr>
            <w:r w:rsidRPr="003F3FE4">
              <w:rPr>
                <w:rFonts w:ascii="Times New Roman" w:hAnsi="Times New Roman" w:cs="Times New Roman"/>
                <w:sz w:val="24"/>
                <w:szCs w:val="24"/>
              </w:rPr>
              <w:t xml:space="preserve">1.000 </w:t>
            </w:r>
          </w:p>
        </w:tc>
        <w:tc>
          <w:tcPr>
            <w:tcW w:w="989" w:type="dxa"/>
            <w:tcBorders>
              <w:top w:val="single" w:sz="8" w:space="0" w:color="FFFFFF"/>
              <w:left w:val="single" w:sz="8" w:space="0" w:color="000000"/>
              <w:bottom w:val="single" w:sz="8" w:space="0" w:color="000000"/>
              <w:right w:val="single" w:sz="17"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1" w:type="dxa"/>
            <w:tcBorders>
              <w:top w:val="single" w:sz="8" w:space="0" w:color="FFFFFF"/>
              <w:left w:val="single" w:sz="17" w:space="0" w:color="000000"/>
              <w:bottom w:val="single" w:sz="8" w:space="0" w:color="000000"/>
              <w:right w:val="single" w:sz="8"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0" w:type="dxa"/>
            <w:tcBorders>
              <w:top w:val="single" w:sz="8" w:space="0" w:color="FFFFFF"/>
              <w:left w:val="single" w:sz="8" w:space="0" w:color="000000"/>
              <w:bottom w:val="single" w:sz="8" w:space="0" w:color="000000"/>
              <w:right w:val="single" w:sz="17"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r>
      <w:tr w:rsidR="000F4CBB" w:rsidRPr="003F3FE4" w:rsidTr="00E95974">
        <w:trPr>
          <w:trHeight w:val="250"/>
        </w:trPr>
        <w:tc>
          <w:tcPr>
            <w:tcW w:w="2643" w:type="dxa"/>
            <w:vMerge w:val="restart"/>
            <w:tcBorders>
              <w:top w:val="single" w:sz="8" w:space="0" w:color="000000"/>
              <w:left w:val="single" w:sz="17" w:space="0" w:color="000000"/>
              <w:bottom w:val="single" w:sz="8" w:space="0" w:color="000000"/>
              <w:right w:val="single" w:sz="17" w:space="0" w:color="000000"/>
            </w:tcBorders>
          </w:tcPr>
          <w:p w:rsidR="00860BA7" w:rsidRPr="003F3FE4" w:rsidRDefault="00860BA7" w:rsidP="00E30569">
            <w:pPr>
              <w:spacing w:line="360" w:lineRule="auto"/>
              <w:ind w:left="60"/>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p w:rsidR="00860BA7" w:rsidRPr="003F3FE4" w:rsidRDefault="00860BA7" w:rsidP="00E30569">
            <w:pPr>
              <w:spacing w:line="360" w:lineRule="auto"/>
              <w:ind w:left="60"/>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Accountability (4) </w:t>
            </w:r>
          </w:p>
        </w:tc>
        <w:tc>
          <w:tcPr>
            <w:tcW w:w="1229" w:type="dxa"/>
            <w:tcBorders>
              <w:top w:val="single" w:sz="8" w:space="0" w:color="000000"/>
              <w:left w:val="single" w:sz="17" w:space="0" w:color="000000"/>
              <w:bottom w:val="single" w:sz="8" w:space="0" w:color="FFFFFF"/>
              <w:right w:val="single" w:sz="8" w:space="0" w:color="000000"/>
            </w:tcBorders>
          </w:tcPr>
          <w:p w:rsidR="00860BA7" w:rsidRPr="003F3FE4" w:rsidRDefault="00860BA7" w:rsidP="00E30569">
            <w:pPr>
              <w:spacing w:line="360" w:lineRule="auto"/>
              <w:ind w:left="52"/>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169" w:type="dxa"/>
            <w:tcBorders>
              <w:top w:val="single" w:sz="8" w:space="0" w:color="000000"/>
              <w:left w:val="single" w:sz="8" w:space="0" w:color="000000"/>
              <w:bottom w:val="single" w:sz="8" w:space="0" w:color="FFFFFF"/>
              <w:right w:val="single" w:sz="17" w:space="0" w:color="000000"/>
            </w:tcBorders>
          </w:tcPr>
          <w:p w:rsidR="00860BA7" w:rsidRPr="003F3FE4" w:rsidRDefault="00860BA7" w:rsidP="00E30569">
            <w:pPr>
              <w:spacing w:line="360" w:lineRule="auto"/>
              <w:ind w:left="16"/>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171" w:type="dxa"/>
            <w:tcBorders>
              <w:top w:val="single" w:sz="8" w:space="0" w:color="000000"/>
              <w:left w:val="single" w:sz="17" w:space="0" w:color="000000"/>
              <w:bottom w:val="single" w:sz="8" w:space="0" w:color="FFFFFF"/>
              <w:right w:val="single" w:sz="8"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989" w:type="dxa"/>
            <w:tcBorders>
              <w:top w:val="single" w:sz="8" w:space="0" w:color="000000"/>
              <w:left w:val="single" w:sz="8" w:space="0" w:color="000000"/>
              <w:bottom w:val="single" w:sz="8" w:space="0" w:color="FFFFFF"/>
              <w:right w:val="single" w:sz="17"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1" w:type="dxa"/>
            <w:tcBorders>
              <w:top w:val="single" w:sz="8" w:space="0" w:color="000000"/>
              <w:left w:val="single" w:sz="17" w:space="0" w:color="000000"/>
              <w:bottom w:val="single" w:sz="8" w:space="0" w:color="FFFFFF"/>
              <w:right w:val="single" w:sz="8"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0" w:type="dxa"/>
            <w:tcBorders>
              <w:top w:val="single" w:sz="8" w:space="0" w:color="000000"/>
              <w:left w:val="single" w:sz="8" w:space="0" w:color="000000"/>
              <w:bottom w:val="single" w:sz="8" w:space="0" w:color="FFFFFF"/>
              <w:right w:val="single" w:sz="17"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r>
      <w:tr w:rsidR="000F4CBB" w:rsidRPr="003F3FE4" w:rsidTr="00E95974">
        <w:trPr>
          <w:trHeight w:val="250"/>
        </w:trPr>
        <w:tc>
          <w:tcPr>
            <w:tcW w:w="0" w:type="auto"/>
            <w:vMerge/>
            <w:tcBorders>
              <w:top w:val="nil"/>
              <w:left w:val="single" w:sz="17" w:space="0" w:color="000000"/>
              <w:bottom w:val="nil"/>
              <w:right w:val="single" w:sz="17" w:space="0" w:color="000000"/>
            </w:tcBorders>
          </w:tcPr>
          <w:p w:rsidR="00860BA7" w:rsidRPr="003F3FE4" w:rsidRDefault="00860BA7" w:rsidP="00E30569">
            <w:pPr>
              <w:spacing w:after="160" w:line="360" w:lineRule="auto"/>
              <w:rPr>
                <w:rFonts w:ascii="Times New Roman" w:hAnsi="Times New Roman" w:cs="Times New Roman"/>
                <w:sz w:val="24"/>
                <w:szCs w:val="24"/>
              </w:rPr>
            </w:pPr>
          </w:p>
        </w:tc>
        <w:tc>
          <w:tcPr>
            <w:tcW w:w="1229" w:type="dxa"/>
            <w:tcBorders>
              <w:top w:val="single" w:sz="8" w:space="0" w:color="FFFFFF"/>
              <w:left w:val="single" w:sz="17" w:space="0" w:color="000000"/>
              <w:bottom w:val="single" w:sz="8" w:space="0" w:color="FFFFFF"/>
              <w:right w:val="single" w:sz="8" w:space="0" w:color="000000"/>
            </w:tcBorders>
          </w:tcPr>
          <w:p w:rsidR="00860BA7" w:rsidRPr="003F3FE4" w:rsidRDefault="00860BA7" w:rsidP="00E30569">
            <w:pPr>
              <w:spacing w:line="360" w:lineRule="auto"/>
              <w:ind w:left="52"/>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169" w:type="dxa"/>
            <w:tcBorders>
              <w:top w:val="single" w:sz="8" w:space="0" w:color="FFFFFF"/>
              <w:left w:val="single" w:sz="8" w:space="0" w:color="000000"/>
              <w:bottom w:val="single" w:sz="8" w:space="0" w:color="FFFFFF"/>
              <w:right w:val="single" w:sz="17" w:space="0" w:color="000000"/>
            </w:tcBorders>
          </w:tcPr>
          <w:p w:rsidR="00860BA7" w:rsidRPr="003F3FE4" w:rsidRDefault="00860BA7" w:rsidP="00E30569">
            <w:pPr>
              <w:spacing w:line="360" w:lineRule="auto"/>
              <w:ind w:right="47"/>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171" w:type="dxa"/>
            <w:tcBorders>
              <w:top w:val="single" w:sz="8" w:space="0" w:color="FFFFFF"/>
              <w:left w:val="single" w:sz="17" w:space="0" w:color="000000"/>
              <w:bottom w:val="single" w:sz="8" w:space="0" w:color="FFFFFF"/>
              <w:right w:val="single" w:sz="8"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989" w:type="dxa"/>
            <w:tcBorders>
              <w:top w:val="single" w:sz="8" w:space="0" w:color="FFFFFF"/>
              <w:left w:val="single" w:sz="8" w:space="0" w:color="000000"/>
              <w:bottom w:val="single" w:sz="8" w:space="0" w:color="FFFFFF"/>
              <w:right w:val="single" w:sz="17"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1" w:type="dxa"/>
            <w:tcBorders>
              <w:top w:val="single" w:sz="8" w:space="0" w:color="FFFFFF"/>
              <w:left w:val="single" w:sz="17" w:space="0" w:color="000000"/>
              <w:bottom w:val="single" w:sz="8" w:space="0" w:color="FFFFFF"/>
              <w:right w:val="single" w:sz="8"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0" w:type="dxa"/>
            <w:tcBorders>
              <w:top w:val="single" w:sz="8" w:space="0" w:color="FFFFFF"/>
              <w:left w:val="single" w:sz="8" w:space="0" w:color="000000"/>
              <w:bottom w:val="single" w:sz="8" w:space="0" w:color="FFFFFF"/>
              <w:right w:val="single" w:sz="17"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r>
      <w:tr w:rsidR="000F4CBB" w:rsidRPr="003F3FE4" w:rsidTr="00E95974">
        <w:trPr>
          <w:trHeight w:val="274"/>
        </w:trPr>
        <w:tc>
          <w:tcPr>
            <w:tcW w:w="0" w:type="auto"/>
            <w:vMerge/>
            <w:tcBorders>
              <w:top w:val="nil"/>
              <w:left w:val="single" w:sz="17" w:space="0" w:color="000000"/>
              <w:bottom w:val="single" w:sz="8" w:space="0" w:color="000000"/>
              <w:right w:val="single" w:sz="17" w:space="0" w:color="000000"/>
            </w:tcBorders>
          </w:tcPr>
          <w:p w:rsidR="00860BA7" w:rsidRPr="003F3FE4" w:rsidRDefault="00860BA7" w:rsidP="00E30569">
            <w:pPr>
              <w:spacing w:after="160" w:line="360" w:lineRule="auto"/>
              <w:rPr>
                <w:rFonts w:ascii="Times New Roman" w:hAnsi="Times New Roman" w:cs="Times New Roman"/>
                <w:sz w:val="24"/>
                <w:szCs w:val="24"/>
              </w:rPr>
            </w:pPr>
          </w:p>
        </w:tc>
        <w:tc>
          <w:tcPr>
            <w:tcW w:w="1229" w:type="dxa"/>
            <w:tcBorders>
              <w:top w:val="single" w:sz="8" w:space="0" w:color="FFFFFF"/>
              <w:left w:val="single" w:sz="17" w:space="0" w:color="000000"/>
              <w:bottom w:val="single" w:sz="8" w:space="0" w:color="000000"/>
              <w:right w:val="single" w:sz="8" w:space="0" w:color="000000"/>
            </w:tcBorders>
          </w:tcPr>
          <w:p w:rsidR="00860BA7" w:rsidRPr="003F3FE4" w:rsidRDefault="00860BA7" w:rsidP="00E30569">
            <w:pPr>
              <w:spacing w:line="360" w:lineRule="auto"/>
              <w:ind w:left="5"/>
              <w:jc w:val="center"/>
              <w:rPr>
                <w:rFonts w:ascii="Times New Roman" w:hAnsi="Times New Roman" w:cs="Times New Roman"/>
                <w:sz w:val="24"/>
                <w:szCs w:val="24"/>
              </w:rPr>
            </w:pPr>
            <w:r w:rsidRPr="003F3FE4">
              <w:rPr>
                <w:rFonts w:ascii="Times New Roman" w:hAnsi="Times New Roman" w:cs="Times New Roman"/>
                <w:sz w:val="24"/>
                <w:szCs w:val="24"/>
              </w:rPr>
              <w:t xml:space="preserve">.458** </w:t>
            </w:r>
          </w:p>
        </w:tc>
        <w:tc>
          <w:tcPr>
            <w:tcW w:w="1169" w:type="dxa"/>
            <w:tcBorders>
              <w:top w:val="single" w:sz="8" w:space="0" w:color="FFFFFF"/>
              <w:left w:val="single" w:sz="8" w:space="0" w:color="000000"/>
              <w:bottom w:val="single" w:sz="8" w:space="0" w:color="000000"/>
              <w:right w:val="single" w:sz="17" w:space="0" w:color="000000"/>
            </w:tcBorders>
          </w:tcPr>
          <w:p w:rsidR="00860BA7" w:rsidRPr="003F3FE4" w:rsidRDefault="00860BA7" w:rsidP="00E30569">
            <w:pPr>
              <w:spacing w:line="360" w:lineRule="auto"/>
              <w:ind w:right="94"/>
              <w:jc w:val="center"/>
              <w:rPr>
                <w:rFonts w:ascii="Times New Roman" w:hAnsi="Times New Roman" w:cs="Times New Roman"/>
                <w:sz w:val="24"/>
                <w:szCs w:val="24"/>
              </w:rPr>
            </w:pPr>
            <w:r w:rsidRPr="003F3FE4">
              <w:rPr>
                <w:rFonts w:ascii="Times New Roman" w:hAnsi="Times New Roman" w:cs="Times New Roman"/>
                <w:sz w:val="24"/>
                <w:szCs w:val="24"/>
              </w:rPr>
              <w:t xml:space="preserve">.334** </w:t>
            </w:r>
          </w:p>
        </w:tc>
        <w:tc>
          <w:tcPr>
            <w:tcW w:w="1171" w:type="dxa"/>
            <w:tcBorders>
              <w:top w:val="single" w:sz="8" w:space="0" w:color="FFFFFF"/>
              <w:left w:val="single" w:sz="17" w:space="0" w:color="000000"/>
              <w:bottom w:val="single" w:sz="8" w:space="0" w:color="000000"/>
              <w:right w:val="single" w:sz="8" w:space="0" w:color="000000"/>
            </w:tcBorders>
          </w:tcPr>
          <w:p w:rsidR="00860BA7" w:rsidRPr="003F3FE4" w:rsidRDefault="00860BA7" w:rsidP="00E30569">
            <w:pPr>
              <w:spacing w:line="360" w:lineRule="auto"/>
              <w:ind w:right="34"/>
              <w:jc w:val="center"/>
              <w:rPr>
                <w:rFonts w:ascii="Times New Roman" w:hAnsi="Times New Roman" w:cs="Times New Roman"/>
                <w:sz w:val="24"/>
                <w:szCs w:val="24"/>
              </w:rPr>
            </w:pPr>
            <w:r w:rsidRPr="003F3FE4">
              <w:rPr>
                <w:rFonts w:ascii="Times New Roman" w:hAnsi="Times New Roman" w:cs="Times New Roman"/>
                <w:sz w:val="24"/>
                <w:szCs w:val="24"/>
              </w:rPr>
              <w:t xml:space="preserve">.427** </w:t>
            </w:r>
          </w:p>
        </w:tc>
        <w:tc>
          <w:tcPr>
            <w:tcW w:w="989" w:type="dxa"/>
            <w:tcBorders>
              <w:top w:val="single" w:sz="8" w:space="0" w:color="FFFFFF"/>
              <w:left w:val="single" w:sz="8" w:space="0" w:color="000000"/>
              <w:bottom w:val="single" w:sz="8" w:space="0" w:color="000000"/>
              <w:right w:val="single" w:sz="17" w:space="0" w:color="000000"/>
            </w:tcBorders>
          </w:tcPr>
          <w:p w:rsidR="00860BA7" w:rsidRPr="003F3FE4" w:rsidRDefault="00860BA7" w:rsidP="00E30569">
            <w:pPr>
              <w:spacing w:line="360" w:lineRule="auto"/>
              <w:ind w:right="36"/>
              <w:jc w:val="center"/>
              <w:rPr>
                <w:rFonts w:ascii="Times New Roman" w:hAnsi="Times New Roman" w:cs="Times New Roman"/>
                <w:sz w:val="24"/>
                <w:szCs w:val="24"/>
              </w:rPr>
            </w:pPr>
            <w:r w:rsidRPr="003F3FE4">
              <w:rPr>
                <w:rFonts w:ascii="Times New Roman" w:hAnsi="Times New Roman" w:cs="Times New Roman"/>
                <w:sz w:val="24"/>
                <w:szCs w:val="24"/>
              </w:rPr>
              <w:t xml:space="preserve">1.000 </w:t>
            </w:r>
          </w:p>
        </w:tc>
        <w:tc>
          <w:tcPr>
            <w:tcW w:w="1081" w:type="dxa"/>
            <w:tcBorders>
              <w:top w:val="single" w:sz="8" w:space="0" w:color="FFFFFF"/>
              <w:left w:val="single" w:sz="17" w:space="0" w:color="000000"/>
              <w:bottom w:val="single" w:sz="8" w:space="0" w:color="000000"/>
              <w:right w:val="single" w:sz="8"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0" w:type="dxa"/>
            <w:tcBorders>
              <w:top w:val="single" w:sz="8" w:space="0" w:color="FFFFFF"/>
              <w:left w:val="single" w:sz="8" w:space="0" w:color="000000"/>
              <w:bottom w:val="single" w:sz="8" w:space="0" w:color="000000"/>
              <w:right w:val="single" w:sz="17"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r>
      <w:tr w:rsidR="000F4CBB" w:rsidRPr="003F3FE4" w:rsidTr="00E95974">
        <w:trPr>
          <w:trHeight w:val="542"/>
        </w:trPr>
        <w:tc>
          <w:tcPr>
            <w:tcW w:w="2643" w:type="dxa"/>
            <w:tcBorders>
              <w:top w:val="single" w:sz="8" w:space="0" w:color="000000"/>
              <w:left w:val="single" w:sz="17" w:space="0" w:color="000000"/>
              <w:bottom w:val="single" w:sz="2" w:space="0" w:color="FFFFFF"/>
              <w:right w:val="single" w:sz="17" w:space="0" w:color="000000"/>
            </w:tcBorders>
          </w:tcPr>
          <w:p w:rsidR="00860BA7" w:rsidRPr="003F3FE4" w:rsidRDefault="00860BA7" w:rsidP="00E30569">
            <w:pPr>
              <w:spacing w:line="360" w:lineRule="auto"/>
              <w:ind w:left="60"/>
              <w:rPr>
                <w:rFonts w:ascii="Times New Roman" w:hAnsi="Times New Roman" w:cs="Times New Roman"/>
                <w:sz w:val="24"/>
                <w:szCs w:val="24"/>
              </w:rPr>
            </w:pPr>
          </w:p>
        </w:tc>
        <w:tc>
          <w:tcPr>
            <w:tcW w:w="1229" w:type="dxa"/>
            <w:tcBorders>
              <w:top w:val="single" w:sz="8" w:space="0" w:color="000000"/>
              <w:left w:val="single" w:sz="17" w:space="0" w:color="000000"/>
              <w:bottom w:val="single" w:sz="11" w:space="0" w:color="FFFFFF"/>
              <w:right w:val="single" w:sz="8" w:space="0" w:color="000000"/>
            </w:tcBorders>
          </w:tcPr>
          <w:p w:rsidR="00860BA7" w:rsidRPr="003F3FE4" w:rsidRDefault="00860BA7" w:rsidP="00E30569">
            <w:pPr>
              <w:spacing w:line="360" w:lineRule="auto"/>
              <w:rPr>
                <w:rFonts w:ascii="Times New Roman" w:hAnsi="Times New Roman" w:cs="Times New Roman"/>
                <w:sz w:val="24"/>
                <w:szCs w:val="24"/>
              </w:rPr>
            </w:pPr>
          </w:p>
        </w:tc>
        <w:tc>
          <w:tcPr>
            <w:tcW w:w="1169" w:type="dxa"/>
            <w:tcBorders>
              <w:top w:val="single" w:sz="8" w:space="0" w:color="000000"/>
              <w:left w:val="single" w:sz="8" w:space="0" w:color="000000"/>
              <w:bottom w:val="single" w:sz="11" w:space="0" w:color="FFFFFF"/>
              <w:right w:val="single" w:sz="17" w:space="0" w:color="000000"/>
            </w:tcBorders>
          </w:tcPr>
          <w:p w:rsidR="00860BA7" w:rsidRPr="003F3FE4" w:rsidRDefault="00860BA7" w:rsidP="00E30569">
            <w:pPr>
              <w:spacing w:line="360" w:lineRule="auto"/>
              <w:ind w:left="21"/>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171" w:type="dxa"/>
            <w:tcBorders>
              <w:top w:val="single" w:sz="8" w:space="0" w:color="000000"/>
              <w:left w:val="single" w:sz="17" w:space="0" w:color="000000"/>
              <w:bottom w:val="single" w:sz="11" w:space="0" w:color="FFFFFF"/>
              <w:right w:val="single" w:sz="8" w:space="0" w:color="000000"/>
            </w:tcBorders>
          </w:tcPr>
          <w:p w:rsidR="00860BA7" w:rsidRPr="003F3FE4" w:rsidRDefault="00860BA7" w:rsidP="00E30569">
            <w:pPr>
              <w:spacing w:line="360" w:lineRule="auto"/>
              <w:ind w:left="19"/>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989" w:type="dxa"/>
            <w:tcBorders>
              <w:top w:val="single" w:sz="8" w:space="0" w:color="000000"/>
              <w:left w:val="single" w:sz="8" w:space="0" w:color="000000"/>
              <w:bottom w:val="single" w:sz="11" w:space="0" w:color="FFFFFF"/>
              <w:right w:val="single" w:sz="17" w:space="0" w:color="000000"/>
            </w:tcBorders>
          </w:tcPr>
          <w:p w:rsidR="00860BA7" w:rsidRPr="003F3FE4" w:rsidRDefault="00860BA7" w:rsidP="00E30569">
            <w:pPr>
              <w:spacing w:after="2"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1" w:type="dxa"/>
            <w:tcBorders>
              <w:top w:val="single" w:sz="8" w:space="0" w:color="000000"/>
              <w:left w:val="single" w:sz="17" w:space="0" w:color="000000"/>
              <w:bottom w:val="single" w:sz="11" w:space="0" w:color="FFFFFF"/>
              <w:right w:val="single" w:sz="8" w:space="0" w:color="000000"/>
            </w:tcBorders>
          </w:tcPr>
          <w:p w:rsidR="00860BA7" w:rsidRPr="003F3FE4" w:rsidRDefault="00860BA7" w:rsidP="00E30569">
            <w:pPr>
              <w:spacing w:line="360" w:lineRule="auto"/>
              <w:ind w:right="43"/>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0" w:type="dxa"/>
            <w:tcBorders>
              <w:top w:val="single" w:sz="8" w:space="0" w:color="000000"/>
              <w:left w:val="single" w:sz="8" w:space="0" w:color="000000"/>
              <w:bottom w:val="single" w:sz="11" w:space="0" w:color="FFFFFF"/>
              <w:right w:val="single" w:sz="17" w:space="0" w:color="000000"/>
            </w:tcBorders>
          </w:tcPr>
          <w:p w:rsidR="00860BA7" w:rsidRPr="003F3FE4" w:rsidRDefault="00860BA7" w:rsidP="00E30569">
            <w:pPr>
              <w:spacing w:line="360" w:lineRule="auto"/>
              <w:ind w:right="4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r>
      <w:tr w:rsidR="000F4CBB" w:rsidRPr="003F3FE4" w:rsidTr="00E95974">
        <w:trPr>
          <w:trHeight w:val="271"/>
        </w:trPr>
        <w:tc>
          <w:tcPr>
            <w:tcW w:w="2643" w:type="dxa"/>
            <w:vMerge w:val="restart"/>
            <w:tcBorders>
              <w:top w:val="single" w:sz="2" w:space="0" w:color="FFFFFF"/>
              <w:left w:val="single" w:sz="17" w:space="0" w:color="000000"/>
              <w:bottom w:val="single" w:sz="17" w:space="0" w:color="000000"/>
              <w:right w:val="single" w:sz="17" w:space="0" w:color="000000"/>
            </w:tcBorders>
          </w:tcPr>
          <w:p w:rsidR="00860BA7" w:rsidRPr="003F3FE4" w:rsidRDefault="00860BA7" w:rsidP="00E30569">
            <w:pPr>
              <w:spacing w:line="360" w:lineRule="auto"/>
              <w:ind w:left="60" w:right="-19"/>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r w:rsidRPr="003F3FE4">
              <w:rPr>
                <w:rFonts w:ascii="Times New Roman" w:eastAsia="Times New Roman" w:hAnsi="Times New Roman" w:cs="Times New Roman"/>
                <w:b/>
                <w:sz w:val="24"/>
                <w:szCs w:val="24"/>
              </w:rPr>
              <w:tab/>
            </w:r>
            <w:r w:rsidRPr="003F3FE4">
              <w:rPr>
                <w:rFonts w:ascii="Times New Roman" w:hAnsi="Times New Roman" w:cs="Times New Roman"/>
                <w:sz w:val="24"/>
                <w:szCs w:val="24"/>
              </w:rPr>
              <w:t xml:space="preserve"> </w:t>
            </w:r>
          </w:p>
          <w:p w:rsidR="00860BA7" w:rsidRPr="003F3FE4" w:rsidRDefault="00D22BFD" w:rsidP="00E30569">
            <w:pPr>
              <w:spacing w:after="113" w:line="360" w:lineRule="auto"/>
              <w:ind w:left="60"/>
              <w:rPr>
                <w:rFonts w:ascii="Times New Roman" w:hAnsi="Times New Roman" w:cs="Times New Roman"/>
                <w:sz w:val="24"/>
                <w:szCs w:val="24"/>
              </w:rPr>
            </w:pPr>
            <w:r w:rsidRPr="003F3FE4">
              <w:rPr>
                <w:rFonts w:ascii="Times New Roman" w:eastAsia="Times New Roman" w:hAnsi="Times New Roman" w:cs="Times New Roman"/>
                <w:b/>
                <w:sz w:val="24"/>
                <w:szCs w:val="24"/>
              </w:rPr>
              <w:t>Financial Performance (5</w:t>
            </w:r>
            <w:r w:rsidR="00860BA7" w:rsidRPr="003F3FE4">
              <w:rPr>
                <w:rFonts w:ascii="Times New Roman" w:eastAsia="Times New Roman" w:hAnsi="Times New Roman" w:cs="Times New Roman"/>
                <w:b/>
                <w:sz w:val="24"/>
                <w:szCs w:val="24"/>
              </w:rPr>
              <w:t xml:space="preserve">) </w:t>
            </w:r>
          </w:p>
          <w:p w:rsidR="00860BA7" w:rsidRPr="003F3FE4" w:rsidRDefault="00860BA7" w:rsidP="00E30569">
            <w:pPr>
              <w:spacing w:line="360" w:lineRule="auto"/>
              <w:ind w:right="-19"/>
              <w:jc w:val="right"/>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229" w:type="dxa"/>
            <w:tcBorders>
              <w:top w:val="single" w:sz="11" w:space="0" w:color="FFFFFF"/>
              <w:left w:val="single" w:sz="17" w:space="0" w:color="000000"/>
              <w:bottom w:val="single" w:sz="18" w:space="0" w:color="FFFFFF"/>
              <w:right w:val="single" w:sz="8" w:space="0" w:color="000000"/>
            </w:tcBorders>
          </w:tcPr>
          <w:p w:rsidR="00860BA7" w:rsidRPr="003F3FE4" w:rsidRDefault="00860BA7" w:rsidP="00E30569">
            <w:pPr>
              <w:spacing w:line="360" w:lineRule="auto"/>
              <w:ind w:left="52"/>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169" w:type="dxa"/>
            <w:tcBorders>
              <w:top w:val="single" w:sz="11" w:space="0" w:color="FFFFFF"/>
              <w:left w:val="single" w:sz="8" w:space="0" w:color="000000"/>
              <w:bottom w:val="single" w:sz="18" w:space="0" w:color="FFFFFF"/>
              <w:right w:val="single" w:sz="17" w:space="0" w:color="000000"/>
            </w:tcBorders>
          </w:tcPr>
          <w:p w:rsidR="00860BA7" w:rsidRPr="003F3FE4" w:rsidRDefault="00860BA7" w:rsidP="00E30569">
            <w:pPr>
              <w:spacing w:line="360" w:lineRule="auto"/>
              <w:ind w:left="16"/>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171" w:type="dxa"/>
            <w:tcBorders>
              <w:top w:val="single" w:sz="11" w:space="0" w:color="FFFFFF"/>
              <w:left w:val="single" w:sz="17" w:space="0" w:color="000000"/>
              <w:bottom w:val="single" w:sz="18" w:space="0" w:color="FFFFFF"/>
              <w:right w:val="single" w:sz="8"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989" w:type="dxa"/>
            <w:tcBorders>
              <w:top w:val="single" w:sz="11" w:space="0" w:color="FFFFFF"/>
              <w:left w:val="single" w:sz="8" w:space="0" w:color="000000"/>
              <w:bottom w:val="single" w:sz="18" w:space="0" w:color="FFFFFF"/>
              <w:right w:val="single" w:sz="17"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1" w:type="dxa"/>
            <w:tcBorders>
              <w:top w:val="single" w:sz="11" w:space="0" w:color="FFFFFF"/>
              <w:left w:val="single" w:sz="17" w:space="0" w:color="000000"/>
              <w:bottom w:val="single" w:sz="18" w:space="0" w:color="FFFFFF"/>
              <w:right w:val="single" w:sz="8" w:space="0" w:color="000000"/>
            </w:tcBorders>
          </w:tcPr>
          <w:p w:rsidR="00860BA7" w:rsidRPr="003F3FE4" w:rsidRDefault="00860BA7" w:rsidP="00E30569">
            <w:pPr>
              <w:spacing w:line="360" w:lineRule="auto"/>
              <w:ind w:right="43"/>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0" w:type="dxa"/>
            <w:tcBorders>
              <w:top w:val="single" w:sz="11" w:space="0" w:color="FFFFFF"/>
              <w:left w:val="single" w:sz="8" w:space="0" w:color="000000"/>
              <w:bottom w:val="single" w:sz="18" w:space="0" w:color="FFFFFF"/>
              <w:right w:val="single" w:sz="17" w:space="0" w:color="000000"/>
            </w:tcBorders>
          </w:tcPr>
          <w:p w:rsidR="00860BA7" w:rsidRPr="003F3FE4" w:rsidRDefault="00860BA7" w:rsidP="00E30569">
            <w:pPr>
              <w:spacing w:line="360" w:lineRule="auto"/>
              <w:ind w:right="4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r>
      <w:tr w:rsidR="000F4CBB" w:rsidRPr="003F3FE4" w:rsidTr="00E95974">
        <w:trPr>
          <w:trHeight w:val="322"/>
        </w:trPr>
        <w:tc>
          <w:tcPr>
            <w:tcW w:w="0" w:type="auto"/>
            <w:vMerge/>
            <w:tcBorders>
              <w:top w:val="nil"/>
              <w:left w:val="single" w:sz="17" w:space="0" w:color="000000"/>
              <w:bottom w:val="nil"/>
              <w:right w:val="single" w:sz="17" w:space="0" w:color="000000"/>
            </w:tcBorders>
          </w:tcPr>
          <w:p w:rsidR="00860BA7" w:rsidRPr="003F3FE4" w:rsidRDefault="00860BA7" w:rsidP="00E30569">
            <w:pPr>
              <w:spacing w:after="160" w:line="360" w:lineRule="auto"/>
              <w:rPr>
                <w:rFonts w:ascii="Times New Roman" w:hAnsi="Times New Roman" w:cs="Times New Roman"/>
                <w:sz w:val="24"/>
                <w:szCs w:val="24"/>
              </w:rPr>
            </w:pPr>
          </w:p>
        </w:tc>
        <w:tc>
          <w:tcPr>
            <w:tcW w:w="1229" w:type="dxa"/>
            <w:tcBorders>
              <w:top w:val="single" w:sz="18" w:space="0" w:color="FFFFFF"/>
              <w:left w:val="single" w:sz="17" w:space="0" w:color="000000"/>
              <w:bottom w:val="single" w:sz="18" w:space="0" w:color="FFFFFF"/>
              <w:right w:val="single" w:sz="8" w:space="0" w:color="000000"/>
            </w:tcBorders>
          </w:tcPr>
          <w:p w:rsidR="00860BA7" w:rsidRPr="003F3FE4" w:rsidRDefault="00860BA7" w:rsidP="00E30569">
            <w:pPr>
              <w:spacing w:line="360" w:lineRule="auto"/>
              <w:ind w:left="5"/>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.584** </w:t>
            </w:r>
          </w:p>
        </w:tc>
        <w:tc>
          <w:tcPr>
            <w:tcW w:w="1169" w:type="dxa"/>
            <w:tcBorders>
              <w:top w:val="single" w:sz="18" w:space="0" w:color="FFFFFF"/>
              <w:left w:val="single" w:sz="8" w:space="0" w:color="000000"/>
              <w:bottom w:val="single" w:sz="18" w:space="0" w:color="FFFFFF"/>
              <w:right w:val="single" w:sz="17" w:space="0" w:color="000000"/>
            </w:tcBorders>
          </w:tcPr>
          <w:p w:rsidR="00860BA7" w:rsidRPr="003F3FE4" w:rsidRDefault="00860BA7" w:rsidP="00E30569">
            <w:pPr>
              <w:spacing w:line="360" w:lineRule="auto"/>
              <w:ind w:right="33"/>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.453</w:t>
            </w:r>
            <w:r w:rsidRPr="003F3FE4">
              <w:rPr>
                <w:rFonts w:ascii="Times New Roman" w:eastAsia="Times New Roman" w:hAnsi="Times New Roman" w:cs="Times New Roman"/>
                <w:b/>
                <w:sz w:val="24"/>
                <w:szCs w:val="24"/>
                <w:vertAlign w:val="superscript"/>
              </w:rPr>
              <w:t>**</w:t>
            </w:r>
            <w:r w:rsidRPr="003F3FE4">
              <w:rPr>
                <w:rFonts w:ascii="Times New Roman" w:eastAsia="Times New Roman" w:hAnsi="Times New Roman" w:cs="Times New Roman"/>
                <w:b/>
                <w:sz w:val="24"/>
                <w:szCs w:val="24"/>
              </w:rPr>
              <w:t xml:space="preserve"> </w:t>
            </w:r>
          </w:p>
        </w:tc>
        <w:tc>
          <w:tcPr>
            <w:tcW w:w="1171" w:type="dxa"/>
            <w:tcBorders>
              <w:top w:val="single" w:sz="18" w:space="0" w:color="FFFFFF"/>
              <w:left w:val="single" w:sz="17" w:space="0" w:color="000000"/>
              <w:bottom w:val="single" w:sz="18" w:space="0" w:color="FFFFFF"/>
              <w:right w:val="single" w:sz="8" w:space="0" w:color="000000"/>
            </w:tcBorders>
          </w:tcPr>
          <w:p w:rsidR="00860BA7" w:rsidRPr="003F3FE4" w:rsidRDefault="00860BA7" w:rsidP="00E30569">
            <w:pPr>
              <w:spacing w:line="360" w:lineRule="auto"/>
              <w:ind w:right="37"/>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289</w:t>
            </w:r>
            <w:r w:rsidRPr="003F3FE4">
              <w:rPr>
                <w:rFonts w:ascii="Times New Roman" w:eastAsia="Times New Roman" w:hAnsi="Times New Roman" w:cs="Times New Roman"/>
                <w:b/>
                <w:sz w:val="24"/>
                <w:szCs w:val="24"/>
                <w:vertAlign w:val="superscript"/>
              </w:rPr>
              <w:t>**</w:t>
            </w:r>
            <w:r w:rsidRPr="003F3FE4">
              <w:rPr>
                <w:rFonts w:ascii="Times New Roman" w:eastAsia="Times New Roman" w:hAnsi="Times New Roman" w:cs="Times New Roman"/>
                <w:b/>
                <w:sz w:val="24"/>
                <w:szCs w:val="24"/>
              </w:rPr>
              <w:t xml:space="preserve"> </w:t>
            </w:r>
          </w:p>
        </w:tc>
        <w:tc>
          <w:tcPr>
            <w:tcW w:w="989" w:type="dxa"/>
            <w:tcBorders>
              <w:top w:val="single" w:sz="18" w:space="0" w:color="FFFFFF"/>
              <w:left w:val="single" w:sz="8" w:space="0" w:color="000000"/>
              <w:bottom w:val="single" w:sz="18" w:space="0" w:color="FFFFFF"/>
              <w:right w:val="single" w:sz="17" w:space="0" w:color="000000"/>
            </w:tcBorders>
          </w:tcPr>
          <w:p w:rsidR="00860BA7" w:rsidRPr="003F3FE4" w:rsidRDefault="00860BA7" w:rsidP="00E30569">
            <w:pPr>
              <w:spacing w:line="360" w:lineRule="auto"/>
              <w:ind w:right="35"/>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.420</w:t>
            </w:r>
            <w:r w:rsidRPr="003F3FE4">
              <w:rPr>
                <w:rFonts w:ascii="Times New Roman" w:eastAsia="Times New Roman" w:hAnsi="Times New Roman" w:cs="Times New Roman"/>
                <w:b/>
                <w:sz w:val="24"/>
                <w:szCs w:val="24"/>
                <w:vertAlign w:val="superscript"/>
              </w:rPr>
              <w:t>**</w:t>
            </w:r>
            <w:r w:rsidRPr="003F3FE4">
              <w:rPr>
                <w:rFonts w:ascii="Times New Roman" w:eastAsia="Times New Roman" w:hAnsi="Times New Roman" w:cs="Times New Roman"/>
                <w:b/>
                <w:sz w:val="24"/>
                <w:szCs w:val="24"/>
              </w:rPr>
              <w:t xml:space="preserve"> </w:t>
            </w:r>
          </w:p>
        </w:tc>
        <w:tc>
          <w:tcPr>
            <w:tcW w:w="1081" w:type="dxa"/>
            <w:tcBorders>
              <w:top w:val="single" w:sz="18" w:space="0" w:color="FFFFFF"/>
              <w:left w:val="single" w:sz="17" w:space="0" w:color="000000"/>
              <w:bottom w:val="single" w:sz="18" w:space="0" w:color="FFFFFF"/>
              <w:right w:val="single" w:sz="8" w:space="0" w:color="000000"/>
            </w:tcBorders>
          </w:tcPr>
          <w:p w:rsidR="00860BA7" w:rsidRPr="003F3FE4" w:rsidRDefault="00860BA7" w:rsidP="00E30569">
            <w:pPr>
              <w:spacing w:line="360" w:lineRule="auto"/>
              <w:ind w:right="92"/>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.455</w:t>
            </w:r>
            <w:r w:rsidRPr="003F3FE4">
              <w:rPr>
                <w:rFonts w:ascii="Times New Roman" w:eastAsia="Times New Roman" w:hAnsi="Times New Roman" w:cs="Times New Roman"/>
                <w:b/>
                <w:sz w:val="24"/>
                <w:szCs w:val="24"/>
                <w:vertAlign w:val="superscript"/>
              </w:rPr>
              <w:t>**</w:t>
            </w:r>
            <w:r w:rsidRPr="003F3FE4">
              <w:rPr>
                <w:rFonts w:ascii="Times New Roman" w:eastAsia="Times New Roman" w:hAnsi="Times New Roman" w:cs="Times New Roman"/>
                <w:b/>
                <w:sz w:val="24"/>
                <w:szCs w:val="24"/>
              </w:rPr>
              <w:t xml:space="preserve"> </w:t>
            </w:r>
          </w:p>
        </w:tc>
        <w:tc>
          <w:tcPr>
            <w:tcW w:w="1080" w:type="dxa"/>
            <w:tcBorders>
              <w:top w:val="single" w:sz="18" w:space="0" w:color="FFFFFF"/>
              <w:left w:val="single" w:sz="8" w:space="0" w:color="000000"/>
              <w:bottom w:val="single" w:sz="18" w:space="0" w:color="FFFFFF"/>
              <w:right w:val="single" w:sz="17" w:space="0" w:color="000000"/>
            </w:tcBorders>
          </w:tcPr>
          <w:p w:rsidR="00860BA7" w:rsidRPr="003F3FE4" w:rsidRDefault="00860BA7" w:rsidP="00E30569">
            <w:pPr>
              <w:spacing w:line="360" w:lineRule="auto"/>
              <w:ind w:right="36"/>
              <w:jc w:val="center"/>
              <w:rPr>
                <w:rFonts w:ascii="Times New Roman" w:hAnsi="Times New Roman" w:cs="Times New Roman"/>
                <w:sz w:val="24"/>
                <w:szCs w:val="24"/>
              </w:rPr>
            </w:pPr>
            <w:r w:rsidRPr="003F3FE4">
              <w:rPr>
                <w:rFonts w:ascii="Times New Roman" w:hAnsi="Times New Roman" w:cs="Times New Roman"/>
                <w:sz w:val="24"/>
                <w:szCs w:val="24"/>
              </w:rPr>
              <w:t xml:space="preserve">1.000 </w:t>
            </w:r>
          </w:p>
        </w:tc>
      </w:tr>
      <w:tr w:rsidR="000F4CBB" w:rsidRPr="003F3FE4" w:rsidTr="00E95974">
        <w:trPr>
          <w:trHeight w:val="281"/>
        </w:trPr>
        <w:tc>
          <w:tcPr>
            <w:tcW w:w="0" w:type="auto"/>
            <w:vMerge/>
            <w:tcBorders>
              <w:top w:val="nil"/>
              <w:left w:val="single" w:sz="17" w:space="0" w:color="000000"/>
              <w:bottom w:val="single" w:sz="17" w:space="0" w:color="000000"/>
              <w:right w:val="single" w:sz="17" w:space="0" w:color="000000"/>
            </w:tcBorders>
          </w:tcPr>
          <w:p w:rsidR="00860BA7" w:rsidRPr="003F3FE4" w:rsidRDefault="00860BA7" w:rsidP="00E30569">
            <w:pPr>
              <w:spacing w:after="160" w:line="360" w:lineRule="auto"/>
              <w:rPr>
                <w:rFonts w:ascii="Times New Roman" w:hAnsi="Times New Roman" w:cs="Times New Roman"/>
                <w:sz w:val="24"/>
                <w:szCs w:val="24"/>
              </w:rPr>
            </w:pPr>
          </w:p>
        </w:tc>
        <w:tc>
          <w:tcPr>
            <w:tcW w:w="1229" w:type="dxa"/>
            <w:tcBorders>
              <w:top w:val="single" w:sz="18" w:space="0" w:color="FFFFFF"/>
              <w:left w:val="single" w:sz="17" w:space="0" w:color="000000"/>
              <w:bottom w:val="single" w:sz="17" w:space="0" w:color="000000"/>
              <w:right w:val="single" w:sz="8" w:space="0" w:color="000000"/>
            </w:tcBorders>
          </w:tcPr>
          <w:p w:rsidR="00860BA7" w:rsidRPr="003F3FE4" w:rsidRDefault="00860BA7" w:rsidP="00E30569">
            <w:pPr>
              <w:spacing w:line="360" w:lineRule="auto"/>
              <w:ind w:right="5"/>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169" w:type="dxa"/>
            <w:tcBorders>
              <w:top w:val="single" w:sz="18" w:space="0" w:color="FFFFFF"/>
              <w:left w:val="single" w:sz="8" w:space="0" w:color="000000"/>
              <w:bottom w:val="single" w:sz="17" w:space="0" w:color="000000"/>
              <w:right w:val="single" w:sz="17" w:space="0" w:color="000000"/>
            </w:tcBorders>
          </w:tcPr>
          <w:p w:rsidR="00860BA7" w:rsidRPr="003F3FE4" w:rsidRDefault="00860BA7" w:rsidP="00E30569">
            <w:pPr>
              <w:spacing w:line="360" w:lineRule="auto"/>
              <w:ind w:left="16"/>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171" w:type="dxa"/>
            <w:tcBorders>
              <w:top w:val="single" w:sz="18" w:space="0" w:color="FFFFFF"/>
              <w:left w:val="single" w:sz="17" w:space="0" w:color="000000"/>
              <w:bottom w:val="single" w:sz="17" w:space="0" w:color="000000"/>
              <w:right w:val="single" w:sz="8"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989" w:type="dxa"/>
            <w:tcBorders>
              <w:top w:val="single" w:sz="18" w:space="0" w:color="FFFFFF"/>
              <w:left w:val="single" w:sz="8" w:space="0" w:color="000000"/>
              <w:bottom w:val="single" w:sz="17" w:space="0" w:color="000000"/>
              <w:right w:val="single" w:sz="17" w:space="0" w:color="000000"/>
            </w:tcBorders>
          </w:tcPr>
          <w:p w:rsidR="00860BA7" w:rsidRPr="003F3FE4" w:rsidRDefault="00860BA7" w:rsidP="00E30569">
            <w:pPr>
              <w:spacing w:line="360" w:lineRule="auto"/>
              <w:ind w:left="1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1" w:type="dxa"/>
            <w:tcBorders>
              <w:top w:val="single" w:sz="18" w:space="0" w:color="FFFFFF"/>
              <w:left w:val="single" w:sz="17" w:space="0" w:color="000000"/>
              <w:bottom w:val="single" w:sz="17" w:space="0" w:color="000000"/>
              <w:right w:val="single" w:sz="8" w:space="0" w:color="000000"/>
            </w:tcBorders>
          </w:tcPr>
          <w:p w:rsidR="00860BA7" w:rsidRPr="003F3FE4" w:rsidRDefault="00860BA7" w:rsidP="00E30569">
            <w:pPr>
              <w:spacing w:line="360" w:lineRule="auto"/>
              <w:ind w:right="43"/>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080" w:type="dxa"/>
            <w:tcBorders>
              <w:top w:val="single" w:sz="18" w:space="0" w:color="FFFFFF"/>
              <w:left w:val="single" w:sz="8" w:space="0" w:color="000000"/>
              <w:bottom w:val="single" w:sz="17" w:space="0" w:color="000000"/>
              <w:right w:val="single" w:sz="17" w:space="0" w:color="000000"/>
            </w:tcBorders>
          </w:tcPr>
          <w:p w:rsidR="00860BA7" w:rsidRPr="003F3FE4" w:rsidRDefault="00860BA7" w:rsidP="00E30569">
            <w:pPr>
              <w:spacing w:line="360" w:lineRule="auto"/>
              <w:ind w:right="44"/>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tc>
      </w:tr>
    </w:tbl>
    <w:p w:rsidR="00860BA7" w:rsidRPr="003F3FE4" w:rsidRDefault="00860BA7" w:rsidP="00E30569">
      <w:pPr>
        <w:tabs>
          <w:tab w:val="center" w:pos="5101"/>
          <w:tab w:val="center" w:pos="6272"/>
          <w:tab w:val="center" w:pos="7261"/>
          <w:tab w:val="center" w:pos="8342"/>
        </w:tabs>
        <w:spacing w:after="27" w:line="360" w:lineRule="auto"/>
        <w:rPr>
          <w:rFonts w:ascii="Times New Roman" w:hAnsi="Times New Roman" w:cs="Times New Roman"/>
          <w:sz w:val="24"/>
          <w:szCs w:val="24"/>
        </w:rPr>
      </w:pPr>
      <w:r w:rsidRPr="003F3FE4">
        <w:rPr>
          <w:rFonts w:ascii="Times New Roman" w:hAnsi="Times New Roman" w:cs="Times New Roman"/>
          <w:sz w:val="24"/>
          <w:szCs w:val="24"/>
        </w:rPr>
        <w:t xml:space="preserve">** Correlation is significant at the 0.01 level (1-tailed). </w:t>
      </w:r>
    </w:p>
    <w:p w:rsidR="00860BA7" w:rsidRPr="00ED7585" w:rsidRDefault="00860BA7" w:rsidP="00ED7585">
      <w:pPr>
        <w:pStyle w:val="Heading2"/>
        <w:jc w:val="both"/>
        <w:rPr>
          <w:rFonts w:ascii="Times New Roman" w:hAnsi="Times New Roman" w:cs="Times New Roman"/>
          <w:b/>
          <w:color w:val="auto"/>
          <w:sz w:val="24"/>
          <w:szCs w:val="24"/>
        </w:rPr>
      </w:pPr>
      <w:bookmarkStart w:id="64" w:name="_Toc144206625"/>
      <w:r w:rsidRPr="00ED7585">
        <w:rPr>
          <w:rFonts w:ascii="Times New Roman" w:hAnsi="Times New Roman" w:cs="Times New Roman"/>
          <w:b/>
          <w:color w:val="auto"/>
          <w:sz w:val="24"/>
          <w:szCs w:val="24"/>
        </w:rPr>
        <w:t>4.1 Relationship between Board Size and Financial Performance</w:t>
      </w:r>
      <w:bookmarkEnd w:id="64"/>
      <w:r w:rsidRPr="00ED7585">
        <w:rPr>
          <w:rFonts w:ascii="Times New Roman" w:hAnsi="Times New Roman" w:cs="Times New Roman"/>
          <w:b/>
          <w:color w:val="auto"/>
          <w:sz w:val="24"/>
          <w:szCs w:val="24"/>
        </w:rPr>
        <w:t xml:space="preserve"> </w:t>
      </w:r>
    </w:p>
    <w:p w:rsidR="00860BA7" w:rsidRPr="003F3FE4" w:rsidRDefault="00860BA7" w:rsidP="00ED758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Pearson’s correlation results from table 11 above, showed the relationship between board size and financial </w:t>
      </w:r>
      <w:r w:rsidR="004E6945" w:rsidRPr="003F3FE4">
        <w:rPr>
          <w:rFonts w:ascii="Times New Roman" w:hAnsi="Times New Roman" w:cs="Times New Roman"/>
          <w:sz w:val="24"/>
          <w:szCs w:val="24"/>
        </w:rPr>
        <w:t xml:space="preserve">performance. </w:t>
      </w:r>
      <w:r w:rsidRPr="003F3FE4">
        <w:rPr>
          <w:rFonts w:ascii="Times New Roman" w:hAnsi="Times New Roman" w:cs="Times New Roman"/>
          <w:sz w:val="24"/>
          <w:szCs w:val="24"/>
        </w:rPr>
        <w:t xml:space="preserve">The Pearson coefficient (r = </w:t>
      </w:r>
      <w:r w:rsidRPr="003F3FE4">
        <w:rPr>
          <w:rFonts w:ascii="Times New Roman" w:eastAsia="Times New Roman" w:hAnsi="Times New Roman" w:cs="Times New Roman"/>
          <w:b/>
          <w:sz w:val="24"/>
          <w:szCs w:val="24"/>
        </w:rPr>
        <w:t>0.453**,</w:t>
      </w:r>
      <w:r w:rsidRPr="003F3FE4">
        <w:rPr>
          <w:rFonts w:ascii="Times New Roman" w:hAnsi="Times New Roman" w:cs="Times New Roman"/>
          <w:sz w:val="24"/>
          <w:szCs w:val="24"/>
        </w:rPr>
        <w:t xml:space="preserve"> p = 0.00&lt;0.01) shows that the result is positive, hence a positive association. The correlation results showed that board size is a significant predicator of financial performance. This implied that a larger board size with more members leads to better financial performance. </w:t>
      </w:r>
    </w:p>
    <w:p w:rsidR="008C4C8D" w:rsidRDefault="008C4C8D" w:rsidP="00E30569">
      <w:pPr>
        <w:spacing w:after="244" w:line="360" w:lineRule="auto"/>
        <w:ind w:left="-5" w:right="104"/>
        <w:rPr>
          <w:rFonts w:ascii="Times New Roman" w:eastAsia="Times New Roman" w:hAnsi="Times New Roman" w:cs="Times New Roman"/>
          <w:b/>
          <w:sz w:val="24"/>
          <w:szCs w:val="24"/>
        </w:rPr>
      </w:pPr>
    </w:p>
    <w:p w:rsidR="00860BA7" w:rsidRPr="003F3FE4" w:rsidRDefault="00860BA7" w:rsidP="00E30569">
      <w:pPr>
        <w:spacing w:after="244" w:line="360" w:lineRule="auto"/>
        <w:ind w:left="-5" w:right="104"/>
        <w:rPr>
          <w:rFonts w:ascii="Times New Roman" w:hAnsi="Times New Roman" w:cs="Times New Roman"/>
          <w:sz w:val="24"/>
          <w:szCs w:val="24"/>
        </w:rPr>
      </w:pPr>
      <w:r w:rsidRPr="003F3FE4">
        <w:rPr>
          <w:rFonts w:ascii="Times New Roman" w:eastAsia="Times New Roman" w:hAnsi="Times New Roman" w:cs="Times New Roman"/>
          <w:b/>
          <w:sz w:val="24"/>
          <w:szCs w:val="24"/>
        </w:rPr>
        <w:lastRenderedPageBreak/>
        <w:t xml:space="preserve">Hypothesis One: </w:t>
      </w:r>
    </w:p>
    <w:p w:rsidR="00860BA7" w:rsidRPr="003F3FE4" w:rsidRDefault="00860BA7" w:rsidP="00E30569">
      <w:pPr>
        <w:spacing w:after="262" w:line="360" w:lineRule="auto"/>
        <w:ind w:left="-5"/>
        <w:rPr>
          <w:rFonts w:ascii="Times New Roman" w:hAnsi="Times New Roman" w:cs="Times New Roman"/>
          <w:sz w:val="24"/>
          <w:szCs w:val="24"/>
        </w:rPr>
      </w:pPr>
      <w:r w:rsidRPr="003F3FE4">
        <w:rPr>
          <w:rFonts w:ascii="Times New Roman" w:hAnsi="Times New Roman" w:cs="Times New Roman"/>
          <w:sz w:val="24"/>
          <w:szCs w:val="24"/>
        </w:rPr>
        <w:t xml:space="preserve">Null hypothesis: </w:t>
      </w:r>
    </w:p>
    <w:p w:rsidR="00860BA7" w:rsidRPr="003F3FE4" w:rsidRDefault="00860BA7" w:rsidP="00E30569">
      <w:pPr>
        <w:tabs>
          <w:tab w:val="center" w:pos="4492"/>
        </w:tabs>
        <w:spacing w:after="252" w:line="360" w:lineRule="auto"/>
        <w:ind w:left="-15"/>
        <w:rPr>
          <w:rFonts w:ascii="Times New Roman" w:hAnsi="Times New Roman" w:cs="Times New Roman"/>
          <w:sz w:val="24"/>
          <w:szCs w:val="24"/>
        </w:rPr>
      </w:pPr>
      <w:r w:rsidRPr="003F3FE4">
        <w:rPr>
          <w:rFonts w:ascii="Times New Roman" w:eastAsia="Times New Roman" w:hAnsi="Times New Roman" w:cs="Times New Roman"/>
          <w:i/>
          <w:sz w:val="24"/>
          <w:szCs w:val="24"/>
        </w:rPr>
        <w:t xml:space="preserve">Ho:  </w:t>
      </w:r>
      <w:r w:rsidRPr="003F3FE4">
        <w:rPr>
          <w:rFonts w:ascii="Times New Roman" w:eastAsia="Times New Roman" w:hAnsi="Times New Roman" w:cs="Times New Roman"/>
          <w:i/>
          <w:sz w:val="24"/>
          <w:szCs w:val="24"/>
        </w:rPr>
        <w:tab/>
        <w:t xml:space="preserve">Board size has no significant positive relationship with financial performance. </w:t>
      </w:r>
    </w:p>
    <w:p w:rsidR="00860BA7" w:rsidRPr="003F3FE4" w:rsidRDefault="00860BA7" w:rsidP="00E30569">
      <w:pPr>
        <w:spacing w:after="0" w:line="360" w:lineRule="auto"/>
        <w:rPr>
          <w:rFonts w:ascii="Times New Roman" w:hAnsi="Times New Roman" w:cs="Times New Roman"/>
          <w:sz w:val="24"/>
          <w:szCs w:val="24"/>
        </w:rPr>
      </w:pPr>
      <w:r w:rsidRPr="003F3FE4">
        <w:rPr>
          <w:rFonts w:ascii="Times New Roman" w:hAnsi="Times New Roman" w:cs="Times New Roman"/>
          <w:sz w:val="24"/>
          <w:szCs w:val="24"/>
        </w:rPr>
        <w:t xml:space="preserve"> </w:t>
      </w:r>
    </w:p>
    <w:p w:rsidR="00860BA7" w:rsidRPr="003F3FE4" w:rsidRDefault="00860BA7" w:rsidP="00E30569">
      <w:pPr>
        <w:spacing w:after="262" w:line="360" w:lineRule="auto"/>
        <w:ind w:left="-5"/>
        <w:rPr>
          <w:rFonts w:ascii="Times New Roman" w:hAnsi="Times New Roman" w:cs="Times New Roman"/>
          <w:sz w:val="24"/>
          <w:szCs w:val="24"/>
        </w:rPr>
      </w:pPr>
      <w:r w:rsidRPr="003F3FE4">
        <w:rPr>
          <w:rFonts w:ascii="Times New Roman" w:hAnsi="Times New Roman" w:cs="Times New Roman"/>
          <w:sz w:val="24"/>
          <w:szCs w:val="24"/>
        </w:rPr>
        <w:t xml:space="preserve">Alternate hypothesis: </w:t>
      </w:r>
    </w:p>
    <w:p w:rsidR="00860BA7" w:rsidRPr="003F3FE4" w:rsidRDefault="00860BA7" w:rsidP="00E30569">
      <w:pPr>
        <w:tabs>
          <w:tab w:val="right" w:pos="9368"/>
        </w:tabs>
        <w:spacing w:after="296" w:line="360" w:lineRule="auto"/>
        <w:ind w:left="-15"/>
        <w:rPr>
          <w:rFonts w:ascii="Times New Roman" w:hAnsi="Times New Roman" w:cs="Times New Roman"/>
          <w:sz w:val="24"/>
          <w:szCs w:val="24"/>
        </w:rPr>
      </w:pPr>
      <w:r w:rsidRPr="003F3FE4">
        <w:rPr>
          <w:rFonts w:ascii="Times New Roman" w:eastAsia="Times New Roman" w:hAnsi="Times New Roman" w:cs="Times New Roman"/>
          <w:i/>
          <w:sz w:val="24"/>
          <w:szCs w:val="24"/>
        </w:rPr>
        <w:t xml:space="preserve">H1:  </w:t>
      </w:r>
      <w:r w:rsidRPr="003F3FE4">
        <w:rPr>
          <w:rFonts w:ascii="Times New Roman" w:eastAsia="Times New Roman" w:hAnsi="Times New Roman" w:cs="Times New Roman"/>
          <w:i/>
          <w:sz w:val="24"/>
          <w:szCs w:val="24"/>
        </w:rPr>
        <w:tab/>
        <w:t xml:space="preserve">There is a significant positive relationship between board </w:t>
      </w:r>
      <w:r w:rsidR="00D22BFD" w:rsidRPr="003F3FE4">
        <w:rPr>
          <w:rFonts w:ascii="Times New Roman" w:eastAsia="Times New Roman" w:hAnsi="Times New Roman" w:cs="Times New Roman"/>
          <w:i/>
          <w:sz w:val="24"/>
          <w:szCs w:val="24"/>
        </w:rPr>
        <w:t xml:space="preserve">size and financial performance of </w:t>
      </w:r>
      <w:r w:rsidR="00D22BFD" w:rsidRPr="003F3FE4">
        <w:rPr>
          <w:rFonts w:ascii="Times New Roman" w:hAnsi="Times New Roman" w:cs="Times New Roman"/>
          <w:sz w:val="24"/>
          <w:szCs w:val="24"/>
        </w:rPr>
        <w:t>listed firms on Uganda Securities exchange</w:t>
      </w:r>
    </w:p>
    <w:p w:rsidR="00860BA7" w:rsidRPr="003F3FE4" w:rsidRDefault="00860BA7" w:rsidP="003F3FE4">
      <w:pPr>
        <w:spacing w:after="262" w:line="360" w:lineRule="auto"/>
        <w:ind w:left="730"/>
        <w:rPr>
          <w:rFonts w:ascii="Times New Roman" w:hAnsi="Times New Roman" w:cs="Times New Roman"/>
          <w:sz w:val="24"/>
          <w:szCs w:val="24"/>
        </w:rPr>
      </w:pPr>
      <w:proofErr w:type="gramStart"/>
      <w:r w:rsidRPr="003F3FE4">
        <w:rPr>
          <w:rFonts w:ascii="Times New Roman" w:hAnsi="Times New Roman" w:cs="Times New Roman"/>
          <w:sz w:val="24"/>
          <w:szCs w:val="24"/>
        </w:rPr>
        <w:t>α</w:t>
      </w:r>
      <w:proofErr w:type="gramEnd"/>
      <w:r w:rsidRPr="003F3FE4">
        <w:rPr>
          <w:rFonts w:ascii="Times New Roman" w:hAnsi="Times New Roman" w:cs="Times New Roman"/>
          <w:sz w:val="24"/>
          <w:szCs w:val="24"/>
        </w:rPr>
        <w:t xml:space="preserve"> level: α = 0.01. </w:t>
      </w:r>
    </w:p>
    <w:p w:rsidR="00860BA7" w:rsidRPr="003F3FE4" w:rsidRDefault="00860BA7" w:rsidP="00ED758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The hypothesis was tested using Pearson’s coefficient of rank correlation and the results are shown in table 11. It shows that there is a significant positive relationship between board size and financial performance of Housing finance bank (r = 0.453**, p = 0.00&lt;0.01). Since the correlation was found to be significant, the null hypothesis (Ho) was rejected and the alternate hypothesis (H1) which recognizes the existence of significant relationship between board size and financial performance was accepted as summarized in table 11. </w:t>
      </w:r>
    </w:p>
    <w:p w:rsidR="00860BA7" w:rsidRPr="00ED7585" w:rsidRDefault="00860BA7" w:rsidP="00ED7585">
      <w:pPr>
        <w:pStyle w:val="Heading2"/>
        <w:jc w:val="both"/>
        <w:rPr>
          <w:rFonts w:ascii="Times New Roman" w:hAnsi="Times New Roman" w:cs="Times New Roman"/>
          <w:b/>
          <w:color w:val="auto"/>
          <w:sz w:val="24"/>
          <w:szCs w:val="24"/>
        </w:rPr>
      </w:pPr>
      <w:bookmarkStart w:id="65" w:name="_Toc144206626"/>
      <w:r w:rsidRPr="00ED7585">
        <w:rPr>
          <w:rFonts w:ascii="Times New Roman" w:hAnsi="Times New Roman" w:cs="Times New Roman"/>
          <w:b/>
          <w:color w:val="auto"/>
          <w:sz w:val="24"/>
          <w:szCs w:val="24"/>
        </w:rPr>
        <w:t>4.4.2 Relationship between Board Composition and Financial Performance</w:t>
      </w:r>
      <w:bookmarkEnd w:id="65"/>
      <w:r w:rsidRPr="00ED7585">
        <w:rPr>
          <w:rFonts w:ascii="Times New Roman" w:hAnsi="Times New Roman" w:cs="Times New Roman"/>
          <w:b/>
          <w:color w:val="auto"/>
          <w:sz w:val="24"/>
          <w:szCs w:val="24"/>
        </w:rPr>
        <w:t xml:space="preserve"> </w:t>
      </w:r>
    </w:p>
    <w:p w:rsidR="00860BA7" w:rsidRPr="003F3FE4" w:rsidRDefault="00860BA7" w:rsidP="00ED758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Pearson’s correlation results from table 11 above, showed the relationship between board composition and financial performance. The Pearson coefficient (r = </w:t>
      </w:r>
      <w:r w:rsidRPr="003F3FE4">
        <w:rPr>
          <w:rFonts w:ascii="Times New Roman" w:eastAsia="Times New Roman" w:hAnsi="Times New Roman" w:cs="Times New Roman"/>
          <w:b/>
          <w:sz w:val="24"/>
          <w:szCs w:val="24"/>
        </w:rPr>
        <w:t>0.289</w:t>
      </w:r>
      <w:r w:rsidRPr="003F3FE4">
        <w:rPr>
          <w:rFonts w:ascii="Times New Roman" w:eastAsia="Times New Roman" w:hAnsi="Times New Roman" w:cs="Times New Roman"/>
          <w:b/>
          <w:sz w:val="24"/>
          <w:szCs w:val="24"/>
          <w:vertAlign w:val="superscript"/>
        </w:rPr>
        <w:t>**</w:t>
      </w:r>
      <w:r w:rsidRPr="003F3FE4">
        <w:rPr>
          <w:rFonts w:ascii="Times New Roman" w:hAnsi="Times New Roman" w:cs="Times New Roman"/>
          <w:sz w:val="24"/>
          <w:szCs w:val="24"/>
        </w:rPr>
        <w:t xml:space="preserve">, p = 0.00&lt;0.01) shows that the result is positive and, hence a positive but weak association. The correlation results showed that board composition is not a significant predicator of financial performance through its weak association. Thus, although board composition is a predictor of financial performance, the prediction power is weak, meaning that board composition does not have a very strong impact on financial performance. </w:t>
      </w:r>
    </w:p>
    <w:p w:rsidR="00860BA7" w:rsidRPr="003F3FE4" w:rsidRDefault="00860BA7" w:rsidP="00ED7585">
      <w:pPr>
        <w:spacing w:after="243" w:line="360" w:lineRule="auto"/>
        <w:ind w:left="-5" w:right="104"/>
        <w:jc w:val="both"/>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Hypothesis Two: </w:t>
      </w:r>
    </w:p>
    <w:p w:rsidR="00860BA7" w:rsidRPr="003F3FE4" w:rsidRDefault="00860BA7" w:rsidP="00ED7585">
      <w:pPr>
        <w:spacing w:after="262"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Null hypothesis: </w:t>
      </w:r>
    </w:p>
    <w:p w:rsidR="00860BA7" w:rsidRPr="003F3FE4" w:rsidRDefault="00860BA7" w:rsidP="00ED7585">
      <w:pPr>
        <w:tabs>
          <w:tab w:val="center" w:pos="4899"/>
        </w:tabs>
        <w:spacing w:after="252" w:line="360" w:lineRule="auto"/>
        <w:ind w:left="-15"/>
        <w:jc w:val="both"/>
        <w:rPr>
          <w:rFonts w:ascii="Times New Roman" w:hAnsi="Times New Roman" w:cs="Times New Roman"/>
          <w:sz w:val="24"/>
          <w:szCs w:val="24"/>
        </w:rPr>
      </w:pPr>
      <w:r w:rsidRPr="003F3FE4">
        <w:rPr>
          <w:rFonts w:ascii="Times New Roman" w:eastAsia="Times New Roman" w:hAnsi="Times New Roman" w:cs="Times New Roman"/>
          <w:i/>
          <w:sz w:val="24"/>
          <w:szCs w:val="24"/>
        </w:rPr>
        <w:t xml:space="preserve">Ho:  </w:t>
      </w:r>
      <w:r w:rsidRPr="003F3FE4">
        <w:rPr>
          <w:rFonts w:ascii="Times New Roman" w:eastAsia="Times New Roman" w:hAnsi="Times New Roman" w:cs="Times New Roman"/>
          <w:i/>
          <w:sz w:val="24"/>
          <w:szCs w:val="24"/>
        </w:rPr>
        <w:tab/>
        <w:t xml:space="preserve">Board composition has no significant positive relationship with financial performance. </w:t>
      </w:r>
    </w:p>
    <w:p w:rsidR="00860BA7" w:rsidRPr="003F3FE4" w:rsidRDefault="00860BA7" w:rsidP="00ED7585">
      <w:p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 </w:t>
      </w:r>
    </w:p>
    <w:p w:rsidR="00860BA7" w:rsidRPr="003F3FE4" w:rsidRDefault="00860BA7" w:rsidP="00ED7585">
      <w:pPr>
        <w:spacing w:after="263"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lastRenderedPageBreak/>
        <w:t xml:space="preserve">Alternate hypothesis: </w:t>
      </w:r>
    </w:p>
    <w:p w:rsidR="00860BA7" w:rsidRPr="003F3FE4" w:rsidRDefault="00860BA7" w:rsidP="00ED7585">
      <w:pPr>
        <w:tabs>
          <w:tab w:val="center" w:pos="4773"/>
        </w:tabs>
        <w:spacing w:after="252" w:line="360" w:lineRule="auto"/>
        <w:ind w:left="-15"/>
        <w:jc w:val="both"/>
        <w:rPr>
          <w:rFonts w:ascii="Times New Roman" w:hAnsi="Times New Roman" w:cs="Times New Roman"/>
          <w:sz w:val="24"/>
          <w:szCs w:val="24"/>
        </w:rPr>
      </w:pPr>
      <w:r w:rsidRPr="003F3FE4">
        <w:rPr>
          <w:rFonts w:ascii="Times New Roman" w:eastAsia="Times New Roman" w:hAnsi="Times New Roman" w:cs="Times New Roman"/>
          <w:i/>
          <w:sz w:val="24"/>
          <w:szCs w:val="24"/>
        </w:rPr>
        <w:t xml:space="preserve">H2:  </w:t>
      </w:r>
      <w:r w:rsidRPr="003F3FE4">
        <w:rPr>
          <w:rFonts w:ascii="Times New Roman" w:eastAsia="Times New Roman" w:hAnsi="Times New Roman" w:cs="Times New Roman"/>
          <w:i/>
          <w:sz w:val="24"/>
          <w:szCs w:val="24"/>
        </w:rPr>
        <w:tab/>
        <w:t xml:space="preserve">There is a significant positive relationship between board composition and financial  </w:t>
      </w:r>
    </w:p>
    <w:p w:rsidR="00860BA7" w:rsidRPr="003F3FE4" w:rsidRDefault="00860BA7" w:rsidP="00ED7585">
      <w:pPr>
        <w:spacing w:after="291" w:line="360" w:lineRule="auto"/>
        <w:ind w:left="730"/>
        <w:jc w:val="both"/>
        <w:rPr>
          <w:rFonts w:ascii="Times New Roman" w:hAnsi="Times New Roman" w:cs="Times New Roman"/>
          <w:sz w:val="24"/>
          <w:szCs w:val="24"/>
        </w:rPr>
      </w:pPr>
      <w:proofErr w:type="gramStart"/>
      <w:r w:rsidRPr="003F3FE4">
        <w:rPr>
          <w:rFonts w:ascii="Times New Roman" w:eastAsia="Times New Roman" w:hAnsi="Times New Roman" w:cs="Times New Roman"/>
          <w:i/>
          <w:sz w:val="24"/>
          <w:szCs w:val="24"/>
        </w:rPr>
        <w:t>Performance.</w:t>
      </w:r>
      <w:proofErr w:type="gramEnd"/>
      <w:r w:rsidRPr="003F3FE4">
        <w:rPr>
          <w:rFonts w:ascii="Times New Roman" w:eastAsia="Times New Roman" w:hAnsi="Times New Roman" w:cs="Times New Roman"/>
          <w:i/>
          <w:sz w:val="24"/>
          <w:szCs w:val="24"/>
        </w:rPr>
        <w:t xml:space="preserve"> </w:t>
      </w:r>
    </w:p>
    <w:p w:rsidR="00860BA7" w:rsidRPr="003F3FE4" w:rsidRDefault="00860BA7" w:rsidP="00ED7585">
      <w:pPr>
        <w:spacing w:after="262" w:line="360" w:lineRule="auto"/>
        <w:ind w:left="730"/>
        <w:jc w:val="both"/>
        <w:rPr>
          <w:rFonts w:ascii="Times New Roman" w:hAnsi="Times New Roman" w:cs="Times New Roman"/>
          <w:sz w:val="24"/>
          <w:szCs w:val="24"/>
        </w:rPr>
      </w:pPr>
      <w:proofErr w:type="gramStart"/>
      <w:r w:rsidRPr="003F3FE4">
        <w:rPr>
          <w:rFonts w:ascii="Times New Roman" w:hAnsi="Times New Roman" w:cs="Times New Roman"/>
          <w:sz w:val="24"/>
          <w:szCs w:val="24"/>
        </w:rPr>
        <w:t>α</w:t>
      </w:r>
      <w:proofErr w:type="gramEnd"/>
      <w:r w:rsidRPr="003F3FE4">
        <w:rPr>
          <w:rFonts w:ascii="Times New Roman" w:hAnsi="Times New Roman" w:cs="Times New Roman"/>
          <w:sz w:val="24"/>
          <w:szCs w:val="24"/>
        </w:rPr>
        <w:t xml:space="preserve"> level: α = 0.01. </w:t>
      </w:r>
    </w:p>
    <w:p w:rsidR="00860BA7" w:rsidRPr="003F3FE4" w:rsidRDefault="00860BA7" w:rsidP="00ED7585">
      <w:pPr>
        <w:spacing w:after="247"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The hypothesis was tested using Pearson’s coefficient of rank correlation and the results are shown in table 11. It shows that there is a significant positive relationship between board composition and financial performance of Housing finance bank, though weak (r = 0.289**, p = 0.00&lt;0.01). Since the correlation was found to be significant, the null hypothesis (Ho) was rejected and the alternate hypothesis (H2) which recognizes the existence of significant relationship between board composition and financial performance, though weak was accepted as summarized in table 11. </w:t>
      </w:r>
    </w:p>
    <w:p w:rsidR="00860BA7" w:rsidRPr="003F3FE4" w:rsidRDefault="00860BA7" w:rsidP="00ED7585">
      <w:pPr>
        <w:pStyle w:val="Heading2"/>
        <w:jc w:val="both"/>
        <w:rPr>
          <w:rFonts w:ascii="Times New Roman" w:hAnsi="Times New Roman" w:cs="Times New Roman"/>
          <w:color w:val="auto"/>
          <w:sz w:val="24"/>
          <w:szCs w:val="24"/>
        </w:rPr>
      </w:pPr>
      <w:bookmarkStart w:id="66" w:name="_Toc144206627"/>
      <w:r w:rsidRPr="003F3FE4">
        <w:rPr>
          <w:rFonts w:ascii="Times New Roman" w:hAnsi="Times New Roman" w:cs="Times New Roman"/>
          <w:color w:val="auto"/>
          <w:sz w:val="24"/>
          <w:szCs w:val="24"/>
        </w:rPr>
        <w:t>4.4.3 Rel</w:t>
      </w:r>
      <w:r w:rsidR="00D22BFD" w:rsidRPr="003F3FE4">
        <w:rPr>
          <w:rFonts w:ascii="Times New Roman" w:hAnsi="Times New Roman" w:cs="Times New Roman"/>
          <w:color w:val="auto"/>
          <w:sz w:val="24"/>
          <w:szCs w:val="24"/>
        </w:rPr>
        <w:t>ationship between accountability</w:t>
      </w:r>
      <w:r w:rsidRPr="003F3FE4">
        <w:rPr>
          <w:rFonts w:ascii="Times New Roman" w:hAnsi="Times New Roman" w:cs="Times New Roman"/>
          <w:color w:val="auto"/>
          <w:sz w:val="24"/>
          <w:szCs w:val="24"/>
        </w:rPr>
        <w:t xml:space="preserve"> and Financial Performance</w:t>
      </w:r>
      <w:bookmarkEnd w:id="66"/>
      <w:r w:rsidRPr="003F3FE4">
        <w:rPr>
          <w:rFonts w:ascii="Times New Roman" w:hAnsi="Times New Roman" w:cs="Times New Roman"/>
          <w:color w:val="auto"/>
          <w:sz w:val="24"/>
          <w:szCs w:val="24"/>
        </w:rPr>
        <w:t xml:space="preserve"> </w:t>
      </w:r>
    </w:p>
    <w:p w:rsidR="00ED7585" w:rsidRPr="003F3FE4" w:rsidRDefault="00860BA7" w:rsidP="004E694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Pearson’s correlation results from table 11 above, showed the relationship between CEO reputation and financial performance</w:t>
      </w:r>
      <w:r w:rsidR="00D22BFD" w:rsidRPr="003F3FE4">
        <w:rPr>
          <w:rFonts w:ascii="Times New Roman" w:hAnsi="Times New Roman" w:cs="Times New Roman"/>
          <w:sz w:val="24"/>
          <w:szCs w:val="24"/>
        </w:rPr>
        <w:t xml:space="preserve"> of listed firms on Uganda Securities exchange</w:t>
      </w:r>
      <w:r w:rsidRPr="003F3FE4">
        <w:rPr>
          <w:rFonts w:ascii="Times New Roman" w:hAnsi="Times New Roman" w:cs="Times New Roman"/>
          <w:sz w:val="24"/>
          <w:szCs w:val="24"/>
        </w:rPr>
        <w:t xml:space="preserve">. The Pearson coefficient (r = </w:t>
      </w:r>
      <w:r w:rsidRPr="003F3FE4">
        <w:rPr>
          <w:rFonts w:ascii="Times New Roman" w:eastAsia="Times New Roman" w:hAnsi="Times New Roman" w:cs="Times New Roman"/>
          <w:b/>
          <w:sz w:val="24"/>
          <w:szCs w:val="24"/>
        </w:rPr>
        <w:t>0.420</w:t>
      </w:r>
      <w:r w:rsidRPr="003F3FE4">
        <w:rPr>
          <w:rFonts w:ascii="Times New Roman" w:eastAsia="Times New Roman" w:hAnsi="Times New Roman" w:cs="Times New Roman"/>
          <w:b/>
          <w:sz w:val="24"/>
          <w:szCs w:val="24"/>
          <w:vertAlign w:val="superscript"/>
        </w:rPr>
        <w:t>**</w:t>
      </w:r>
      <w:r w:rsidRPr="003F3FE4">
        <w:rPr>
          <w:rFonts w:ascii="Times New Roman" w:hAnsi="Times New Roman" w:cs="Times New Roman"/>
          <w:sz w:val="24"/>
          <w:szCs w:val="24"/>
        </w:rPr>
        <w:t>, p = 0.00&lt;0.01) shows that the result is positive, hence a positive association. The correlation results showed that CEO reputation is a significant predicator of financial performance. This is therefore an indication that a positive CEO reputation will greatly contribute financial performance.</w:t>
      </w:r>
      <w:r w:rsidR="004E6945">
        <w:rPr>
          <w:rFonts w:ascii="Times New Roman" w:hAnsi="Times New Roman" w:cs="Times New Roman"/>
          <w:sz w:val="24"/>
          <w:szCs w:val="24"/>
        </w:rPr>
        <w:t xml:space="preserve"> </w:t>
      </w:r>
    </w:p>
    <w:p w:rsidR="00860BA7" w:rsidRPr="003F3FE4" w:rsidRDefault="00860BA7" w:rsidP="00ED7585">
      <w:pPr>
        <w:spacing w:after="243" w:line="360" w:lineRule="auto"/>
        <w:ind w:left="-5" w:right="104"/>
        <w:jc w:val="both"/>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Hypothesis Three: </w:t>
      </w:r>
    </w:p>
    <w:p w:rsidR="00860BA7" w:rsidRPr="003F3FE4" w:rsidRDefault="00860BA7" w:rsidP="00ED7585">
      <w:pPr>
        <w:spacing w:after="262"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Null hypothesis: </w:t>
      </w:r>
    </w:p>
    <w:p w:rsidR="00860BA7" w:rsidRPr="003F3FE4" w:rsidRDefault="00860BA7" w:rsidP="004E6945">
      <w:pPr>
        <w:tabs>
          <w:tab w:val="center" w:pos="4751"/>
        </w:tabs>
        <w:spacing w:after="252" w:line="360" w:lineRule="auto"/>
        <w:ind w:left="-15"/>
        <w:jc w:val="both"/>
        <w:rPr>
          <w:rFonts w:ascii="Times New Roman" w:hAnsi="Times New Roman" w:cs="Times New Roman"/>
          <w:sz w:val="24"/>
          <w:szCs w:val="24"/>
        </w:rPr>
      </w:pPr>
      <w:r w:rsidRPr="003F3FE4">
        <w:rPr>
          <w:rFonts w:ascii="Times New Roman" w:eastAsia="Times New Roman" w:hAnsi="Times New Roman" w:cs="Times New Roman"/>
          <w:i/>
          <w:sz w:val="24"/>
          <w:szCs w:val="24"/>
        </w:rPr>
        <w:t xml:space="preserve">Ho:  </w:t>
      </w:r>
      <w:r w:rsidRPr="003F3FE4">
        <w:rPr>
          <w:rFonts w:ascii="Times New Roman" w:eastAsia="Times New Roman" w:hAnsi="Times New Roman" w:cs="Times New Roman"/>
          <w:i/>
          <w:sz w:val="24"/>
          <w:szCs w:val="24"/>
        </w:rPr>
        <w:tab/>
        <w:t xml:space="preserve">CEO reputation has no significant positive relationship with financial performance. </w:t>
      </w:r>
    </w:p>
    <w:p w:rsidR="00860BA7" w:rsidRPr="003F3FE4" w:rsidRDefault="00860BA7" w:rsidP="00E30569">
      <w:pPr>
        <w:spacing w:after="262" w:line="360" w:lineRule="auto"/>
        <w:ind w:left="-5"/>
        <w:rPr>
          <w:rFonts w:ascii="Times New Roman" w:hAnsi="Times New Roman" w:cs="Times New Roman"/>
          <w:sz w:val="24"/>
          <w:szCs w:val="24"/>
        </w:rPr>
      </w:pPr>
      <w:r w:rsidRPr="003F3FE4">
        <w:rPr>
          <w:rFonts w:ascii="Times New Roman" w:hAnsi="Times New Roman" w:cs="Times New Roman"/>
          <w:sz w:val="24"/>
          <w:szCs w:val="24"/>
        </w:rPr>
        <w:t xml:space="preserve">Alternate hypothesis: </w:t>
      </w:r>
    </w:p>
    <w:p w:rsidR="00860BA7" w:rsidRPr="003F3FE4" w:rsidRDefault="00860BA7" w:rsidP="00E30569">
      <w:pPr>
        <w:tabs>
          <w:tab w:val="center" w:pos="4639"/>
        </w:tabs>
        <w:spacing w:after="252" w:line="360" w:lineRule="auto"/>
        <w:ind w:left="-15"/>
        <w:rPr>
          <w:rFonts w:ascii="Times New Roman" w:hAnsi="Times New Roman" w:cs="Times New Roman"/>
          <w:sz w:val="24"/>
          <w:szCs w:val="24"/>
        </w:rPr>
      </w:pPr>
      <w:r w:rsidRPr="003F3FE4">
        <w:rPr>
          <w:rFonts w:ascii="Times New Roman" w:eastAsia="Times New Roman" w:hAnsi="Times New Roman" w:cs="Times New Roman"/>
          <w:i/>
          <w:sz w:val="24"/>
          <w:szCs w:val="24"/>
        </w:rPr>
        <w:t xml:space="preserve">H3:  </w:t>
      </w:r>
      <w:r w:rsidRPr="003F3FE4">
        <w:rPr>
          <w:rFonts w:ascii="Times New Roman" w:eastAsia="Times New Roman" w:hAnsi="Times New Roman" w:cs="Times New Roman"/>
          <w:i/>
          <w:sz w:val="24"/>
          <w:szCs w:val="24"/>
        </w:rPr>
        <w:tab/>
        <w:t xml:space="preserve">There is a significant positive relationship between CEO reputation and financial  </w:t>
      </w:r>
    </w:p>
    <w:p w:rsidR="00860BA7" w:rsidRPr="003F3FE4" w:rsidRDefault="00860BA7" w:rsidP="00E30569">
      <w:pPr>
        <w:spacing w:after="291" w:line="360" w:lineRule="auto"/>
        <w:ind w:left="730"/>
        <w:rPr>
          <w:rFonts w:ascii="Times New Roman" w:hAnsi="Times New Roman" w:cs="Times New Roman"/>
          <w:sz w:val="24"/>
          <w:szCs w:val="24"/>
        </w:rPr>
      </w:pPr>
      <w:proofErr w:type="gramStart"/>
      <w:r w:rsidRPr="003F3FE4">
        <w:rPr>
          <w:rFonts w:ascii="Times New Roman" w:eastAsia="Times New Roman" w:hAnsi="Times New Roman" w:cs="Times New Roman"/>
          <w:i/>
          <w:sz w:val="24"/>
          <w:szCs w:val="24"/>
        </w:rPr>
        <w:t>Performance.</w:t>
      </w:r>
      <w:proofErr w:type="gramEnd"/>
      <w:r w:rsidRPr="003F3FE4">
        <w:rPr>
          <w:rFonts w:ascii="Times New Roman" w:eastAsia="Times New Roman" w:hAnsi="Times New Roman" w:cs="Times New Roman"/>
          <w:i/>
          <w:sz w:val="24"/>
          <w:szCs w:val="24"/>
        </w:rPr>
        <w:t xml:space="preserve"> </w:t>
      </w:r>
    </w:p>
    <w:p w:rsidR="00D40474" w:rsidRPr="003F3FE4" w:rsidRDefault="00860BA7" w:rsidP="004E6945">
      <w:pPr>
        <w:spacing w:after="262" w:line="360" w:lineRule="auto"/>
        <w:ind w:left="730"/>
        <w:rPr>
          <w:rFonts w:ascii="Times New Roman" w:hAnsi="Times New Roman" w:cs="Times New Roman"/>
          <w:sz w:val="24"/>
          <w:szCs w:val="24"/>
        </w:rPr>
      </w:pPr>
      <w:proofErr w:type="gramStart"/>
      <w:r w:rsidRPr="003F3FE4">
        <w:rPr>
          <w:rFonts w:ascii="Times New Roman" w:hAnsi="Times New Roman" w:cs="Times New Roman"/>
          <w:sz w:val="24"/>
          <w:szCs w:val="24"/>
        </w:rPr>
        <w:lastRenderedPageBreak/>
        <w:t>α</w:t>
      </w:r>
      <w:proofErr w:type="gramEnd"/>
      <w:r w:rsidRPr="003F3FE4">
        <w:rPr>
          <w:rFonts w:ascii="Times New Roman" w:hAnsi="Times New Roman" w:cs="Times New Roman"/>
          <w:sz w:val="24"/>
          <w:szCs w:val="24"/>
        </w:rPr>
        <w:t xml:space="preserve"> level: α = 0.01.</w:t>
      </w:r>
      <w:r w:rsidR="004E6945">
        <w:rPr>
          <w:rFonts w:ascii="Times New Roman" w:hAnsi="Times New Roman" w:cs="Times New Roman"/>
          <w:sz w:val="24"/>
          <w:szCs w:val="24"/>
        </w:rPr>
        <w:t xml:space="preserve"> </w:t>
      </w:r>
      <w:r w:rsidR="003F3FE4" w:rsidRPr="003F3FE4">
        <w:rPr>
          <w:rFonts w:ascii="Times New Roman" w:hAnsi="Times New Roman" w:cs="Times New Roman"/>
          <w:sz w:val="24"/>
          <w:szCs w:val="24"/>
        </w:rPr>
        <w:tab/>
        <w:t xml:space="preserve"> </w:t>
      </w:r>
      <w:r w:rsidR="003F3FE4" w:rsidRPr="003F3FE4">
        <w:rPr>
          <w:rFonts w:ascii="Times New Roman" w:hAnsi="Times New Roman" w:cs="Times New Roman"/>
          <w:sz w:val="24"/>
          <w:szCs w:val="24"/>
        </w:rPr>
        <w:tab/>
        <w:t xml:space="preserve"> </w:t>
      </w:r>
      <w:r w:rsidR="003F3FE4" w:rsidRPr="003F3FE4">
        <w:rPr>
          <w:rFonts w:ascii="Times New Roman" w:hAnsi="Times New Roman" w:cs="Times New Roman"/>
          <w:sz w:val="24"/>
          <w:szCs w:val="24"/>
        </w:rPr>
        <w:tab/>
        <w:t xml:space="preserve"> </w:t>
      </w:r>
      <w:r w:rsidR="003F3FE4" w:rsidRPr="003F3FE4">
        <w:rPr>
          <w:rFonts w:ascii="Times New Roman" w:hAnsi="Times New Roman" w:cs="Times New Roman"/>
          <w:sz w:val="24"/>
          <w:szCs w:val="24"/>
        </w:rPr>
        <w:tab/>
      </w:r>
    </w:p>
    <w:p w:rsidR="00A33611" w:rsidRPr="00ED7585" w:rsidRDefault="003B6B07" w:rsidP="00ED7585">
      <w:pPr>
        <w:pStyle w:val="Heading2"/>
        <w:tabs>
          <w:tab w:val="center" w:pos="1743"/>
        </w:tabs>
        <w:spacing w:line="360" w:lineRule="auto"/>
        <w:ind w:left="-15"/>
        <w:jc w:val="both"/>
        <w:rPr>
          <w:rFonts w:ascii="Times New Roman" w:hAnsi="Times New Roman" w:cs="Times New Roman"/>
          <w:b/>
          <w:color w:val="auto"/>
          <w:sz w:val="24"/>
          <w:szCs w:val="24"/>
        </w:rPr>
      </w:pPr>
      <w:r w:rsidRPr="00ED7585">
        <w:rPr>
          <w:rFonts w:ascii="Times New Roman" w:eastAsiaTheme="minorHAnsi" w:hAnsi="Times New Roman" w:cs="Times New Roman"/>
          <w:b/>
          <w:color w:val="auto"/>
          <w:sz w:val="24"/>
          <w:szCs w:val="24"/>
        </w:rPr>
        <w:t xml:space="preserve">   </w:t>
      </w:r>
      <w:bookmarkStart w:id="67" w:name="_Toc144206628"/>
      <w:r w:rsidR="00A33611" w:rsidRPr="00ED7585">
        <w:rPr>
          <w:rFonts w:ascii="Times New Roman" w:hAnsi="Times New Roman" w:cs="Times New Roman"/>
          <w:b/>
          <w:color w:val="auto"/>
          <w:sz w:val="24"/>
          <w:szCs w:val="24"/>
        </w:rPr>
        <w:t xml:space="preserve">4.5 </w:t>
      </w:r>
      <w:r w:rsidR="00A33611" w:rsidRPr="00ED7585">
        <w:rPr>
          <w:rFonts w:ascii="Times New Roman" w:hAnsi="Times New Roman" w:cs="Times New Roman"/>
          <w:b/>
          <w:color w:val="auto"/>
          <w:sz w:val="24"/>
          <w:szCs w:val="24"/>
        </w:rPr>
        <w:tab/>
        <w:t>Regression Analysis</w:t>
      </w:r>
      <w:bookmarkEnd w:id="67"/>
      <w:r w:rsidR="00A33611" w:rsidRPr="00ED7585">
        <w:rPr>
          <w:rFonts w:ascii="Times New Roman" w:hAnsi="Times New Roman" w:cs="Times New Roman"/>
          <w:b/>
          <w:color w:val="auto"/>
          <w:sz w:val="24"/>
          <w:szCs w:val="24"/>
        </w:rPr>
        <w:t xml:space="preserve"> </w:t>
      </w:r>
    </w:p>
    <w:p w:rsidR="003F3FE4" w:rsidRDefault="00A33611" w:rsidP="004E6945">
      <w:pPr>
        <w:spacing w:after="247"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Multiple regression analysis was used to find out the influence of the independent variable on the dependent variable. The independent variable considered was corporate governance and the dependent variable considered was financial performance. Table 12 below presents the regression model of the variables under study.</w:t>
      </w:r>
      <w:r w:rsidR="004E6945">
        <w:rPr>
          <w:rFonts w:ascii="Times New Roman" w:hAnsi="Times New Roman" w:cs="Times New Roman"/>
          <w:sz w:val="24"/>
          <w:szCs w:val="24"/>
        </w:rPr>
        <w:t xml:space="preserve"> </w:t>
      </w:r>
    </w:p>
    <w:p w:rsidR="004E6945" w:rsidRDefault="004E6945" w:rsidP="004E6945">
      <w:pPr>
        <w:spacing w:after="247" w:line="360" w:lineRule="auto"/>
        <w:ind w:left="-5"/>
        <w:jc w:val="both"/>
        <w:rPr>
          <w:rFonts w:ascii="Times New Roman" w:hAnsi="Times New Roman" w:cs="Times New Roman"/>
          <w:sz w:val="24"/>
          <w:szCs w:val="24"/>
        </w:rPr>
      </w:pPr>
    </w:p>
    <w:p w:rsidR="004E6945" w:rsidRDefault="004E6945" w:rsidP="004E6945">
      <w:pPr>
        <w:spacing w:after="247" w:line="360" w:lineRule="auto"/>
        <w:ind w:left="-5"/>
        <w:jc w:val="both"/>
        <w:rPr>
          <w:rFonts w:ascii="Times New Roman" w:hAnsi="Times New Roman" w:cs="Times New Roman"/>
          <w:sz w:val="24"/>
          <w:szCs w:val="24"/>
        </w:rPr>
      </w:pPr>
    </w:p>
    <w:p w:rsidR="004E6945" w:rsidRDefault="004E6945" w:rsidP="004E6945">
      <w:pPr>
        <w:spacing w:after="247" w:line="360" w:lineRule="auto"/>
        <w:ind w:left="-5"/>
        <w:jc w:val="both"/>
        <w:rPr>
          <w:rFonts w:ascii="Times New Roman" w:hAnsi="Times New Roman" w:cs="Times New Roman"/>
          <w:sz w:val="24"/>
          <w:szCs w:val="24"/>
        </w:rPr>
      </w:pPr>
    </w:p>
    <w:p w:rsidR="004E6945" w:rsidRDefault="004E6945" w:rsidP="004E6945">
      <w:pPr>
        <w:spacing w:after="247" w:line="360" w:lineRule="auto"/>
        <w:ind w:left="-5"/>
        <w:jc w:val="both"/>
        <w:rPr>
          <w:rFonts w:ascii="Times New Roman" w:hAnsi="Times New Roman" w:cs="Times New Roman"/>
          <w:sz w:val="24"/>
          <w:szCs w:val="24"/>
        </w:rPr>
      </w:pPr>
    </w:p>
    <w:p w:rsidR="004E6945" w:rsidRDefault="004E6945" w:rsidP="004E6945">
      <w:pPr>
        <w:spacing w:after="247" w:line="360" w:lineRule="auto"/>
        <w:ind w:left="-5"/>
        <w:jc w:val="both"/>
        <w:rPr>
          <w:rFonts w:ascii="Times New Roman" w:hAnsi="Times New Roman" w:cs="Times New Roman"/>
          <w:sz w:val="24"/>
          <w:szCs w:val="24"/>
        </w:rPr>
      </w:pPr>
    </w:p>
    <w:p w:rsidR="004E6945" w:rsidRDefault="004E6945" w:rsidP="004E6945">
      <w:pPr>
        <w:spacing w:after="247" w:line="360" w:lineRule="auto"/>
        <w:ind w:left="-5"/>
        <w:jc w:val="both"/>
        <w:rPr>
          <w:rFonts w:ascii="Times New Roman" w:hAnsi="Times New Roman" w:cs="Times New Roman"/>
          <w:sz w:val="24"/>
          <w:szCs w:val="24"/>
        </w:rPr>
      </w:pPr>
    </w:p>
    <w:p w:rsidR="004E6945" w:rsidRDefault="004E6945" w:rsidP="004E6945">
      <w:pPr>
        <w:spacing w:after="247" w:line="360" w:lineRule="auto"/>
        <w:ind w:left="-5"/>
        <w:jc w:val="both"/>
        <w:rPr>
          <w:rFonts w:ascii="Times New Roman" w:hAnsi="Times New Roman" w:cs="Times New Roman"/>
          <w:sz w:val="24"/>
          <w:szCs w:val="24"/>
        </w:rPr>
      </w:pPr>
    </w:p>
    <w:p w:rsidR="004E6945" w:rsidRDefault="004E6945" w:rsidP="004E6945">
      <w:pPr>
        <w:spacing w:after="247" w:line="360" w:lineRule="auto"/>
        <w:ind w:left="-5"/>
        <w:jc w:val="both"/>
        <w:rPr>
          <w:rFonts w:ascii="Times New Roman" w:hAnsi="Times New Roman" w:cs="Times New Roman"/>
          <w:sz w:val="24"/>
          <w:szCs w:val="24"/>
        </w:rPr>
      </w:pPr>
    </w:p>
    <w:p w:rsidR="004E6945" w:rsidRDefault="004E6945" w:rsidP="004E6945">
      <w:pPr>
        <w:spacing w:after="247" w:line="360" w:lineRule="auto"/>
        <w:ind w:left="-5"/>
        <w:jc w:val="both"/>
        <w:rPr>
          <w:rFonts w:ascii="Times New Roman" w:hAnsi="Times New Roman" w:cs="Times New Roman"/>
          <w:sz w:val="24"/>
          <w:szCs w:val="24"/>
        </w:rPr>
      </w:pPr>
    </w:p>
    <w:p w:rsidR="004E6945" w:rsidRDefault="004E6945" w:rsidP="004E6945">
      <w:pPr>
        <w:spacing w:after="247" w:line="360" w:lineRule="auto"/>
        <w:ind w:left="-5"/>
        <w:jc w:val="both"/>
        <w:rPr>
          <w:rFonts w:ascii="Times New Roman" w:hAnsi="Times New Roman" w:cs="Times New Roman"/>
          <w:sz w:val="24"/>
          <w:szCs w:val="24"/>
        </w:rPr>
      </w:pPr>
    </w:p>
    <w:p w:rsidR="004E6945" w:rsidRDefault="004E6945" w:rsidP="004E6945">
      <w:pPr>
        <w:spacing w:after="247" w:line="360" w:lineRule="auto"/>
        <w:ind w:left="-5"/>
        <w:jc w:val="both"/>
        <w:rPr>
          <w:rFonts w:ascii="Times New Roman" w:hAnsi="Times New Roman" w:cs="Times New Roman"/>
          <w:sz w:val="24"/>
          <w:szCs w:val="24"/>
        </w:rPr>
      </w:pPr>
    </w:p>
    <w:p w:rsidR="004E6945" w:rsidRDefault="004E6945" w:rsidP="004E6945">
      <w:pPr>
        <w:spacing w:after="247" w:line="360" w:lineRule="auto"/>
        <w:ind w:left="-5"/>
        <w:jc w:val="both"/>
        <w:rPr>
          <w:rFonts w:ascii="Times New Roman" w:hAnsi="Times New Roman" w:cs="Times New Roman"/>
          <w:sz w:val="24"/>
          <w:szCs w:val="24"/>
        </w:rPr>
      </w:pPr>
    </w:p>
    <w:p w:rsidR="004E6945" w:rsidRDefault="004E6945" w:rsidP="004E6945">
      <w:pPr>
        <w:spacing w:after="247" w:line="360" w:lineRule="auto"/>
        <w:ind w:left="-5"/>
        <w:jc w:val="both"/>
        <w:rPr>
          <w:rFonts w:ascii="Times New Roman" w:hAnsi="Times New Roman" w:cs="Times New Roman"/>
          <w:sz w:val="24"/>
          <w:szCs w:val="24"/>
        </w:rPr>
      </w:pPr>
    </w:p>
    <w:p w:rsidR="004E6945" w:rsidRPr="003F3FE4" w:rsidRDefault="004E6945" w:rsidP="004E6945">
      <w:pPr>
        <w:spacing w:after="247" w:line="360" w:lineRule="auto"/>
        <w:ind w:left="-5"/>
        <w:jc w:val="both"/>
        <w:rPr>
          <w:rFonts w:ascii="Times New Roman" w:hAnsi="Times New Roman" w:cs="Times New Roman"/>
          <w:sz w:val="24"/>
          <w:szCs w:val="24"/>
        </w:rPr>
      </w:pPr>
    </w:p>
    <w:p w:rsidR="00A33611" w:rsidRPr="003F3FE4" w:rsidRDefault="0066479D" w:rsidP="00E30569">
      <w:pPr>
        <w:pStyle w:val="Heading2"/>
        <w:tabs>
          <w:tab w:val="center" w:pos="4805"/>
        </w:tabs>
        <w:spacing w:line="360" w:lineRule="auto"/>
        <w:ind w:left="-15"/>
        <w:rPr>
          <w:rFonts w:ascii="Times New Roman" w:hAnsi="Times New Roman" w:cs="Times New Roman"/>
          <w:color w:val="auto"/>
          <w:sz w:val="24"/>
          <w:szCs w:val="24"/>
        </w:rPr>
      </w:pPr>
      <w:bookmarkStart w:id="68" w:name="_Toc144206629"/>
      <w:r w:rsidRPr="003F3FE4">
        <w:rPr>
          <w:rFonts w:ascii="Times New Roman" w:hAnsi="Times New Roman" w:cs="Times New Roman"/>
          <w:color w:val="auto"/>
          <w:sz w:val="24"/>
          <w:szCs w:val="24"/>
        </w:rPr>
        <w:lastRenderedPageBreak/>
        <w:t>Table 8</w:t>
      </w:r>
      <w:r w:rsidR="00A33611" w:rsidRPr="003F3FE4">
        <w:rPr>
          <w:rFonts w:ascii="Times New Roman" w:hAnsi="Times New Roman" w:cs="Times New Roman"/>
          <w:color w:val="auto"/>
          <w:sz w:val="24"/>
          <w:szCs w:val="24"/>
        </w:rPr>
        <w:t xml:space="preserve">: </w:t>
      </w:r>
      <w:r w:rsidR="00A33611" w:rsidRPr="003F3FE4">
        <w:rPr>
          <w:rFonts w:ascii="Times New Roman" w:hAnsi="Times New Roman" w:cs="Times New Roman"/>
          <w:color w:val="auto"/>
          <w:sz w:val="24"/>
          <w:szCs w:val="24"/>
        </w:rPr>
        <w:tab/>
        <w:t>Regression of Corporate Governance with Financial Performance</w:t>
      </w:r>
      <w:bookmarkEnd w:id="68"/>
      <w:r w:rsidR="00A33611" w:rsidRPr="003F3FE4">
        <w:rPr>
          <w:rFonts w:ascii="Times New Roman" w:hAnsi="Times New Roman" w:cs="Times New Roman"/>
          <w:color w:val="auto"/>
          <w:sz w:val="24"/>
          <w:szCs w:val="24"/>
        </w:rPr>
        <w:t xml:space="preserve">  </w:t>
      </w:r>
    </w:p>
    <w:tbl>
      <w:tblPr>
        <w:tblStyle w:val="TableGrid"/>
        <w:tblW w:w="9549" w:type="dxa"/>
        <w:tblInd w:w="-92" w:type="dxa"/>
        <w:tblCellMar>
          <w:top w:w="38" w:type="dxa"/>
        </w:tblCellMar>
        <w:tblLook w:val="04A0" w:firstRow="1" w:lastRow="0" w:firstColumn="1" w:lastColumn="0" w:noHBand="0" w:noVBand="1"/>
      </w:tblPr>
      <w:tblGrid>
        <w:gridCol w:w="1681"/>
        <w:gridCol w:w="2581"/>
        <w:gridCol w:w="326"/>
        <w:gridCol w:w="826"/>
        <w:gridCol w:w="639"/>
        <w:gridCol w:w="184"/>
        <w:gridCol w:w="550"/>
        <w:gridCol w:w="1577"/>
        <w:gridCol w:w="641"/>
        <w:gridCol w:w="544"/>
      </w:tblGrid>
      <w:tr w:rsidR="000F4CBB" w:rsidRPr="003F3FE4" w:rsidTr="007360A8">
        <w:trPr>
          <w:trHeight w:val="387"/>
        </w:trPr>
        <w:tc>
          <w:tcPr>
            <w:tcW w:w="9549" w:type="dxa"/>
            <w:gridSpan w:val="10"/>
            <w:tcBorders>
              <w:top w:val="single" w:sz="18" w:space="0" w:color="FFFFFF"/>
              <w:left w:val="single" w:sz="8" w:space="0" w:color="000000"/>
              <w:bottom w:val="single" w:sz="18" w:space="0" w:color="FFFFFF"/>
              <w:right w:val="single" w:sz="10" w:space="0" w:color="000000"/>
            </w:tcBorders>
          </w:tcPr>
          <w:p w:rsidR="00A33611" w:rsidRPr="003F3FE4" w:rsidRDefault="00A33611" w:rsidP="00E30569">
            <w:pPr>
              <w:spacing w:line="360" w:lineRule="auto"/>
              <w:ind w:right="15"/>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Coefficients (a)</w:t>
            </w:r>
            <w:r w:rsidRPr="003F3FE4">
              <w:rPr>
                <w:rFonts w:ascii="Times New Roman" w:hAnsi="Times New Roman" w:cs="Times New Roman"/>
                <w:sz w:val="24"/>
                <w:szCs w:val="24"/>
              </w:rPr>
              <w:t xml:space="preserve">  </w:t>
            </w:r>
          </w:p>
        </w:tc>
      </w:tr>
      <w:tr w:rsidR="000F4CBB" w:rsidRPr="003F3FE4" w:rsidTr="007360A8">
        <w:trPr>
          <w:trHeight w:val="643"/>
        </w:trPr>
        <w:tc>
          <w:tcPr>
            <w:tcW w:w="4262" w:type="dxa"/>
            <w:gridSpan w:val="2"/>
            <w:tcBorders>
              <w:top w:val="sing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left="42"/>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p w:rsidR="00A33611" w:rsidRPr="003F3FE4" w:rsidRDefault="00A33611" w:rsidP="00E30569">
            <w:pPr>
              <w:spacing w:line="360" w:lineRule="auto"/>
              <w:ind w:left="42"/>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tc>
        <w:tc>
          <w:tcPr>
            <w:tcW w:w="2525" w:type="dxa"/>
            <w:gridSpan w:val="5"/>
            <w:tcBorders>
              <w:top w:val="sing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Unstandardized Coefficients </w:t>
            </w:r>
          </w:p>
        </w:tc>
        <w:tc>
          <w:tcPr>
            <w:tcW w:w="1577" w:type="dxa"/>
            <w:tcBorders>
              <w:top w:val="sing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left="161" w:hanging="82"/>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Standardized Coefficients </w:t>
            </w:r>
          </w:p>
        </w:tc>
        <w:tc>
          <w:tcPr>
            <w:tcW w:w="641" w:type="dxa"/>
            <w:vMerge w:val="restart"/>
            <w:tcBorders>
              <w:top w:val="single" w:sz="18" w:space="0" w:color="FFFFFF"/>
              <w:left w:val="single" w:sz="8" w:space="0" w:color="000000"/>
              <w:bottom w:val="single" w:sz="18" w:space="0" w:color="FFFFFF"/>
              <w:right w:val="single" w:sz="8" w:space="0" w:color="000000"/>
            </w:tcBorders>
            <w:vAlign w:val="center"/>
          </w:tcPr>
          <w:p w:rsidR="00A33611" w:rsidRPr="003F3FE4" w:rsidRDefault="00A33611" w:rsidP="00E30569">
            <w:pPr>
              <w:spacing w:line="360" w:lineRule="auto"/>
              <w:ind w:right="42"/>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t </w:t>
            </w:r>
          </w:p>
        </w:tc>
        <w:tc>
          <w:tcPr>
            <w:tcW w:w="544" w:type="dxa"/>
            <w:vMerge w:val="restart"/>
            <w:tcBorders>
              <w:top w:val="single" w:sz="18" w:space="0" w:color="FFFFFF"/>
              <w:left w:val="single" w:sz="8" w:space="0" w:color="000000"/>
              <w:bottom w:val="single" w:sz="18" w:space="0" w:color="FFFFFF"/>
              <w:right w:val="single" w:sz="10" w:space="0" w:color="000000"/>
            </w:tcBorders>
            <w:vAlign w:val="center"/>
          </w:tcPr>
          <w:p w:rsidR="00A33611" w:rsidRPr="003F3FE4" w:rsidRDefault="00A33611" w:rsidP="00E30569">
            <w:pPr>
              <w:spacing w:line="360" w:lineRule="auto"/>
              <w:ind w:left="79"/>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Sig. </w:t>
            </w:r>
          </w:p>
        </w:tc>
      </w:tr>
      <w:tr w:rsidR="000F4CBB" w:rsidRPr="003F3FE4" w:rsidTr="007360A8">
        <w:trPr>
          <w:trHeight w:val="938"/>
        </w:trPr>
        <w:tc>
          <w:tcPr>
            <w:tcW w:w="4262" w:type="dxa"/>
            <w:gridSpan w:val="2"/>
            <w:tcBorders>
              <w:top w:val="double" w:sz="18" w:space="0" w:color="FFFFFF"/>
              <w:left w:val="single" w:sz="8" w:space="0" w:color="000000"/>
              <w:bottom w:val="single" w:sz="18" w:space="0" w:color="FFFFFF"/>
              <w:right w:val="single" w:sz="8" w:space="0" w:color="000000"/>
            </w:tcBorders>
            <w:vAlign w:val="center"/>
          </w:tcPr>
          <w:p w:rsidR="00A33611" w:rsidRPr="003F3FE4" w:rsidRDefault="00A33611" w:rsidP="00E30569">
            <w:pPr>
              <w:spacing w:line="360" w:lineRule="auto"/>
              <w:ind w:left="42"/>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Model </w:t>
            </w:r>
          </w:p>
        </w:tc>
        <w:tc>
          <w:tcPr>
            <w:tcW w:w="1791" w:type="dxa"/>
            <w:gridSpan w:val="3"/>
            <w:tcBorders>
              <w:top w:val="double" w:sz="18" w:space="0" w:color="FFFFFF"/>
              <w:left w:val="single" w:sz="8" w:space="0" w:color="000000"/>
              <w:bottom w:val="double" w:sz="18" w:space="0" w:color="FFFFFF"/>
              <w:right w:val="single" w:sz="8" w:space="0" w:color="000000"/>
            </w:tcBorders>
            <w:vAlign w:val="center"/>
          </w:tcPr>
          <w:p w:rsidR="00A33611" w:rsidRPr="003F3FE4" w:rsidRDefault="00A33611" w:rsidP="00E30569">
            <w:pPr>
              <w:spacing w:line="360" w:lineRule="auto"/>
              <w:ind w:right="12"/>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B </w:t>
            </w:r>
          </w:p>
        </w:tc>
        <w:tc>
          <w:tcPr>
            <w:tcW w:w="734" w:type="dxa"/>
            <w:gridSpan w:val="2"/>
            <w:tcBorders>
              <w:top w:val="double" w:sz="18" w:space="0" w:color="FFFFFF"/>
              <w:left w:val="single" w:sz="8" w:space="0" w:color="000000"/>
              <w:bottom w:val="double" w:sz="18" w:space="0" w:color="FFFFFF"/>
              <w:right w:val="single" w:sz="8" w:space="0" w:color="000000"/>
            </w:tcBorders>
            <w:vAlign w:val="center"/>
          </w:tcPr>
          <w:p w:rsidR="00A33611" w:rsidRPr="003F3FE4" w:rsidRDefault="00A33611" w:rsidP="00E30569">
            <w:pPr>
              <w:spacing w:line="360" w:lineRule="auto"/>
              <w:ind w:left="62" w:firstLine="96"/>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Std. Error </w:t>
            </w:r>
          </w:p>
        </w:tc>
        <w:tc>
          <w:tcPr>
            <w:tcW w:w="1577" w:type="dxa"/>
            <w:tcBorders>
              <w:top w:val="doub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right="41"/>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Beta</w:t>
            </w:r>
            <w:r w:rsidRPr="003F3FE4">
              <w:rPr>
                <w:rFonts w:ascii="Times New Roman" w:hAnsi="Times New Roman" w:cs="Times New Roman"/>
                <w:sz w:val="24"/>
                <w:szCs w:val="24"/>
              </w:rPr>
              <w:t xml:space="preserve"> </w:t>
            </w:r>
          </w:p>
          <w:p w:rsidR="00A33611" w:rsidRPr="003F3FE4" w:rsidRDefault="00A33611" w:rsidP="00E30569">
            <w:pPr>
              <w:spacing w:line="360" w:lineRule="auto"/>
              <w:ind w:left="19"/>
              <w:jc w:val="center"/>
              <w:rPr>
                <w:rFonts w:ascii="Times New Roman" w:hAnsi="Times New Roman" w:cs="Times New Roman"/>
                <w:sz w:val="24"/>
                <w:szCs w:val="24"/>
              </w:rPr>
            </w:pPr>
            <w:r w:rsidRPr="003F3FE4">
              <w:rPr>
                <w:rFonts w:ascii="Times New Roman" w:hAnsi="Times New Roman" w:cs="Times New Roman"/>
                <w:sz w:val="24"/>
                <w:szCs w:val="24"/>
              </w:rPr>
              <w:t xml:space="preserve"> </w:t>
            </w:r>
          </w:p>
          <w:p w:rsidR="00A33611" w:rsidRPr="003F3FE4" w:rsidRDefault="00A33611" w:rsidP="00E30569">
            <w:pPr>
              <w:spacing w:line="360" w:lineRule="auto"/>
              <w:ind w:left="19"/>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tc>
        <w:tc>
          <w:tcPr>
            <w:tcW w:w="0" w:type="auto"/>
            <w:vMerge/>
            <w:tcBorders>
              <w:top w:val="nil"/>
              <w:left w:val="single" w:sz="8" w:space="0" w:color="000000"/>
              <w:bottom w:val="single" w:sz="18" w:space="0" w:color="FFFFFF"/>
              <w:right w:val="single" w:sz="8" w:space="0" w:color="000000"/>
            </w:tcBorders>
          </w:tcPr>
          <w:p w:rsidR="00A33611" w:rsidRPr="003F3FE4" w:rsidRDefault="00A33611" w:rsidP="00E30569">
            <w:pPr>
              <w:spacing w:after="160" w:line="360" w:lineRule="auto"/>
              <w:rPr>
                <w:rFonts w:ascii="Times New Roman" w:hAnsi="Times New Roman" w:cs="Times New Roman"/>
                <w:sz w:val="24"/>
                <w:szCs w:val="24"/>
              </w:rPr>
            </w:pPr>
          </w:p>
        </w:tc>
        <w:tc>
          <w:tcPr>
            <w:tcW w:w="0" w:type="auto"/>
            <w:vMerge/>
            <w:tcBorders>
              <w:top w:val="nil"/>
              <w:left w:val="single" w:sz="8" w:space="0" w:color="000000"/>
              <w:bottom w:val="single" w:sz="18" w:space="0" w:color="FFFFFF"/>
              <w:right w:val="single" w:sz="10" w:space="0" w:color="000000"/>
            </w:tcBorders>
          </w:tcPr>
          <w:p w:rsidR="00A33611" w:rsidRPr="003F3FE4" w:rsidRDefault="00A33611" w:rsidP="00E30569">
            <w:pPr>
              <w:spacing w:after="160" w:line="360" w:lineRule="auto"/>
              <w:rPr>
                <w:rFonts w:ascii="Times New Roman" w:hAnsi="Times New Roman" w:cs="Times New Roman"/>
                <w:sz w:val="24"/>
                <w:szCs w:val="24"/>
              </w:rPr>
            </w:pPr>
          </w:p>
        </w:tc>
      </w:tr>
      <w:tr w:rsidR="000F4CBB" w:rsidRPr="003F3FE4" w:rsidTr="007360A8">
        <w:trPr>
          <w:trHeight w:val="384"/>
        </w:trPr>
        <w:tc>
          <w:tcPr>
            <w:tcW w:w="1681" w:type="dxa"/>
            <w:vMerge w:val="restart"/>
            <w:tcBorders>
              <w:top w:val="single" w:sz="18" w:space="0" w:color="FFFFFF"/>
              <w:left w:val="single" w:sz="8" w:space="0" w:color="000000"/>
              <w:bottom w:val="single" w:sz="18" w:space="0" w:color="FFFFFF"/>
              <w:right w:val="single" w:sz="8" w:space="0" w:color="000000"/>
            </w:tcBorders>
            <w:vAlign w:val="center"/>
          </w:tcPr>
          <w:p w:rsidR="00A33611" w:rsidRPr="003F3FE4" w:rsidRDefault="00A33611" w:rsidP="00E30569">
            <w:pPr>
              <w:spacing w:line="360" w:lineRule="auto"/>
              <w:ind w:left="42"/>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1 </w:t>
            </w:r>
          </w:p>
        </w:tc>
        <w:tc>
          <w:tcPr>
            <w:tcW w:w="2581" w:type="dxa"/>
            <w:tcBorders>
              <w:top w:val="sing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left="50"/>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(Constant) </w:t>
            </w:r>
          </w:p>
        </w:tc>
        <w:tc>
          <w:tcPr>
            <w:tcW w:w="1791" w:type="dxa"/>
            <w:gridSpan w:val="3"/>
            <w:tcBorders>
              <w:top w:val="doub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right="60"/>
              <w:jc w:val="right"/>
              <w:rPr>
                <w:rFonts w:ascii="Times New Roman" w:hAnsi="Times New Roman" w:cs="Times New Roman"/>
                <w:sz w:val="24"/>
                <w:szCs w:val="24"/>
              </w:rPr>
            </w:pPr>
            <w:r w:rsidRPr="003F3FE4">
              <w:rPr>
                <w:rFonts w:ascii="Times New Roman" w:hAnsi="Times New Roman" w:cs="Times New Roman"/>
                <w:sz w:val="24"/>
                <w:szCs w:val="24"/>
              </w:rPr>
              <w:t xml:space="preserve">-.350 </w:t>
            </w:r>
          </w:p>
        </w:tc>
        <w:tc>
          <w:tcPr>
            <w:tcW w:w="734" w:type="dxa"/>
            <w:gridSpan w:val="2"/>
            <w:tcBorders>
              <w:top w:val="doub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right="60"/>
              <w:jc w:val="right"/>
              <w:rPr>
                <w:rFonts w:ascii="Times New Roman" w:hAnsi="Times New Roman" w:cs="Times New Roman"/>
                <w:sz w:val="24"/>
                <w:szCs w:val="24"/>
              </w:rPr>
            </w:pPr>
            <w:r w:rsidRPr="003F3FE4">
              <w:rPr>
                <w:rFonts w:ascii="Times New Roman" w:hAnsi="Times New Roman" w:cs="Times New Roman"/>
                <w:sz w:val="24"/>
                <w:szCs w:val="24"/>
              </w:rPr>
              <w:t xml:space="preserve">.714 </w:t>
            </w:r>
          </w:p>
        </w:tc>
        <w:tc>
          <w:tcPr>
            <w:tcW w:w="1577" w:type="dxa"/>
            <w:tcBorders>
              <w:top w:val="doub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left="50"/>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641" w:type="dxa"/>
            <w:tcBorders>
              <w:top w:val="sing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left="82"/>
              <w:rPr>
                <w:rFonts w:ascii="Times New Roman" w:hAnsi="Times New Roman" w:cs="Times New Roman"/>
                <w:sz w:val="24"/>
                <w:szCs w:val="24"/>
              </w:rPr>
            </w:pPr>
            <w:r w:rsidRPr="003F3FE4">
              <w:rPr>
                <w:rFonts w:ascii="Times New Roman" w:hAnsi="Times New Roman" w:cs="Times New Roman"/>
                <w:sz w:val="24"/>
                <w:szCs w:val="24"/>
              </w:rPr>
              <w:t xml:space="preserve">-.490 </w:t>
            </w:r>
          </w:p>
        </w:tc>
        <w:tc>
          <w:tcPr>
            <w:tcW w:w="544" w:type="dxa"/>
            <w:tcBorders>
              <w:top w:val="single" w:sz="18" w:space="0" w:color="FFFFFF"/>
              <w:left w:val="single" w:sz="8" w:space="0" w:color="000000"/>
              <w:bottom w:val="double" w:sz="18" w:space="0" w:color="FFFFFF"/>
              <w:right w:val="single" w:sz="10" w:space="0" w:color="000000"/>
            </w:tcBorders>
          </w:tcPr>
          <w:p w:rsidR="00A33611" w:rsidRPr="003F3FE4" w:rsidRDefault="00A33611" w:rsidP="00E30569">
            <w:pPr>
              <w:spacing w:line="360" w:lineRule="auto"/>
              <w:ind w:left="67"/>
              <w:rPr>
                <w:rFonts w:ascii="Times New Roman" w:hAnsi="Times New Roman" w:cs="Times New Roman"/>
                <w:sz w:val="24"/>
                <w:szCs w:val="24"/>
              </w:rPr>
            </w:pPr>
            <w:r w:rsidRPr="003F3FE4">
              <w:rPr>
                <w:rFonts w:ascii="Times New Roman" w:hAnsi="Times New Roman" w:cs="Times New Roman"/>
                <w:sz w:val="24"/>
                <w:szCs w:val="24"/>
              </w:rPr>
              <w:t xml:space="preserve">.626 </w:t>
            </w:r>
          </w:p>
        </w:tc>
      </w:tr>
      <w:tr w:rsidR="000F4CBB" w:rsidRPr="003F3FE4" w:rsidTr="007360A8">
        <w:trPr>
          <w:trHeight w:val="386"/>
        </w:trPr>
        <w:tc>
          <w:tcPr>
            <w:tcW w:w="0" w:type="auto"/>
            <w:vMerge/>
            <w:tcBorders>
              <w:top w:val="nil"/>
              <w:left w:val="single" w:sz="8" w:space="0" w:color="000000"/>
              <w:bottom w:val="nil"/>
              <w:right w:val="single" w:sz="8" w:space="0" w:color="000000"/>
            </w:tcBorders>
          </w:tcPr>
          <w:p w:rsidR="00A33611" w:rsidRPr="003F3FE4" w:rsidRDefault="00A33611" w:rsidP="00E30569">
            <w:pPr>
              <w:spacing w:after="160" w:line="360" w:lineRule="auto"/>
              <w:rPr>
                <w:rFonts w:ascii="Times New Roman" w:hAnsi="Times New Roman" w:cs="Times New Roman"/>
                <w:sz w:val="24"/>
                <w:szCs w:val="24"/>
              </w:rPr>
            </w:pPr>
          </w:p>
        </w:tc>
        <w:tc>
          <w:tcPr>
            <w:tcW w:w="2581" w:type="dxa"/>
            <w:tcBorders>
              <w:top w:val="doub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left="50"/>
              <w:rPr>
                <w:rFonts w:ascii="Times New Roman" w:hAnsi="Times New Roman" w:cs="Times New Roman"/>
                <w:sz w:val="24"/>
                <w:szCs w:val="24"/>
              </w:rPr>
            </w:pPr>
            <w:r w:rsidRPr="003F3FE4">
              <w:rPr>
                <w:rFonts w:ascii="Times New Roman" w:hAnsi="Times New Roman" w:cs="Times New Roman"/>
                <w:sz w:val="24"/>
                <w:szCs w:val="24"/>
              </w:rPr>
              <w:t xml:space="preserve">Board Size </w:t>
            </w:r>
          </w:p>
        </w:tc>
        <w:tc>
          <w:tcPr>
            <w:tcW w:w="1791" w:type="dxa"/>
            <w:gridSpan w:val="3"/>
            <w:tcBorders>
              <w:top w:val="doub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right="60"/>
              <w:jc w:val="right"/>
              <w:rPr>
                <w:rFonts w:ascii="Times New Roman" w:hAnsi="Times New Roman" w:cs="Times New Roman"/>
                <w:sz w:val="24"/>
                <w:szCs w:val="24"/>
              </w:rPr>
            </w:pPr>
            <w:r w:rsidRPr="003F3FE4">
              <w:rPr>
                <w:rFonts w:ascii="Times New Roman" w:hAnsi="Times New Roman" w:cs="Times New Roman"/>
                <w:sz w:val="24"/>
                <w:szCs w:val="24"/>
              </w:rPr>
              <w:t xml:space="preserve">945 </w:t>
            </w:r>
          </w:p>
        </w:tc>
        <w:tc>
          <w:tcPr>
            <w:tcW w:w="734" w:type="dxa"/>
            <w:gridSpan w:val="2"/>
            <w:tcBorders>
              <w:top w:val="doub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right="60"/>
              <w:jc w:val="right"/>
              <w:rPr>
                <w:rFonts w:ascii="Times New Roman" w:hAnsi="Times New Roman" w:cs="Times New Roman"/>
                <w:sz w:val="24"/>
                <w:szCs w:val="24"/>
              </w:rPr>
            </w:pPr>
            <w:r w:rsidRPr="003F3FE4">
              <w:rPr>
                <w:rFonts w:ascii="Times New Roman" w:hAnsi="Times New Roman" w:cs="Times New Roman"/>
                <w:sz w:val="24"/>
                <w:szCs w:val="24"/>
              </w:rPr>
              <w:t xml:space="preserve">.082 </w:t>
            </w:r>
          </w:p>
        </w:tc>
        <w:tc>
          <w:tcPr>
            <w:tcW w:w="1577" w:type="dxa"/>
            <w:tcBorders>
              <w:top w:val="doub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right="91"/>
              <w:jc w:val="right"/>
              <w:rPr>
                <w:rFonts w:ascii="Times New Roman" w:hAnsi="Times New Roman" w:cs="Times New Roman"/>
                <w:sz w:val="24"/>
                <w:szCs w:val="24"/>
              </w:rPr>
            </w:pPr>
            <w:r w:rsidRPr="003F3FE4">
              <w:rPr>
                <w:rFonts w:ascii="Times New Roman" w:hAnsi="Times New Roman" w:cs="Times New Roman"/>
                <w:sz w:val="24"/>
                <w:szCs w:val="24"/>
              </w:rPr>
              <w:t xml:space="preserve">.466 </w:t>
            </w:r>
          </w:p>
        </w:tc>
        <w:tc>
          <w:tcPr>
            <w:tcW w:w="641" w:type="dxa"/>
            <w:tcBorders>
              <w:top w:val="doub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left="41"/>
              <w:rPr>
                <w:rFonts w:ascii="Times New Roman" w:hAnsi="Times New Roman" w:cs="Times New Roman"/>
                <w:sz w:val="24"/>
                <w:szCs w:val="24"/>
              </w:rPr>
            </w:pPr>
            <w:r w:rsidRPr="003F3FE4">
              <w:rPr>
                <w:rFonts w:ascii="Times New Roman" w:hAnsi="Times New Roman" w:cs="Times New Roman"/>
                <w:sz w:val="24"/>
                <w:szCs w:val="24"/>
              </w:rPr>
              <w:t xml:space="preserve">4.590 </w:t>
            </w:r>
          </w:p>
        </w:tc>
        <w:tc>
          <w:tcPr>
            <w:tcW w:w="544" w:type="dxa"/>
            <w:tcBorders>
              <w:top w:val="double" w:sz="18" w:space="0" w:color="FFFFFF"/>
              <w:left w:val="single" w:sz="8" w:space="0" w:color="000000"/>
              <w:bottom w:val="double" w:sz="18" w:space="0" w:color="FFFFFF"/>
              <w:right w:val="single" w:sz="10" w:space="0" w:color="000000"/>
            </w:tcBorders>
          </w:tcPr>
          <w:p w:rsidR="00A33611" w:rsidRPr="003F3FE4" w:rsidRDefault="00A33611" w:rsidP="00E30569">
            <w:pPr>
              <w:spacing w:line="360" w:lineRule="auto"/>
              <w:ind w:left="67"/>
              <w:rPr>
                <w:rFonts w:ascii="Times New Roman" w:hAnsi="Times New Roman" w:cs="Times New Roman"/>
                <w:sz w:val="24"/>
                <w:szCs w:val="24"/>
              </w:rPr>
            </w:pPr>
            <w:r w:rsidRPr="003F3FE4">
              <w:rPr>
                <w:rFonts w:ascii="Times New Roman" w:hAnsi="Times New Roman" w:cs="Times New Roman"/>
                <w:sz w:val="24"/>
                <w:szCs w:val="24"/>
              </w:rPr>
              <w:t xml:space="preserve">.000 </w:t>
            </w:r>
          </w:p>
        </w:tc>
      </w:tr>
      <w:tr w:rsidR="000F4CBB" w:rsidRPr="003F3FE4" w:rsidTr="007360A8">
        <w:trPr>
          <w:trHeight w:val="386"/>
        </w:trPr>
        <w:tc>
          <w:tcPr>
            <w:tcW w:w="0" w:type="auto"/>
            <w:vMerge/>
            <w:tcBorders>
              <w:top w:val="nil"/>
              <w:left w:val="single" w:sz="8" w:space="0" w:color="000000"/>
              <w:bottom w:val="nil"/>
              <w:right w:val="single" w:sz="8" w:space="0" w:color="000000"/>
            </w:tcBorders>
          </w:tcPr>
          <w:p w:rsidR="00A33611" w:rsidRPr="003F3FE4" w:rsidRDefault="00A33611" w:rsidP="00E30569">
            <w:pPr>
              <w:spacing w:after="160" w:line="360" w:lineRule="auto"/>
              <w:rPr>
                <w:rFonts w:ascii="Times New Roman" w:hAnsi="Times New Roman" w:cs="Times New Roman"/>
                <w:sz w:val="24"/>
                <w:szCs w:val="24"/>
              </w:rPr>
            </w:pPr>
          </w:p>
        </w:tc>
        <w:tc>
          <w:tcPr>
            <w:tcW w:w="2581" w:type="dxa"/>
            <w:tcBorders>
              <w:top w:val="doub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left="50"/>
              <w:rPr>
                <w:rFonts w:ascii="Times New Roman" w:hAnsi="Times New Roman" w:cs="Times New Roman"/>
                <w:sz w:val="24"/>
                <w:szCs w:val="24"/>
              </w:rPr>
            </w:pPr>
            <w:r w:rsidRPr="003F3FE4">
              <w:rPr>
                <w:rFonts w:ascii="Times New Roman" w:hAnsi="Times New Roman" w:cs="Times New Roman"/>
                <w:sz w:val="24"/>
                <w:szCs w:val="24"/>
              </w:rPr>
              <w:t xml:space="preserve">Board Composition </w:t>
            </w:r>
          </w:p>
        </w:tc>
        <w:tc>
          <w:tcPr>
            <w:tcW w:w="1791" w:type="dxa"/>
            <w:gridSpan w:val="3"/>
            <w:tcBorders>
              <w:top w:val="doub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right="60"/>
              <w:jc w:val="right"/>
              <w:rPr>
                <w:rFonts w:ascii="Times New Roman" w:hAnsi="Times New Roman" w:cs="Times New Roman"/>
                <w:sz w:val="24"/>
                <w:szCs w:val="24"/>
              </w:rPr>
            </w:pPr>
            <w:r w:rsidRPr="003F3FE4">
              <w:rPr>
                <w:rFonts w:ascii="Times New Roman" w:hAnsi="Times New Roman" w:cs="Times New Roman"/>
                <w:sz w:val="24"/>
                <w:szCs w:val="24"/>
              </w:rPr>
              <w:t xml:space="preserve">.471 </w:t>
            </w:r>
          </w:p>
        </w:tc>
        <w:tc>
          <w:tcPr>
            <w:tcW w:w="734" w:type="dxa"/>
            <w:gridSpan w:val="2"/>
            <w:tcBorders>
              <w:top w:val="doub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right="60"/>
              <w:jc w:val="right"/>
              <w:rPr>
                <w:rFonts w:ascii="Times New Roman" w:hAnsi="Times New Roman" w:cs="Times New Roman"/>
                <w:sz w:val="24"/>
                <w:szCs w:val="24"/>
              </w:rPr>
            </w:pPr>
            <w:r w:rsidRPr="003F3FE4">
              <w:rPr>
                <w:rFonts w:ascii="Times New Roman" w:hAnsi="Times New Roman" w:cs="Times New Roman"/>
                <w:sz w:val="24"/>
                <w:szCs w:val="24"/>
              </w:rPr>
              <w:t xml:space="preserve">.103 </w:t>
            </w:r>
          </w:p>
        </w:tc>
        <w:tc>
          <w:tcPr>
            <w:tcW w:w="1577" w:type="dxa"/>
            <w:tcBorders>
              <w:top w:val="doub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right="91"/>
              <w:jc w:val="right"/>
              <w:rPr>
                <w:rFonts w:ascii="Times New Roman" w:hAnsi="Times New Roman" w:cs="Times New Roman"/>
                <w:sz w:val="24"/>
                <w:szCs w:val="24"/>
              </w:rPr>
            </w:pPr>
            <w:r w:rsidRPr="003F3FE4">
              <w:rPr>
                <w:rFonts w:ascii="Times New Roman" w:hAnsi="Times New Roman" w:cs="Times New Roman"/>
                <w:sz w:val="24"/>
                <w:szCs w:val="24"/>
              </w:rPr>
              <w:t xml:space="preserve">.431 </w:t>
            </w:r>
          </w:p>
        </w:tc>
        <w:tc>
          <w:tcPr>
            <w:tcW w:w="641" w:type="dxa"/>
            <w:tcBorders>
              <w:top w:val="doub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left="161"/>
              <w:rPr>
                <w:rFonts w:ascii="Times New Roman" w:hAnsi="Times New Roman" w:cs="Times New Roman"/>
                <w:sz w:val="24"/>
                <w:szCs w:val="24"/>
              </w:rPr>
            </w:pPr>
            <w:r w:rsidRPr="003F3FE4">
              <w:rPr>
                <w:rFonts w:ascii="Times New Roman" w:hAnsi="Times New Roman" w:cs="Times New Roman"/>
                <w:sz w:val="24"/>
                <w:szCs w:val="24"/>
              </w:rPr>
              <w:t xml:space="preserve">.411 </w:t>
            </w:r>
          </w:p>
        </w:tc>
        <w:tc>
          <w:tcPr>
            <w:tcW w:w="544" w:type="dxa"/>
            <w:tcBorders>
              <w:top w:val="double" w:sz="18" w:space="0" w:color="FFFFFF"/>
              <w:left w:val="single" w:sz="8" w:space="0" w:color="000000"/>
              <w:bottom w:val="double" w:sz="18" w:space="0" w:color="FFFFFF"/>
              <w:right w:val="single" w:sz="10" w:space="0" w:color="000000"/>
            </w:tcBorders>
          </w:tcPr>
          <w:p w:rsidR="00A33611" w:rsidRPr="003F3FE4" w:rsidRDefault="00A33611" w:rsidP="00E30569">
            <w:pPr>
              <w:spacing w:line="360" w:lineRule="auto"/>
              <w:ind w:left="67"/>
              <w:rPr>
                <w:rFonts w:ascii="Times New Roman" w:hAnsi="Times New Roman" w:cs="Times New Roman"/>
                <w:sz w:val="24"/>
                <w:szCs w:val="24"/>
              </w:rPr>
            </w:pPr>
            <w:r w:rsidRPr="003F3FE4">
              <w:rPr>
                <w:rFonts w:ascii="Times New Roman" w:hAnsi="Times New Roman" w:cs="Times New Roman"/>
                <w:sz w:val="24"/>
                <w:szCs w:val="24"/>
              </w:rPr>
              <w:t xml:space="preserve">.000 </w:t>
            </w:r>
          </w:p>
        </w:tc>
      </w:tr>
      <w:tr w:rsidR="000F4CBB" w:rsidRPr="003F3FE4" w:rsidTr="007360A8">
        <w:trPr>
          <w:trHeight w:val="386"/>
        </w:trPr>
        <w:tc>
          <w:tcPr>
            <w:tcW w:w="0" w:type="auto"/>
            <w:vMerge/>
            <w:tcBorders>
              <w:top w:val="nil"/>
              <w:left w:val="single" w:sz="8" w:space="0" w:color="000000"/>
              <w:bottom w:val="nil"/>
              <w:right w:val="single" w:sz="8" w:space="0" w:color="000000"/>
            </w:tcBorders>
          </w:tcPr>
          <w:p w:rsidR="00A33611" w:rsidRPr="003F3FE4" w:rsidRDefault="00A33611" w:rsidP="00E30569">
            <w:pPr>
              <w:spacing w:after="160" w:line="360" w:lineRule="auto"/>
              <w:rPr>
                <w:rFonts w:ascii="Times New Roman" w:hAnsi="Times New Roman" w:cs="Times New Roman"/>
                <w:sz w:val="24"/>
                <w:szCs w:val="24"/>
              </w:rPr>
            </w:pPr>
          </w:p>
        </w:tc>
        <w:tc>
          <w:tcPr>
            <w:tcW w:w="2581" w:type="dxa"/>
            <w:tcBorders>
              <w:top w:val="double" w:sz="18" w:space="0" w:color="FFFFFF"/>
              <w:left w:val="single" w:sz="8" w:space="0" w:color="000000"/>
              <w:bottom w:val="single" w:sz="18" w:space="0" w:color="FFFFFF"/>
              <w:right w:val="single" w:sz="8" w:space="0" w:color="000000"/>
            </w:tcBorders>
          </w:tcPr>
          <w:p w:rsidR="00A33611" w:rsidRPr="003F3FE4" w:rsidRDefault="00A33611" w:rsidP="00E30569">
            <w:pPr>
              <w:spacing w:line="360" w:lineRule="auto"/>
              <w:ind w:left="50"/>
              <w:rPr>
                <w:rFonts w:ascii="Times New Roman" w:hAnsi="Times New Roman" w:cs="Times New Roman"/>
                <w:sz w:val="24"/>
                <w:szCs w:val="24"/>
              </w:rPr>
            </w:pPr>
            <w:r w:rsidRPr="003F3FE4">
              <w:rPr>
                <w:rFonts w:ascii="Times New Roman" w:hAnsi="Times New Roman" w:cs="Times New Roman"/>
                <w:sz w:val="24"/>
                <w:szCs w:val="24"/>
              </w:rPr>
              <w:t>Accountability</w:t>
            </w:r>
          </w:p>
        </w:tc>
        <w:tc>
          <w:tcPr>
            <w:tcW w:w="1791" w:type="dxa"/>
            <w:gridSpan w:val="3"/>
            <w:tcBorders>
              <w:top w:val="doub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right="60"/>
              <w:jc w:val="right"/>
              <w:rPr>
                <w:rFonts w:ascii="Times New Roman" w:hAnsi="Times New Roman" w:cs="Times New Roman"/>
                <w:sz w:val="24"/>
                <w:szCs w:val="24"/>
              </w:rPr>
            </w:pPr>
            <w:r w:rsidRPr="003F3FE4">
              <w:rPr>
                <w:rFonts w:ascii="Times New Roman" w:hAnsi="Times New Roman" w:cs="Times New Roman"/>
                <w:sz w:val="24"/>
                <w:szCs w:val="24"/>
              </w:rPr>
              <w:t xml:space="preserve">.622 </w:t>
            </w:r>
          </w:p>
        </w:tc>
        <w:tc>
          <w:tcPr>
            <w:tcW w:w="734" w:type="dxa"/>
            <w:gridSpan w:val="2"/>
            <w:tcBorders>
              <w:top w:val="doub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right="60"/>
              <w:jc w:val="right"/>
              <w:rPr>
                <w:rFonts w:ascii="Times New Roman" w:hAnsi="Times New Roman" w:cs="Times New Roman"/>
                <w:sz w:val="24"/>
                <w:szCs w:val="24"/>
              </w:rPr>
            </w:pPr>
            <w:r w:rsidRPr="003F3FE4">
              <w:rPr>
                <w:rFonts w:ascii="Times New Roman" w:hAnsi="Times New Roman" w:cs="Times New Roman"/>
                <w:sz w:val="24"/>
                <w:szCs w:val="24"/>
              </w:rPr>
              <w:t xml:space="preserve">.182 </w:t>
            </w:r>
          </w:p>
        </w:tc>
        <w:tc>
          <w:tcPr>
            <w:tcW w:w="1577" w:type="dxa"/>
            <w:tcBorders>
              <w:top w:val="doub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right="91"/>
              <w:jc w:val="right"/>
              <w:rPr>
                <w:rFonts w:ascii="Times New Roman" w:hAnsi="Times New Roman" w:cs="Times New Roman"/>
                <w:sz w:val="24"/>
                <w:szCs w:val="24"/>
              </w:rPr>
            </w:pPr>
            <w:r w:rsidRPr="003F3FE4">
              <w:rPr>
                <w:rFonts w:ascii="Times New Roman" w:hAnsi="Times New Roman" w:cs="Times New Roman"/>
                <w:sz w:val="24"/>
                <w:szCs w:val="24"/>
              </w:rPr>
              <w:t xml:space="preserve">.420 </w:t>
            </w:r>
          </w:p>
        </w:tc>
        <w:tc>
          <w:tcPr>
            <w:tcW w:w="641" w:type="dxa"/>
            <w:tcBorders>
              <w:top w:val="double" w:sz="18" w:space="0" w:color="FFFFFF"/>
              <w:left w:val="single" w:sz="8" w:space="0" w:color="000000"/>
              <w:bottom w:val="single" w:sz="18" w:space="0" w:color="FFFFFF"/>
              <w:right w:val="single" w:sz="8" w:space="0" w:color="000000"/>
            </w:tcBorders>
          </w:tcPr>
          <w:p w:rsidR="00A33611" w:rsidRPr="003F3FE4" w:rsidRDefault="00A33611" w:rsidP="00E30569">
            <w:pPr>
              <w:spacing w:line="360" w:lineRule="auto"/>
              <w:ind w:left="41"/>
              <w:rPr>
                <w:rFonts w:ascii="Times New Roman" w:hAnsi="Times New Roman" w:cs="Times New Roman"/>
                <w:sz w:val="24"/>
                <w:szCs w:val="24"/>
              </w:rPr>
            </w:pPr>
            <w:r w:rsidRPr="003F3FE4">
              <w:rPr>
                <w:rFonts w:ascii="Times New Roman" w:hAnsi="Times New Roman" w:cs="Times New Roman"/>
                <w:sz w:val="24"/>
                <w:szCs w:val="24"/>
              </w:rPr>
              <w:t xml:space="preserve">3.409 </w:t>
            </w:r>
          </w:p>
        </w:tc>
        <w:tc>
          <w:tcPr>
            <w:tcW w:w="544" w:type="dxa"/>
            <w:tcBorders>
              <w:top w:val="double" w:sz="18" w:space="0" w:color="FFFFFF"/>
              <w:left w:val="single" w:sz="8" w:space="0" w:color="000000"/>
              <w:bottom w:val="double" w:sz="18" w:space="0" w:color="FFFFFF"/>
              <w:right w:val="single" w:sz="10" w:space="0" w:color="000000"/>
            </w:tcBorders>
          </w:tcPr>
          <w:p w:rsidR="00A33611" w:rsidRPr="003F3FE4" w:rsidRDefault="00A33611" w:rsidP="00E30569">
            <w:pPr>
              <w:spacing w:line="360" w:lineRule="auto"/>
              <w:ind w:left="67"/>
              <w:rPr>
                <w:rFonts w:ascii="Times New Roman" w:hAnsi="Times New Roman" w:cs="Times New Roman"/>
                <w:sz w:val="24"/>
                <w:szCs w:val="24"/>
              </w:rPr>
            </w:pPr>
            <w:r w:rsidRPr="003F3FE4">
              <w:rPr>
                <w:rFonts w:ascii="Times New Roman" w:hAnsi="Times New Roman" w:cs="Times New Roman"/>
                <w:sz w:val="24"/>
                <w:szCs w:val="24"/>
              </w:rPr>
              <w:t xml:space="preserve">.001 </w:t>
            </w:r>
          </w:p>
        </w:tc>
      </w:tr>
      <w:tr w:rsidR="000F4CBB" w:rsidRPr="003F3FE4" w:rsidTr="007360A8">
        <w:trPr>
          <w:trHeight w:val="387"/>
        </w:trPr>
        <w:tc>
          <w:tcPr>
            <w:tcW w:w="0" w:type="auto"/>
            <w:vMerge/>
            <w:tcBorders>
              <w:top w:val="nil"/>
              <w:left w:val="single" w:sz="8" w:space="0" w:color="000000"/>
              <w:bottom w:val="single" w:sz="18" w:space="0" w:color="FFFFFF"/>
              <w:right w:val="single" w:sz="8" w:space="0" w:color="000000"/>
            </w:tcBorders>
          </w:tcPr>
          <w:p w:rsidR="00A33611" w:rsidRPr="003F3FE4" w:rsidRDefault="00A33611" w:rsidP="00E30569">
            <w:pPr>
              <w:spacing w:after="160" w:line="360" w:lineRule="auto"/>
              <w:rPr>
                <w:rFonts w:ascii="Times New Roman" w:hAnsi="Times New Roman" w:cs="Times New Roman"/>
                <w:sz w:val="24"/>
                <w:szCs w:val="24"/>
              </w:rPr>
            </w:pPr>
          </w:p>
        </w:tc>
        <w:tc>
          <w:tcPr>
            <w:tcW w:w="2581" w:type="dxa"/>
            <w:tcBorders>
              <w:top w:val="sing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rPr>
                <w:rFonts w:ascii="Times New Roman" w:hAnsi="Times New Roman" w:cs="Times New Roman"/>
                <w:sz w:val="24"/>
                <w:szCs w:val="24"/>
              </w:rPr>
            </w:pPr>
          </w:p>
        </w:tc>
        <w:tc>
          <w:tcPr>
            <w:tcW w:w="1791" w:type="dxa"/>
            <w:gridSpan w:val="3"/>
            <w:tcBorders>
              <w:top w:val="doub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right="60"/>
              <w:jc w:val="right"/>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734" w:type="dxa"/>
            <w:gridSpan w:val="2"/>
            <w:tcBorders>
              <w:top w:val="doub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right="60"/>
              <w:jc w:val="right"/>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1577" w:type="dxa"/>
            <w:tcBorders>
              <w:top w:val="doub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right="91"/>
              <w:jc w:val="right"/>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641" w:type="dxa"/>
            <w:tcBorders>
              <w:top w:val="single" w:sz="18" w:space="0" w:color="FFFFFF"/>
              <w:left w:val="single" w:sz="8" w:space="0" w:color="000000"/>
              <w:bottom w:val="double" w:sz="18" w:space="0" w:color="FFFFFF"/>
              <w:right w:val="single" w:sz="8" w:space="0" w:color="000000"/>
            </w:tcBorders>
          </w:tcPr>
          <w:p w:rsidR="00A33611" w:rsidRPr="003F3FE4" w:rsidRDefault="00A33611" w:rsidP="00E30569">
            <w:pPr>
              <w:spacing w:line="360" w:lineRule="auto"/>
              <w:ind w:left="41"/>
              <w:rPr>
                <w:rFonts w:ascii="Times New Roman" w:hAnsi="Times New Roman" w:cs="Times New Roman"/>
                <w:sz w:val="24"/>
                <w:szCs w:val="24"/>
              </w:rPr>
            </w:pPr>
            <w:r w:rsidRPr="003F3FE4">
              <w:rPr>
                <w:rFonts w:ascii="Times New Roman" w:hAnsi="Times New Roman" w:cs="Times New Roman"/>
                <w:sz w:val="24"/>
                <w:szCs w:val="24"/>
              </w:rPr>
              <w:t xml:space="preserve"> </w:t>
            </w:r>
          </w:p>
        </w:tc>
        <w:tc>
          <w:tcPr>
            <w:tcW w:w="544" w:type="dxa"/>
            <w:tcBorders>
              <w:top w:val="double" w:sz="18" w:space="0" w:color="FFFFFF"/>
              <w:left w:val="single" w:sz="8" w:space="0" w:color="000000"/>
              <w:bottom w:val="double" w:sz="18" w:space="0" w:color="FFFFFF"/>
              <w:right w:val="single" w:sz="10" w:space="0" w:color="000000"/>
            </w:tcBorders>
          </w:tcPr>
          <w:p w:rsidR="00A33611" w:rsidRPr="003F3FE4" w:rsidRDefault="00A33611" w:rsidP="00E30569">
            <w:pPr>
              <w:spacing w:line="360" w:lineRule="auto"/>
              <w:ind w:left="67"/>
              <w:rPr>
                <w:rFonts w:ascii="Times New Roman" w:hAnsi="Times New Roman" w:cs="Times New Roman"/>
                <w:sz w:val="24"/>
                <w:szCs w:val="24"/>
              </w:rPr>
            </w:pPr>
            <w:r w:rsidRPr="003F3FE4">
              <w:rPr>
                <w:rFonts w:ascii="Times New Roman" w:hAnsi="Times New Roman" w:cs="Times New Roman"/>
                <w:sz w:val="24"/>
                <w:szCs w:val="24"/>
              </w:rPr>
              <w:t xml:space="preserve"> </w:t>
            </w:r>
          </w:p>
        </w:tc>
      </w:tr>
      <w:tr w:rsidR="000F4CBB" w:rsidRPr="003F3FE4" w:rsidTr="007360A8">
        <w:trPr>
          <w:trHeight w:val="404"/>
        </w:trPr>
        <w:tc>
          <w:tcPr>
            <w:tcW w:w="9549" w:type="dxa"/>
            <w:gridSpan w:val="10"/>
            <w:tcBorders>
              <w:top w:val="double" w:sz="18" w:space="0" w:color="FFFFFF"/>
              <w:left w:val="single" w:sz="8" w:space="0" w:color="000000"/>
              <w:bottom w:val="single" w:sz="18" w:space="0" w:color="FFFFFF"/>
              <w:right w:val="single" w:sz="10" w:space="0" w:color="000000"/>
            </w:tcBorders>
          </w:tcPr>
          <w:p w:rsidR="00A33611" w:rsidRPr="003F3FE4" w:rsidRDefault="00A33611" w:rsidP="00E30569">
            <w:pPr>
              <w:spacing w:line="360" w:lineRule="auto"/>
              <w:ind w:left="42"/>
              <w:rPr>
                <w:rFonts w:ascii="Times New Roman" w:hAnsi="Times New Roman" w:cs="Times New Roman"/>
                <w:sz w:val="24"/>
                <w:szCs w:val="24"/>
              </w:rPr>
            </w:pPr>
            <w:r w:rsidRPr="003F3FE4">
              <w:rPr>
                <w:rFonts w:ascii="Times New Roman" w:hAnsi="Times New Roman" w:cs="Times New Roman"/>
                <w:sz w:val="24"/>
                <w:szCs w:val="24"/>
              </w:rPr>
              <w:t xml:space="preserve">a Dependent Variable: Financial Performance  </w:t>
            </w:r>
          </w:p>
        </w:tc>
      </w:tr>
      <w:tr w:rsidR="000F4CBB" w:rsidRPr="003F3FE4" w:rsidTr="007360A8">
        <w:trPr>
          <w:trHeight w:val="367"/>
        </w:trPr>
        <w:tc>
          <w:tcPr>
            <w:tcW w:w="9549" w:type="dxa"/>
            <w:gridSpan w:val="10"/>
            <w:tcBorders>
              <w:top w:val="single" w:sz="18" w:space="0" w:color="FFFFFF"/>
              <w:left w:val="single" w:sz="8" w:space="0" w:color="000000"/>
              <w:bottom w:val="double" w:sz="18" w:space="0" w:color="FFFFFF"/>
              <w:right w:val="single" w:sz="10" w:space="0" w:color="000000"/>
            </w:tcBorders>
          </w:tcPr>
          <w:p w:rsidR="00A33611" w:rsidRPr="003F3FE4" w:rsidRDefault="00A33611" w:rsidP="00E30569">
            <w:pPr>
              <w:spacing w:line="360" w:lineRule="auto"/>
              <w:ind w:left="42"/>
              <w:rPr>
                <w:rFonts w:ascii="Times New Roman" w:hAnsi="Times New Roman" w:cs="Times New Roman"/>
                <w:sz w:val="24"/>
                <w:szCs w:val="24"/>
              </w:rPr>
            </w:pPr>
            <w:r w:rsidRPr="003F3FE4">
              <w:rPr>
                <w:rFonts w:ascii="Times New Roman" w:hAnsi="Times New Roman" w:cs="Times New Roman"/>
                <w:sz w:val="24"/>
                <w:szCs w:val="24"/>
              </w:rPr>
              <w:t xml:space="preserve"> </w:t>
            </w:r>
          </w:p>
        </w:tc>
      </w:tr>
      <w:tr w:rsidR="000F4CBB" w:rsidRPr="003F3FE4" w:rsidTr="007360A8">
        <w:trPr>
          <w:trHeight w:val="617"/>
        </w:trPr>
        <w:tc>
          <w:tcPr>
            <w:tcW w:w="4588" w:type="dxa"/>
            <w:gridSpan w:val="3"/>
            <w:tcBorders>
              <w:top w:val="double" w:sz="18" w:space="0" w:color="FFFFFF"/>
              <w:left w:val="single" w:sz="10" w:space="0" w:color="000000"/>
              <w:bottom w:val="double" w:sz="18" w:space="0" w:color="FFFFFF"/>
              <w:right w:val="single" w:sz="8" w:space="0" w:color="000000"/>
            </w:tcBorders>
          </w:tcPr>
          <w:p w:rsidR="00A33611" w:rsidRPr="003F3FE4" w:rsidRDefault="00A33611" w:rsidP="00E30569">
            <w:pPr>
              <w:spacing w:line="360" w:lineRule="auto"/>
              <w:ind w:left="49"/>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p w:rsidR="00A33611" w:rsidRPr="003F3FE4" w:rsidRDefault="00A33611" w:rsidP="00E30569">
            <w:pPr>
              <w:spacing w:line="360" w:lineRule="auto"/>
              <w:ind w:left="49"/>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tc>
        <w:tc>
          <w:tcPr>
            <w:tcW w:w="826" w:type="dxa"/>
            <w:vMerge w:val="restart"/>
            <w:tcBorders>
              <w:top w:val="double" w:sz="18" w:space="0" w:color="FFFFFF"/>
              <w:left w:val="single" w:sz="8" w:space="0" w:color="000000"/>
              <w:bottom w:val="single" w:sz="18" w:space="0" w:color="FFFFFF"/>
              <w:right w:val="single" w:sz="8" w:space="0" w:color="000000"/>
            </w:tcBorders>
            <w:vAlign w:val="center"/>
          </w:tcPr>
          <w:p w:rsidR="00A33611" w:rsidRPr="003F3FE4" w:rsidRDefault="00A33611" w:rsidP="00E30569">
            <w:pPr>
              <w:spacing w:line="360" w:lineRule="auto"/>
              <w:ind w:right="14"/>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R </w:t>
            </w:r>
          </w:p>
        </w:tc>
        <w:tc>
          <w:tcPr>
            <w:tcW w:w="823" w:type="dxa"/>
            <w:gridSpan w:val="2"/>
            <w:vMerge w:val="restart"/>
            <w:tcBorders>
              <w:top w:val="double" w:sz="18" w:space="0" w:color="FFFFFF"/>
              <w:left w:val="single" w:sz="8" w:space="0" w:color="000000"/>
              <w:bottom w:val="single" w:sz="18" w:space="0" w:color="FFFFFF"/>
              <w:right w:val="single" w:sz="8" w:space="0" w:color="000000"/>
            </w:tcBorders>
            <w:vAlign w:val="center"/>
          </w:tcPr>
          <w:p w:rsidR="00A33611" w:rsidRPr="003F3FE4" w:rsidRDefault="00A33611" w:rsidP="00E30569">
            <w:pPr>
              <w:spacing w:line="360" w:lineRule="auto"/>
              <w:jc w:val="center"/>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R Square </w:t>
            </w:r>
          </w:p>
        </w:tc>
        <w:tc>
          <w:tcPr>
            <w:tcW w:w="2127" w:type="dxa"/>
            <w:gridSpan w:val="2"/>
            <w:vMerge w:val="restart"/>
            <w:tcBorders>
              <w:top w:val="double" w:sz="18" w:space="0" w:color="FFFFFF"/>
              <w:left w:val="single" w:sz="8" w:space="0" w:color="000000"/>
              <w:bottom w:val="single" w:sz="18" w:space="0" w:color="FFFFFF"/>
              <w:right w:val="single" w:sz="8" w:space="0" w:color="000000"/>
            </w:tcBorders>
            <w:vAlign w:val="center"/>
          </w:tcPr>
          <w:p w:rsidR="00A33611" w:rsidRPr="003F3FE4" w:rsidRDefault="00A33611" w:rsidP="00E30569">
            <w:pPr>
              <w:spacing w:line="360" w:lineRule="auto"/>
              <w:ind w:left="175"/>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Adjusted R Square </w:t>
            </w:r>
          </w:p>
        </w:tc>
        <w:tc>
          <w:tcPr>
            <w:tcW w:w="1184" w:type="dxa"/>
            <w:gridSpan w:val="2"/>
            <w:vMerge w:val="restart"/>
            <w:tcBorders>
              <w:top w:val="double" w:sz="18" w:space="0" w:color="FFFFFF"/>
              <w:left w:val="single" w:sz="8" w:space="0" w:color="000000"/>
              <w:bottom w:val="single" w:sz="18" w:space="0" w:color="FFFFFF"/>
              <w:right w:val="single" w:sz="8" w:space="0" w:color="000000"/>
            </w:tcBorders>
            <w:vAlign w:val="center"/>
          </w:tcPr>
          <w:p w:rsidR="00A33611" w:rsidRPr="003F3FE4" w:rsidRDefault="00A33611" w:rsidP="00E30569">
            <w:pPr>
              <w:spacing w:after="2" w:line="360" w:lineRule="auto"/>
              <w:ind w:left="336" w:hanging="223"/>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Std. Error of the </w:t>
            </w:r>
          </w:p>
          <w:p w:rsidR="00A33611" w:rsidRPr="003F3FE4" w:rsidRDefault="00A33611" w:rsidP="00E30569">
            <w:pPr>
              <w:spacing w:line="360" w:lineRule="auto"/>
              <w:ind w:left="187"/>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Estimate </w:t>
            </w:r>
          </w:p>
        </w:tc>
      </w:tr>
      <w:tr w:rsidR="000F4CBB" w:rsidRPr="003F3FE4" w:rsidTr="007360A8">
        <w:trPr>
          <w:trHeight w:val="1490"/>
        </w:trPr>
        <w:tc>
          <w:tcPr>
            <w:tcW w:w="4588" w:type="dxa"/>
            <w:gridSpan w:val="3"/>
            <w:tcBorders>
              <w:top w:val="double" w:sz="18" w:space="0" w:color="FFFFFF"/>
              <w:left w:val="single" w:sz="10" w:space="0" w:color="000000"/>
              <w:bottom w:val="double" w:sz="18" w:space="0" w:color="FFFFFF"/>
              <w:right w:val="single" w:sz="8" w:space="0" w:color="000000"/>
            </w:tcBorders>
          </w:tcPr>
          <w:p w:rsidR="00A33611" w:rsidRPr="003F3FE4" w:rsidRDefault="00A33611" w:rsidP="00E30569">
            <w:pPr>
              <w:spacing w:line="360" w:lineRule="auto"/>
              <w:ind w:left="49"/>
              <w:rPr>
                <w:rFonts w:ascii="Times New Roman" w:hAnsi="Times New Roman" w:cs="Times New Roman"/>
                <w:sz w:val="24"/>
                <w:szCs w:val="24"/>
              </w:rPr>
            </w:pPr>
            <w:r w:rsidRPr="003F3FE4">
              <w:rPr>
                <w:rFonts w:ascii="Times New Roman" w:eastAsia="Times New Roman" w:hAnsi="Times New Roman" w:cs="Times New Roman"/>
                <w:b/>
                <w:sz w:val="24"/>
                <w:szCs w:val="24"/>
              </w:rPr>
              <w:t>Model</w:t>
            </w:r>
            <w:r w:rsidRPr="003F3FE4">
              <w:rPr>
                <w:rFonts w:ascii="Times New Roman" w:hAnsi="Times New Roman" w:cs="Times New Roman"/>
                <w:sz w:val="24"/>
                <w:szCs w:val="24"/>
              </w:rPr>
              <w:t xml:space="preserve"> </w:t>
            </w:r>
          </w:p>
          <w:p w:rsidR="00A33611" w:rsidRPr="003F3FE4" w:rsidRDefault="00A33611" w:rsidP="00E30569">
            <w:pPr>
              <w:spacing w:line="360" w:lineRule="auto"/>
              <w:ind w:left="49"/>
              <w:rPr>
                <w:rFonts w:ascii="Times New Roman" w:hAnsi="Times New Roman" w:cs="Times New Roman"/>
                <w:sz w:val="24"/>
                <w:szCs w:val="24"/>
              </w:rPr>
            </w:pPr>
            <w:r w:rsidRPr="003F3FE4">
              <w:rPr>
                <w:rFonts w:ascii="Times New Roman" w:hAnsi="Times New Roman" w:cs="Times New Roman"/>
                <w:sz w:val="24"/>
                <w:szCs w:val="24"/>
              </w:rPr>
              <w:t xml:space="preserve"> </w:t>
            </w:r>
          </w:p>
          <w:p w:rsidR="00A33611" w:rsidRPr="003F3FE4" w:rsidRDefault="00A33611" w:rsidP="00E30569">
            <w:pPr>
              <w:spacing w:line="360" w:lineRule="auto"/>
              <w:ind w:left="49"/>
              <w:rPr>
                <w:rFonts w:ascii="Times New Roman" w:hAnsi="Times New Roman" w:cs="Times New Roman"/>
                <w:sz w:val="24"/>
                <w:szCs w:val="24"/>
              </w:rPr>
            </w:pPr>
            <w:r w:rsidRPr="003F3FE4">
              <w:rPr>
                <w:rFonts w:ascii="Times New Roman" w:hAnsi="Times New Roman" w:cs="Times New Roman"/>
                <w:sz w:val="24"/>
                <w:szCs w:val="24"/>
              </w:rPr>
              <w:t xml:space="preserve"> </w:t>
            </w:r>
          </w:p>
          <w:p w:rsidR="00A33611" w:rsidRPr="003F3FE4" w:rsidRDefault="00A33611" w:rsidP="00E30569">
            <w:pPr>
              <w:spacing w:line="360" w:lineRule="auto"/>
              <w:ind w:left="49"/>
              <w:rPr>
                <w:rFonts w:ascii="Times New Roman" w:hAnsi="Times New Roman" w:cs="Times New Roman"/>
                <w:sz w:val="24"/>
                <w:szCs w:val="24"/>
              </w:rPr>
            </w:pPr>
            <w:r w:rsidRPr="003F3FE4">
              <w:rPr>
                <w:rFonts w:ascii="Times New Roman" w:hAnsi="Times New Roman" w:cs="Times New Roman"/>
                <w:sz w:val="24"/>
                <w:szCs w:val="24"/>
              </w:rPr>
              <w:t xml:space="preserve"> </w:t>
            </w:r>
          </w:p>
          <w:p w:rsidR="00A33611" w:rsidRPr="003F3FE4" w:rsidRDefault="00A33611" w:rsidP="00E30569">
            <w:pPr>
              <w:spacing w:line="360" w:lineRule="auto"/>
              <w:ind w:left="49"/>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 </w:t>
            </w:r>
          </w:p>
        </w:tc>
        <w:tc>
          <w:tcPr>
            <w:tcW w:w="0" w:type="auto"/>
            <w:vMerge/>
            <w:tcBorders>
              <w:top w:val="nil"/>
              <w:left w:val="single" w:sz="8" w:space="0" w:color="000000"/>
              <w:bottom w:val="single" w:sz="18" w:space="0" w:color="FFFFFF"/>
              <w:right w:val="single" w:sz="8" w:space="0" w:color="000000"/>
            </w:tcBorders>
          </w:tcPr>
          <w:p w:rsidR="00A33611" w:rsidRPr="003F3FE4" w:rsidRDefault="00A33611" w:rsidP="00E30569">
            <w:pPr>
              <w:spacing w:after="160" w:line="360" w:lineRule="auto"/>
              <w:rPr>
                <w:rFonts w:ascii="Times New Roman" w:hAnsi="Times New Roman" w:cs="Times New Roman"/>
                <w:sz w:val="24"/>
                <w:szCs w:val="24"/>
              </w:rPr>
            </w:pPr>
          </w:p>
        </w:tc>
        <w:tc>
          <w:tcPr>
            <w:tcW w:w="0" w:type="auto"/>
            <w:gridSpan w:val="2"/>
            <w:vMerge/>
            <w:tcBorders>
              <w:top w:val="nil"/>
              <w:left w:val="single" w:sz="8" w:space="0" w:color="000000"/>
              <w:bottom w:val="single" w:sz="18" w:space="0" w:color="FFFFFF"/>
              <w:right w:val="single" w:sz="8" w:space="0" w:color="000000"/>
            </w:tcBorders>
          </w:tcPr>
          <w:p w:rsidR="00A33611" w:rsidRPr="003F3FE4" w:rsidRDefault="00A33611" w:rsidP="00E30569">
            <w:pPr>
              <w:spacing w:after="160" w:line="360" w:lineRule="auto"/>
              <w:rPr>
                <w:rFonts w:ascii="Times New Roman" w:hAnsi="Times New Roman" w:cs="Times New Roman"/>
                <w:sz w:val="24"/>
                <w:szCs w:val="24"/>
              </w:rPr>
            </w:pPr>
          </w:p>
        </w:tc>
        <w:tc>
          <w:tcPr>
            <w:tcW w:w="0" w:type="auto"/>
            <w:gridSpan w:val="2"/>
            <w:vMerge/>
            <w:tcBorders>
              <w:top w:val="nil"/>
              <w:left w:val="single" w:sz="8" w:space="0" w:color="000000"/>
              <w:bottom w:val="single" w:sz="18" w:space="0" w:color="FFFFFF"/>
              <w:right w:val="single" w:sz="8" w:space="0" w:color="000000"/>
            </w:tcBorders>
          </w:tcPr>
          <w:p w:rsidR="00A33611" w:rsidRPr="003F3FE4" w:rsidRDefault="00A33611" w:rsidP="00E30569">
            <w:pPr>
              <w:spacing w:after="160" w:line="360" w:lineRule="auto"/>
              <w:rPr>
                <w:rFonts w:ascii="Times New Roman" w:hAnsi="Times New Roman" w:cs="Times New Roman"/>
                <w:sz w:val="24"/>
                <w:szCs w:val="24"/>
              </w:rPr>
            </w:pPr>
          </w:p>
        </w:tc>
        <w:tc>
          <w:tcPr>
            <w:tcW w:w="0" w:type="auto"/>
            <w:gridSpan w:val="2"/>
            <w:vMerge/>
            <w:tcBorders>
              <w:top w:val="nil"/>
              <w:left w:val="single" w:sz="8" w:space="0" w:color="000000"/>
              <w:bottom w:val="single" w:sz="18" w:space="0" w:color="FFFFFF"/>
              <w:right w:val="single" w:sz="8" w:space="0" w:color="000000"/>
            </w:tcBorders>
          </w:tcPr>
          <w:p w:rsidR="00A33611" w:rsidRPr="003F3FE4" w:rsidRDefault="00A33611" w:rsidP="00E30569">
            <w:pPr>
              <w:spacing w:after="160" w:line="360" w:lineRule="auto"/>
              <w:rPr>
                <w:rFonts w:ascii="Times New Roman" w:hAnsi="Times New Roman" w:cs="Times New Roman"/>
                <w:sz w:val="24"/>
                <w:szCs w:val="24"/>
              </w:rPr>
            </w:pPr>
          </w:p>
        </w:tc>
      </w:tr>
      <w:tr w:rsidR="000F4CBB" w:rsidRPr="003F3FE4" w:rsidTr="007360A8">
        <w:trPr>
          <w:trHeight w:val="367"/>
        </w:trPr>
        <w:tc>
          <w:tcPr>
            <w:tcW w:w="4588" w:type="dxa"/>
            <w:gridSpan w:val="3"/>
            <w:tcBorders>
              <w:top w:val="double" w:sz="18" w:space="0" w:color="FFFFFF"/>
              <w:left w:val="single" w:sz="10" w:space="0" w:color="000000"/>
              <w:bottom w:val="single" w:sz="8" w:space="0" w:color="000000"/>
              <w:right w:val="single" w:sz="8" w:space="0" w:color="000000"/>
            </w:tcBorders>
          </w:tcPr>
          <w:p w:rsidR="00A33611" w:rsidRPr="003F3FE4" w:rsidRDefault="00A33611" w:rsidP="00E30569">
            <w:pPr>
              <w:spacing w:line="360" w:lineRule="auto"/>
              <w:ind w:left="49"/>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1 </w:t>
            </w:r>
          </w:p>
        </w:tc>
        <w:tc>
          <w:tcPr>
            <w:tcW w:w="826" w:type="dxa"/>
            <w:tcBorders>
              <w:top w:val="single" w:sz="18" w:space="0" w:color="FFFFFF"/>
              <w:left w:val="single" w:sz="8" w:space="0" w:color="000000"/>
              <w:bottom w:val="single" w:sz="8" w:space="0" w:color="000000"/>
              <w:right w:val="single" w:sz="8" w:space="0" w:color="000000"/>
            </w:tcBorders>
          </w:tcPr>
          <w:p w:rsidR="00A33611" w:rsidRPr="003F3FE4" w:rsidRDefault="00A33611" w:rsidP="00E30569">
            <w:pPr>
              <w:spacing w:line="360" w:lineRule="auto"/>
              <w:ind w:left="77"/>
              <w:rPr>
                <w:rFonts w:ascii="Times New Roman" w:hAnsi="Times New Roman" w:cs="Times New Roman"/>
                <w:sz w:val="24"/>
                <w:szCs w:val="24"/>
              </w:rPr>
            </w:pPr>
            <w:r w:rsidRPr="003F3FE4">
              <w:rPr>
                <w:rFonts w:ascii="Times New Roman" w:hAnsi="Times New Roman" w:cs="Times New Roman"/>
                <w:sz w:val="24"/>
                <w:szCs w:val="24"/>
              </w:rPr>
              <w:t xml:space="preserve">.607(a) </w:t>
            </w:r>
          </w:p>
        </w:tc>
        <w:tc>
          <w:tcPr>
            <w:tcW w:w="823" w:type="dxa"/>
            <w:gridSpan w:val="2"/>
            <w:tcBorders>
              <w:top w:val="single" w:sz="18" w:space="0" w:color="FFFFFF"/>
              <w:left w:val="single" w:sz="8" w:space="0" w:color="000000"/>
              <w:bottom w:val="single" w:sz="8" w:space="0" w:color="000000"/>
              <w:right w:val="single" w:sz="8" w:space="0" w:color="000000"/>
            </w:tcBorders>
          </w:tcPr>
          <w:p w:rsidR="00A33611" w:rsidRPr="003F3FE4" w:rsidRDefault="00A33611" w:rsidP="00E30569">
            <w:pPr>
              <w:spacing w:line="360" w:lineRule="auto"/>
              <w:ind w:right="58"/>
              <w:jc w:val="right"/>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.370 </w:t>
            </w:r>
          </w:p>
        </w:tc>
        <w:tc>
          <w:tcPr>
            <w:tcW w:w="2127" w:type="dxa"/>
            <w:gridSpan w:val="2"/>
            <w:tcBorders>
              <w:top w:val="single" w:sz="18" w:space="0" w:color="FFFFFF"/>
              <w:left w:val="single" w:sz="8" w:space="0" w:color="000000"/>
              <w:bottom w:val="single" w:sz="8" w:space="0" w:color="000000"/>
              <w:right w:val="single" w:sz="8" w:space="0" w:color="000000"/>
            </w:tcBorders>
          </w:tcPr>
          <w:p w:rsidR="00A33611" w:rsidRPr="003F3FE4" w:rsidRDefault="00A33611" w:rsidP="00E30569">
            <w:pPr>
              <w:spacing w:line="360" w:lineRule="auto"/>
              <w:ind w:right="29"/>
              <w:jc w:val="right"/>
              <w:rPr>
                <w:rFonts w:ascii="Times New Roman" w:hAnsi="Times New Roman" w:cs="Times New Roman"/>
                <w:sz w:val="24"/>
                <w:szCs w:val="24"/>
              </w:rPr>
            </w:pPr>
            <w:r w:rsidRPr="003F3FE4">
              <w:rPr>
                <w:rFonts w:ascii="Times New Roman" w:hAnsi="Times New Roman" w:cs="Times New Roman"/>
                <w:sz w:val="24"/>
                <w:szCs w:val="24"/>
              </w:rPr>
              <w:t>.364</w:t>
            </w:r>
          </w:p>
        </w:tc>
        <w:tc>
          <w:tcPr>
            <w:tcW w:w="1184" w:type="dxa"/>
            <w:gridSpan w:val="2"/>
            <w:tcBorders>
              <w:top w:val="single" w:sz="18" w:space="0" w:color="FFFFFF"/>
              <w:left w:val="single" w:sz="8" w:space="0" w:color="000000"/>
              <w:bottom w:val="single" w:sz="8" w:space="0" w:color="000000"/>
              <w:right w:val="single" w:sz="8" w:space="0" w:color="000000"/>
            </w:tcBorders>
          </w:tcPr>
          <w:p w:rsidR="00A33611" w:rsidRPr="003F3FE4" w:rsidRDefault="00A33611" w:rsidP="00E30569">
            <w:pPr>
              <w:tabs>
                <w:tab w:val="right" w:pos="1184"/>
              </w:tabs>
              <w:spacing w:line="360" w:lineRule="auto"/>
              <w:ind w:left="-29"/>
              <w:rPr>
                <w:rFonts w:ascii="Times New Roman" w:hAnsi="Times New Roman" w:cs="Times New Roman"/>
                <w:sz w:val="24"/>
                <w:szCs w:val="24"/>
              </w:rPr>
            </w:pPr>
            <w:r w:rsidRPr="003F3FE4">
              <w:rPr>
                <w:rFonts w:ascii="Times New Roman" w:hAnsi="Times New Roman" w:cs="Times New Roman"/>
                <w:sz w:val="24"/>
                <w:szCs w:val="24"/>
              </w:rPr>
              <w:t xml:space="preserve"> </w:t>
            </w:r>
            <w:r w:rsidRPr="003F3FE4">
              <w:rPr>
                <w:rFonts w:ascii="Times New Roman" w:hAnsi="Times New Roman" w:cs="Times New Roman"/>
                <w:sz w:val="24"/>
                <w:szCs w:val="24"/>
              </w:rPr>
              <w:tab/>
              <w:t xml:space="preserve">.84321 </w:t>
            </w:r>
          </w:p>
        </w:tc>
      </w:tr>
    </w:tbl>
    <w:p w:rsidR="00A33611" w:rsidRPr="003F3FE4" w:rsidRDefault="00A33611" w:rsidP="00E30569">
      <w:pPr>
        <w:spacing w:after="121" w:line="360" w:lineRule="auto"/>
        <w:ind w:left="-5"/>
        <w:rPr>
          <w:rFonts w:ascii="Times New Roman" w:hAnsi="Times New Roman" w:cs="Times New Roman"/>
          <w:sz w:val="24"/>
          <w:szCs w:val="24"/>
        </w:rPr>
      </w:pPr>
      <w:r w:rsidRPr="003F3FE4">
        <w:rPr>
          <w:rFonts w:ascii="Times New Roman" w:eastAsia="Times New Roman" w:hAnsi="Times New Roman" w:cs="Times New Roman"/>
          <w:b/>
          <w:sz w:val="24"/>
          <w:szCs w:val="24"/>
        </w:rPr>
        <w:t xml:space="preserve">Source: </w:t>
      </w:r>
      <w:r w:rsidR="00613F31" w:rsidRPr="003F3FE4">
        <w:rPr>
          <w:rFonts w:ascii="Times New Roman" w:hAnsi="Times New Roman" w:cs="Times New Roman"/>
          <w:sz w:val="24"/>
          <w:szCs w:val="24"/>
        </w:rPr>
        <w:t>secondary data</w:t>
      </w:r>
    </w:p>
    <w:p w:rsidR="00A33611" w:rsidRPr="003F3FE4" w:rsidRDefault="00A33611" w:rsidP="00ED7585">
      <w:pPr>
        <w:spacing w:after="247"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From table 12 above, the regression result showed that about 36% of the variations in financial per</w:t>
      </w:r>
      <w:r w:rsidR="00D22BFD" w:rsidRPr="003F3FE4">
        <w:rPr>
          <w:rFonts w:ascii="Times New Roman" w:hAnsi="Times New Roman" w:cs="Times New Roman"/>
          <w:sz w:val="24"/>
          <w:szCs w:val="24"/>
        </w:rPr>
        <w:t>formance of listed firms on Uganda Securities exchange</w:t>
      </w:r>
      <w:r w:rsidRPr="003F3FE4">
        <w:rPr>
          <w:rFonts w:ascii="Times New Roman" w:hAnsi="Times New Roman" w:cs="Times New Roman"/>
          <w:sz w:val="24"/>
          <w:szCs w:val="24"/>
        </w:rPr>
        <w:t xml:space="preserve"> </w:t>
      </w:r>
      <w:proofErr w:type="gramStart"/>
      <w:r w:rsidRPr="003F3FE4">
        <w:rPr>
          <w:rFonts w:ascii="Times New Roman" w:hAnsi="Times New Roman" w:cs="Times New Roman"/>
          <w:sz w:val="24"/>
          <w:szCs w:val="24"/>
        </w:rPr>
        <w:t>is</w:t>
      </w:r>
      <w:proofErr w:type="gramEnd"/>
      <w:r w:rsidRPr="003F3FE4">
        <w:rPr>
          <w:rFonts w:ascii="Times New Roman" w:hAnsi="Times New Roman" w:cs="Times New Roman"/>
          <w:sz w:val="24"/>
          <w:szCs w:val="24"/>
        </w:rPr>
        <w:t xml:space="preserve"> explained by corporate governance comprising of board size, b</w:t>
      </w:r>
      <w:r w:rsidR="004A11A5" w:rsidRPr="003F3FE4">
        <w:rPr>
          <w:rFonts w:ascii="Times New Roman" w:hAnsi="Times New Roman" w:cs="Times New Roman"/>
          <w:sz w:val="24"/>
          <w:szCs w:val="24"/>
        </w:rPr>
        <w:t>oard composition</w:t>
      </w:r>
      <w:r w:rsidR="00D22BFD" w:rsidRPr="003F3FE4">
        <w:rPr>
          <w:rFonts w:ascii="Times New Roman" w:hAnsi="Times New Roman" w:cs="Times New Roman"/>
          <w:sz w:val="24"/>
          <w:szCs w:val="24"/>
        </w:rPr>
        <w:t xml:space="preserve"> and accountability.</w:t>
      </w:r>
      <w:r w:rsidRPr="003F3FE4">
        <w:rPr>
          <w:rFonts w:ascii="Times New Roman" w:hAnsi="Times New Roman" w:cs="Times New Roman"/>
          <w:sz w:val="24"/>
          <w:szCs w:val="24"/>
        </w:rPr>
        <w:t xml:space="preserve"> This means that about 64% of </w:t>
      </w:r>
      <w:r w:rsidRPr="003F3FE4">
        <w:rPr>
          <w:rFonts w:ascii="Times New Roman" w:hAnsi="Times New Roman" w:cs="Times New Roman"/>
          <w:sz w:val="24"/>
          <w:szCs w:val="24"/>
        </w:rPr>
        <w:lastRenderedPageBreak/>
        <w:t>the variations in financial perfor</w:t>
      </w:r>
      <w:r w:rsidR="00E30569" w:rsidRPr="003F3FE4">
        <w:rPr>
          <w:rFonts w:ascii="Times New Roman" w:hAnsi="Times New Roman" w:cs="Times New Roman"/>
          <w:sz w:val="24"/>
          <w:szCs w:val="24"/>
        </w:rPr>
        <w:t xml:space="preserve">mance of listed firms on Uganda Securities exchange </w:t>
      </w:r>
      <w:r w:rsidR="00ED7585" w:rsidRPr="003F3FE4">
        <w:rPr>
          <w:rFonts w:ascii="Times New Roman" w:hAnsi="Times New Roman" w:cs="Times New Roman"/>
          <w:sz w:val="24"/>
          <w:szCs w:val="24"/>
        </w:rPr>
        <w:t>remain</w:t>
      </w:r>
      <w:r w:rsidRPr="003F3FE4">
        <w:rPr>
          <w:rFonts w:ascii="Times New Roman" w:hAnsi="Times New Roman" w:cs="Times New Roman"/>
          <w:sz w:val="24"/>
          <w:szCs w:val="24"/>
        </w:rPr>
        <w:t xml:space="preserve"> unexplained by this current research. </w:t>
      </w:r>
    </w:p>
    <w:p w:rsidR="00A33611" w:rsidRPr="00ED7585" w:rsidRDefault="00A33611" w:rsidP="00ED7585">
      <w:pPr>
        <w:pStyle w:val="Heading2"/>
        <w:jc w:val="both"/>
        <w:rPr>
          <w:rFonts w:ascii="Times New Roman" w:hAnsi="Times New Roman" w:cs="Times New Roman"/>
          <w:b/>
          <w:color w:val="auto"/>
          <w:sz w:val="24"/>
          <w:szCs w:val="24"/>
        </w:rPr>
      </w:pPr>
      <w:bookmarkStart w:id="69" w:name="_Toc144206630"/>
      <w:r w:rsidRPr="00ED7585">
        <w:rPr>
          <w:rFonts w:ascii="Times New Roman" w:hAnsi="Times New Roman" w:cs="Times New Roman"/>
          <w:b/>
          <w:color w:val="auto"/>
          <w:sz w:val="24"/>
          <w:szCs w:val="24"/>
        </w:rPr>
        <w:t>4.6 Conclusion</w:t>
      </w:r>
      <w:bookmarkEnd w:id="69"/>
      <w:r w:rsidRPr="00ED7585">
        <w:rPr>
          <w:rFonts w:ascii="Times New Roman" w:hAnsi="Times New Roman" w:cs="Times New Roman"/>
          <w:b/>
          <w:color w:val="auto"/>
          <w:sz w:val="24"/>
          <w:szCs w:val="24"/>
        </w:rPr>
        <w:t xml:space="preserve"> </w:t>
      </w:r>
    </w:p>
    <w:p w:rsidR="00A33611" w:rsidRPr="003F3FE4" w:rsidRDefault="00E30569" w:rsidP="00ED758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The research</w:t>
      </w:r>
      <w:r w:rsidR="00A33611" w:rsidRPr="003F3FE4">
        <w:rPr>
          <w:rFonts w:ascii="Times New Roman" w:hAnsi="Times New Roman" w:cs="Times New Roman"/>
          <w:sz w:val="24"/>
          <w:szCs w:val="24"/>
        </w:rPr>
        <w:t xml:space="preserve"> found out from analyzing the data that corporat</w:t>
      </w:r>
      <w:r w:rsidR="00D36540" w:rsidRPr="003F3FE4">
        <w:rPr>
          <w:rFonts w:ascii="Times New Roman" w:hAnsi="Times New Roman" w:cs="Times New Roman"/>
          <w:sz w:val="24"/>
          <w:szCs w:val="24"/>
        </w:rPr>
        <w:t>e governance of firms in</w:t>
      </w:r>
      <w:r w:rsidR="00D94182" w:rsidRPr="003F3FE4">
        <w:rPr>
          <w:rFonts w:ascii="Times New Roman" w:hAnsi="Times New Roman" w:cs="Times New Roman"/>
          <w:sz w:val="24"/>
          <w:szCs w:val="24"/>
        </w:rPr>
        <w:t xml:space="preserve"> </w:t>
      </w:r>
      <w:r w:rsidR="003F3FE4" w:rsidRPr="003F3FE4">
        <w:rPr>
          <w:rFonts w:ascii="Times New Roman" w:hAnsi="Times New Roman" w:cs="Times New Roman"/>
          <w:sz w:val="24"/>
          <w:szCs w:val="24"/>
        </w:rPr>
        <w:t>Uganda</w:t>
      </w:r>
      <w:r w:rsidR="00A33611" w:rsidRPr="003F3FE4">
        <w:rPr>
          <w:rFonts w:ascii="Times New Roman" w:hAnsi="Times New Roman" w:cs="Times New Roman"/>
          <w:sz w:val="24"/>
          <w:szCs w:val="24"/>
        </w:rPr>
        <w:t xml:space="preserve"> is important in the financial per</w:t>
      </w:r>
      <w:r w:rsidR="00D36540" w:rsidRPr="003F3FE4">
        <w:rPr>
          <w:rFonts w:ascii="Times New Roman" w:hAnsi="Times New Roman" w:cs="Times New Roman"/>
          <w:sz w:val="24"/>
          <w:szCs w:val="24"/>
        </w:rPr>
        <w:t>formance of firms</w:t>
      </w:r>
      <w:r w:rsidR="00A33611" w:rsidRPr="003F3FE4">
        <w:rPr>
          <w:rFonts w:ascii="Times New Roman" w:hAnsi="Times New Roman" w:cs="Times New Roman"/>
          <w:sz w:val="24"/>
          <w:szCs w:val="24"/>
        </w:rPr>
        <w:t>. Th</w:t>
      </w:r>
      <w:r w:rsidR="00D36540" w:rsidRPr="003F3FE4">
        <w:rPr>
          <w:rFonts w:ascii="Times New Roman" w:hAnsi="Times New Roman" w:cs="Times New Roman"/>
          <w:sz w:val="24"/>
          <w:szCs w:val="24"/>
        </w:rPr>
        <w:t xml:space="preserve">e role of regulatory bodies </w:t>
      </w:r>
      <w:r w:rsidR="00A33611" w:rsidRPr="003F3FE4">
        <w:rPr>
          <w:rFonts w:ascii="Times New Roman" w:hAnsi="Times New Roman" w:cs="Times New Roman"/>
          <w:sz w:val="24"/>
          <w:szCs w:val="24"/>
        </w:rPr>
        <w:t>was also found to contribute to a better financial performance by ensuring adherence to corporate governance principles. The researcher also adduced that there is an unalienable relationship between corporate governance and financial p</w:t>
      </w:r>
      <w:r w:rsidR="00D36540" w:rsidRPr="003F3FE4">
        <w:rPr>
          <w:rFonts w:ascii="Times New Roman" w:hAnsi="Times New Roman" w:cs="Times New Roman"/>
          <w:sz w:val="24"/>
          <w:szCs w:val="24"/>
        </w:rPr>
        <w:t>erformance of firms in Uganda</w:t>
      </w:r>
    </w:p>
    <w:p w:rsidR="008F458B" w:rsidRPr="003F3FE4" w:rsidRDefault="008F458B" w:rsidP="00ED7585">
      <w:pPr>
        <w:spacing w:line="360" w:lineRule="auto"/>
        <w:ind w:left="-5"/>
        <w:jc w:val="both"/>
        <w:rPr>
          <w:rFonts w:ascii="Times New Roman" w:hAnsi="Times New Roman" w:cs="Times New Roman"/>
          <w:sz w:val="24"/>
          <w:szCs w:val="24"/>
        </w:rPr>
      </w:pPr>
    </w:p>
    <w:p w:rsidR="008F458B" w:rsidRPr="003F3FE4" w:rsidRDefault="008F458B" w:rsidP="00ED7585">
      <w:pPr>
        <w:spacing w:line="360" w:lineRule="auto"/>
        <w:ind w:left="-5"/>
        <w:jc w:val="both"/>
        <w:rPr>
          <w:rFonts w:ascii="Times New Roman" w:hAnsi="Times New Roman" w:cs="Times New Roman"/>
          <w:sz w:val="24"/>
          <w:szCs w:val="24"/>
        </w:rPr>
      </w:pPr>
    </w:p>
    <w:p w:rsidR="008F458B" w:rsidRPr="003F3FE4" w:rsidRDefault="008F458B" w:rsidP="00ED7585">
      <w:pPr>
        <w:spacing w:line="360" w:lineRule="auto"/>
        <w:ind w:left="-5"/>
        <w:jc w:val="both"/>
        <w:rPr>
          <w:rFonts w:ascii="Times New Roman" w:hAnsi="Times New Roman" w:cs="Times New Roman"/>
          <w:sz w:val="24"/>
          <w:szCs w:val="24"/>
        </w:rPr>
      </w:pPr>
    </w:p>
    <w:p w:rsidR="008F458B" w:rsidRPr="003F3FE4" w:rsidRDefault="008F458B" w:rsidP="00ED7585">
      <w:pPr>
        <w:spacing w:line="360" w:lineRule="auto"/>
        <w:ind w:left="-5"/>
        <w:jc w:val="both"/>
        <w:rPr>
          <w:rFonts w:ascii="Times New Roman" w:hAnsi="Times New Roman" w:cs="Times New Roman"/>
          <w:sz w:val="24"/>
          <w:szCs w:val="24"/>
        </w:rPr>
      </w:pPr>
    </w:p>
    <w:p w:rsidR="008F458B" w:rsidRPr="003F3FE4" w:rsidRDefault="008F458B" w:rsidP="00ED7585">
      <w:pPr>
        <w:spacing w:line="360" w:lineRule="auto"/>
        <w:ind w:left="-5"/>
        <w:jc w:val="both"/>
        <w:rPr>
          <w:rFonts w:ascii="Times New Roman" w:hAnsi="Times New Roman" w:cs="Times New Roman"/>
          <w:sz w:val="24"/>
          <w:szCs w:val="24"/>
        </w:rPr>
      </w:pPr>
    </w:p>
    <w:p w:rsidR="008F458B" w:rsidRPr="003F3FE4" w:rsidRDefault="008F458B" w:rsidP="00ED7585">
      <w:pPr>
        <w:spacing w:line="360" w:lineRule="auto"/>
        <w:ind w:left="-5"/>
        <w:jc w:val="both"/>
        <w:rPr>
          <w:rFonts w:ascii="Times New Roman" w:hAnsi="Times New Roman" w:cs="Times New Roman"/>
          <w:sz w:val="24"/>
          <w:szCs w:val="24"/>
        </w:rPr>
      </w:pPr>
    </w:p>
    <w:p w:rsidR="008F458B" w:rsidRPr="003F3FE4" w:rsidRDefault="008F458B" w:rsidP="00ED7585">
      <w:pPr>
        <w:spacing w:line="360" w:lineRule="auto"/>
        <w:ind w:left="-5"/>
        <w:jc w:val="both"/>
        <w:rPr>
          <w:rFonts w:ascii="Times New Roman" w:hAnsi="Times New Roman" w:cs="Times New Roman"/>
          <w:sz w:val="24"/>
          <w:szCs w:val="24"/>
        </w:rPr>
      </w:pPr>
    </w:p>
    <w:p w:rsidR="008F458B" w:rsidRPr="003F3FE4" w:rsidRDefault="008F458B" w:rsidP="00ED7585">
      <w:pPr>
        <w:spacing w:line="360" w:lineRule="auto"/>
        <w:ind w:left="-5"/>
        <w:jc w:val="both"/>
        <w:rPr>
          <w:rFonts w:ascii="Times New Roman" w:hAnsi="Times New Roman" w:cs="Times New Roman"/>
          <w:sz w:val="24"/>
          <w:szCs w:val="24"/>
        </w:rPr>
      </w:pPr>
    </w:p>
    <w:p w:rsidR="008F458B" w:rsidRPr="003F3FE4" w:rsidRDefault="008F458B" w:rsidP="00ED7585">
      <w:pPr>
        <w:spacing w:line="360" w:lineRule="auto"/>
        <w:ind w:left="-5"/>
        <w:jc w:val="both"/>
        <w:rPr>
          <w:rFonts w:ascii="Times New Roman" w:hAnsi="Times New Roman" w:cs="Times New Roman"/>
          <w:sz w:val="24"/>
          <w:szCs w:val="24"/>
        </w:rPr>
      </w:pPr>
    </w:p>
    <w:p w:rsidR="008F458B" w:rsidRPr="003F3FE4" w:rsidRDefault="008F458B" w:rsidP="00E30569">
      <w:pPr>
        <w:spacing w:line="360" w:lineRule="auto"/>
        <w:ind w:left="-5"/>
        <w:rPr>
          <w:rFonts w:ascii="Times New Roman" w:hAnsi="Times New Roman" w:cs="Times New Roman"/>
          <w:sz w:val="24"/>
          <w:szCs w:val="24"/>
        </w:rPr>
      </w:pPr>
    </w:p>
    <w:p w:rsidR="00315131" w:rsidRPr="003F3FE4" w:rsidRDefault="0022151B" w:rsidP="00E30569">
      <w:pPr>
        <w:spacing w:after="409" w:line="360" w:lineRule="auto"/>
        <w:ind w:left="257" w:right="260"/>
        <w:rPr>
          <w:rFonts w:ascii="Times New Roman" w:hAnsi="Times New Roman" w:cs="Times New Roman"/>
          <w:sz w:val="24"/>
          <w:szCs w:val="24"/>
        </w:rPr>
      </w:pPr>
      <w:r w:rsidRPr="003F3FE4">
        <w:rPr>
          <w:rFonts w:ascii="Times New Roman" w:hAnsi="Times New Roman" w:cs="Times New Roman"/>
          <w:sz w:val="24"/>
          <w:szCs w:val="24"/>
        </w:rPr>
        <w:t xml:space="preserve">                                                       </w:t>
      </w:r>
    </w:p>
    <w:p w:rsidR="00315131" w:rsidRPr="003F3FE4" w:rsidRDefault="00315131" w:rsidP="00E30569">
      <w:pPr>
        <w:spacing w:after="409" w:line="360" w:lineRule="auto"/>
        <w:ind w:left="257" w:right="260"/>
        <w:rPr>
          <w:rFonts w:ascii="Times New Roman" w:hAnsi="Times New Roman" w:cs="Times New Roman"/>
          <w:sz w:val="24"/>
          <w:szCs w:val="24"/>
        </w:rPr>
      </w:pPr>
    </w:p>
    <w:p w:rsidR="0022151B" w:rsidRPr="003F3FE4" w:rsidRDefault="00315131" w:rsidP="002B520A">
      <w:pPr>
        <w:pStyle w:val="Heading1"/>
        <w:rPr>
          <w:rFonts w:ascii="Times New Roman" w:hAnsi="Times New Roman" w:cs="Times New Roman"/>
          <w:color w:val="auto"/>
          <w:sz w:val="24"/>
          <w:szCs w:val="24"/>
        </w:rPr>
      </w:pPr>
      <w:r w:rsidRPr="003F3FE4">
        <w:rPr>
          <w:rFonts w:ascii="Times New Roman" w:hAnsi="Times New Roman" w:cs="Times New Roman"/>
          <w:color w:val="auto"/>
          <w:sz w:val="24"/>
          <w:szCs w:val="24"/>
        </w:rPr>
        <w:lastRenderedPageBreak/>
        <w:t xml:space="preserve">                     </w:t>
      </w:r>
      <w:r w:rsidR="00EF4731" w:rsidRPr="003F3FE4">
        <w:rPr>
          <w:rFonts w:ascii="Times New Roman" w:hAnsi="Times New Roman" w:cs="Times New Roman"/>
          <w:color w:val="auto"/>
          <w:sz w:val="24"/>
          <w:szCs w:val="24"/>
        </w:rPr>
        <w:t xml:space="preserve">                              </w:t>
      </w:r>
      <w:r w:rsidRPr="003F3FE4">
        <w:rPr>
          <w:rFonts w:ascii="Times New Roman" w:hAnsi="Times New Roman" w:cs="Times New Roman"/>
          <w:color w:val="auto"/>
          <w:sz w:val="24"/>
          <w:szCs w:val="24"/>
        </w:rPr>
        <w:t xml:space="preserve"> </w:t>
      </w:r>
      <w:bookmarkStart w:id="70" w:name="_Toc144206631"/>
      <w:r w:rsidR="0022151B" w:rsidRPr="003F3FE4">
        <w:rPr>
          <w:rFonts w:ascii="Times New Roman" w:eastAsia="Times New Roman" w:hAnsi="Times New Roman" w:cs="Times New Roman"/>
          <w:color w:val="auto"/>
          <w:sz w:val="24"/>
          <w:szCs w:val="24"/>
        </w:rPr>
        <w:t>CHAPTER FIVE</w:t>
      </w:r>
      <w:bookmarkEnd w:id="70"/>
      <w:r w:rsidR="0022151B" w:rsidRPr="003F3FE4">
        <w:rPr>
          <w:rFonts w:ascii="Times New Roman" w:eastAsia="Times New Roman" w:hAnsi="Times New Roman" w:cs="Times New Roman"/>
          <w:color w:val="auto"/>
          <w:sz w:val="24"/>
          <w:szCs w:val="24"/>
        </w:rPr>
        <w:t xml:space="preserve"> </w:t>
      </w:r>
    </w:p>
    <w:p w:rsidR="0022151B" w:rsidRPr="003F3FE4" w:rsidRDefault="0022151B" w:rsidP="002B520A">
      <w:pPr>
        <w:pStyle w:val="Heading1"/>
        <w:rPr>
          <w:rFonts w:ascii="Times New Roman" w:hAnsi="Times New Roman" w:cs="Times New Roman"/>
          <w:color w:val="auto"/>
          <w:sz w:val="24"/>
          <w:szCs w:val="24"/>
        </w:rPr>
      </w:pPr>
      <w:bookmarkStart w:id="71" w:name="_Toc144206632"/>
      <w:r w:rsidRPr="003F3FE4">
        <w:rPr>
          <w:rFonts w:ascii="Times New Roman" w:eastAsia="Times New Roman" w:hAnsi="Times New Roman" w:cs="Times New Roman"/>
          <w:color w:val="auto"/>
          <w:sz w:val="24"/>
          <w:szCs w:val="24"/>
        </w:rPr>
        <w:t>SUMMARY, DISCUSSION, CONCLUSION AND RECOMMENDATIONS</w:t>
      </w:r>
      <w:bookmarkEnd w:id="71"/>
      <w:r w:rsidRPr="003F3FE4">
        <w:rPr>
          <w:rFonts w:ascii="Times New Roman" w:eastAsia="Times New Roman" w:hAnsi="Times New Roman" w:cs="Times New Roman"/>
          <w:color w:val="auto"/>
          <w:sz w:val="24"/>
          <w:szCs w:val="24"/>
        </w:rPr>
        <w:t xml:space="preserve"> </w:t>
      </w:r>
    </w:p>
    <w:p w:rsidR="0022151B" w:rsidRPr="00ED7585" w:rsidRDefault="0022151B" w:rsidP="00ED7585">
      <w:pPr>
        <w:pStyle w:val="Heading2"/>
        <w:jc w:val="both"/>
        <w:rPr>
          <w:rFonts w:ascii="Times New Roman" w:hAnsi="Times New Roman" w:cs="Times New Roman"/>
          <w:b/>
          <w:color w:val="auto"/>
          <w:sz w:val="24"/>
          <w:szCs w:val="24"/>
        </w:rPr>
      </w:pPr>
      <w:bookmarkStart w:id="72" w:name="_Toc144206633"/>
      <w:r w:rsidRPr="00ED7585">
        <w:rPr>
          <w:rFonts w:ascii="Times New Roman" w:hAnsi="Times New Roman" w:cs="Times New Roman"/>
          <w:b/>
          <w:color w:val="auto"/>
          <w:sz w:val="24"/>
          <w:szCs w:val="24"/>
        </w:rPr>
        <w:t xml:space="preserve">5.0  </w:t>
      </w:r>
      <w:r w:rsidRPr="00ED7585">
        <w:rPr>
          <w:rFonts w:ascii="Times New Roman" w:hAnsi="Times New Roman" w:cs="Times New Roman"/>
          <w:b/>
          <w:color w:val="auto"/>
          <w:sz w:val="24"/>
          <w:szCs w:val="24"/>
        </w:rPr>
        <w:tab/>
        <w:t>Introduction</w:t>
      </w:r>
      <w:bookmarkEnd w:id="72"/>
      <w:r w:rsidRPr="00ED7585">
        <w:rPr>
          <w:rFonts w:ascii="Times New Roman" w:hAnsi="Times New Roman" w:cs="Times New Roman"/>
          <w:b/>
          <w:color w:val="auto"/>
          <w:sz w:val="24"/>
          <w:szCs w:val="24"/>
        </w:rPr>
        <w:t xml:space="preserve"> </w:t>
      </w:r>
    </w:p>
    <w:p w:rsidR="0022151B" w:rsidRPr="003F3FE4" w:rsidRDefault="0022151B" w:rsidP="00ED7585">
      <w:pPr>
        <w:spacing w:after="247"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This chapter presents the summary of the study, discussion of the findings, conclusion and recommendation. The chapter also shows the limitations of the study and areas suggested for further research. The discussion and conclusions are drawn from the research findings obtained from secondary data. </w:t>
      </w:r>
    </w:p>
    <w:p w:rsidR="0022151B" w:rsidRPr="00ED7585" w:rsidRDefault="0022151B" w:rsidP="00ED7585">
      <w:pPr>
        <w:pStyle w:val="Heading2"/>
        <w:jc w:val="both"/>
        <w:rPr>
          <w:rFonts w:ascii="Times New Roman" w:hAnsi="Times New Roman" w:cs="Times New Roman"/>
          <w:b/>
          <w:color w:val="auto"/>
          <w:sz w:val="24"/>
          <w:szCs w:val="24"/>
        </w:rPr>
      </w:pPr>
      <w:bookmarkStart w:id="73" w:name="_Toc144206634"/>
      <w:r w:rsidRPr="00ED7585">
        <w:rPr>
          <w:rFonts w:ascii="Times New Roman" w:hAnsi="Times New Roman" w:cs="Times New Roman"/>
          <w:b/>
          <w:color w:val="auto"/>
          <w:sz w:val="24"/>
          <w:szCs w:val="24"/>
        </w:rPr>
        <w:t xml:space="preserve">5.1  </w:t>
      </w:r>
      <w:r w:rsidRPr="00ED7585">
        <w:rPr>
          <w:rFonts w:ascii="Times New Roman" w:hAnsi="Times New Roman" w:cs="Times New Roman"/>
          <w:b/>
          <w:color w:val="auto"/>
          <w:sz w:val="24"/>
          <w:szCs w:val="24"/>
        </w:rPr>
        <w:tab/>
        <w:t>Summary of the Findings</w:t>
      </w:r>
      <w:bookmarkEnd w:id="73"/>
      <w:r w:rsidRPr="00ED7585">
        <w:rPr>
          <w:rFonts w:ascii="Times New Roman" w:hAnsi="Times New Roman" w:cs="Times New Roman"/>
          <w:b/>
          <w:color w:val="auto"/>
          <w:sz w:val="24"/>
          <w:szCs w:val="24"/>
        </w:rPr>
        <w:t xml:space="preserve">  </w:t>
      </w:r>
    </w:p>
    <w:p w:rsidR="0022151B" w:rsidRPr="00ED7585" w:rsidRDefault="004E6945" w:rsidP="00ED7585">
      <w:pPr>
        <w:pStyle w:val="Heading2"/>
        <w:jc w:val="both"/>
        <w:rPr>
          <w:rFonts w:ascii="Times New Roman" w:hAnsi="Times New Roman" w:cs="Times New Roman"/>
          <w:b/>
          <w:color w:val="auto"/>
          <w:sz w:val="24"/>
          <w:szCs w:val="24"/>
        </w:rPr>
      </w:pPr>
      <w:bookmarkStart w:id="74" w:name="_Toc144206635"/>
      <w:r>
        <w:rPr>
          <w:rFonts w:ascii="Times New Roman" w:hAnsi="Times New Roman" w:cs="Times New Roman"/>
          <w:b/>
          <w:color w:val="auto"/>
          <w:sz w:val="24"/>
          <w:szCs w:val="24"/>
        </w:rPr>
        <w:t>5.1.1 Board size and financial p</w:t>
      </w:r>
      <w:r w:rsidR="0022151B" w:rsidRPr="00ED7585">
        <w:rPr>
          <w:rFonts w:ascii="Times New Roman" w:hAnsi="Times New Roman" w:cs="Times New Roman"/>
          <w:b/>
          <w:color w:val="auto"/>
          <w:sz w:val="24"/>
          <w:szCs w:val="24"/>
        </w:rPr>
        <w:t>erformance</w:t>
      </w:r>
      <w:bookmarkEnd w:id="74"/>
      <w:r w:rsidR="0022151B" w:rsidRPr="00ED7585">
        <w:rPr>
          <w:rFonts w:ascii="Times New Roman" w:hAnsi="Times New Roman" w:cs="Times New Roman"/>
          <w:b/>
          <w:color w:val="auto"/>
          <w:sz w:val="24"/>
          <w:szCs w:val="24"/>
        </w:rPr>
        <w:t xml:space="preserve"> </w:t>
      </w:r>
    </w:p>
    <w:p w:rsidR="0022151B" w:rsidRPr="003F3FE4" w:rsidRDefault="0022151B" w:rsidP="00ED7585">
      <w:pPr>
        <w:spacing w:after="237"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The first objective was to examine the relationship betwe</w:t>
      </w:r>
      <w:r w:rsidR="00E30569" w:rsidRPr="003F3FE4">
        <w:rPr>
          <w:rFonts w:ascii="Times New Roman" w:hAnsi="Times New Roman" w:cs="Times New Roman"/>
          <w:sz w:val="24"/>
          <w:szCs w:val="24"/>
        </w:rPr>
        <w:t xml:space="preserve">en board size and financial performance </w:t>
      </w:r>
      <w:r w:rsidR="00ED7585" w:rsidRPr="003F3FE4">
        <w:rPr>
          <w:rFonts w:ascii="Times New Roman" w:hAnsi="Times New Roman" w:cs="Times New Roman"/>
          <w:sz w:val="24"/>
          <w:szCs w:val="24"/>
        </w:rPr>
        <w:t>of firms</w:t>
      </w:r>
      <w:r w:rsidR="00E30569" w:rsidRPr="003F3FE4">
        <w:rPr>
          <w:rFonts w:ascii="Times New Roman" w:hAnsi="Times New Roman" w:cs="Times New Roman"/>
          <w:sz w:val="24"/>
          <w:szCs w:val="24"/>
        </w:rPr>
        <w:t xml:space="preserve"> listed on Uganda Securities </w:t>
      </w:r>
      <w:r w:rsidR="004E6945" w:rsidRPr="003F3FE4">
        <w:rPr>
          <w:rFonts w:ascii="Times New Roman" w:hAnsi="Times New Roman" w:cs="Times New Roman"/>
          <w:sz w:val="24"/>
          <w:szCs w:val="24"/>
        </w:rPr>
        <w:t xml:space="preserve">exchange. </w:t>
      </w:r>
      <w:r w:rsidRPr="003F3FE4">
        <w:rPr>
          <w:rFonts w:ascii="Times New Roman" w:hAnsi="Times New Roman" w:cs="Times New Roman"/>
          <w:sz w:val="24"/>
          <w:szCs w:val="24"/>
        </w:rPr>
        <w:t xml:space="preserve">The study findings on the first objective using Pearson’s correlation approach (r = </w:t>
      </w:r>
      <w:r w:rsidRPr="003F3FE4">
        <w:rPr>
          <w:rFonts w:ascii="Times New Roman" w:eastAsia="Times New Roman" w:hAnsi="Times New Roman" w:cs="Times New Roman"/>
          <w:b/>
          <w:sz w:val="24"/>
          <w:szCs w:val="24"/>
        </w:rPr>
        <w:t>0.453**,</w:t>
      </w:r>
      <w:r w:rsidRPr="003F3FE4">
        <w:rPr>
          <w:rFonts w:ascii="Times New Roman" w:hAnsi="Times New Roman" w:cs="Times New Roman"/>
          <w:sz w:val="24"/>
          <w:szCs w:val="24"/>
        </w:rPr>
        <w:t xml:space="preserve"> p = 0.00&lt;0.01) showed that there is a significant positive relationship between board s</w:t>
      </w:r>
      <w:r w:rsidR="002E3FA4" w:rsidRPr="003F3FE4">
        <w:rPr>
          <w:rFonts w:ascii="Times New Roman" w:hAnsi="Times New Roman" w:cs="Times New Roman"/>
          <w:sz w:val="24"/>
          <w:szCs w:val="24"/>
        </w:rPr>
        <w:t xml:space="preserve">ize and financial performance </w:t>
      </w:r>
      <w:r w:rsidR="004E6945" w:rsidRPr="003F3FE4">
        <w:rPr>
          <w:rFonts w:ascii="Times New Roman" w:hAnsi="Times New Roman" w:cs="Times New Roman"/>
          <w:sz w:val="24"/>
          <w:szCs w:val="24"/>
        </w:rPr>
        <w:t>of firms</w:t>
      </w:r>
      <w:r w:rsidR="00E30569" w:rsidRPr="003F3FE4">
        <w:rPr>
          <w:rFonts w:ascii="Times New Roman" w:hAnsi="Times New Roman" w:cs="Times New Roman"/>
          <w:sz w:val="24"/>
          <w:szCs w:val="24"/>
        </w:rPr>
        <w:t xml:space="preserve"> listed on Uganda Securities exchange</w:t>
      </w:r>
    </w:p>
    <w:p w:rsidR="0022151B" w:rsidRPr="00ED7585" w:rsidRDefault="004E6945" w:rsidP="00ED7585">
      <w:pPr>
        <w:pStyle w:val="Heading2"/>
        <w:jc w:val="both"/>
        <w:rPr>
          <w:rFonts w:ascii="Times New Roman" w:hAnsi="Times New Roman" w:cs="Times New Roman"/>
          <w:b/>
          <w:color w:val="auto"/>
          <w:sz w:val="24"/>
          <w:szCs w:val="24"/>
        </w:rPr>
      </w:pPr>
      <w:bookmarkStart w:id="75" w:name="_Toc144206636"/>
      <w:r>
        <w:rPr>
          <w:rFonts w:ascii="Times New Roman" w:hAnsi="Times New Roman" w:cs="Times New Roman"/>
          <w:b/>
          <w:color w:val="auto"/>
          <w:sz w:val="24"/>
          <w:szCs w:val="24"/>
        </w:rPr>
        <w:t>5.1.2 Board composition and financial p</w:t>
      </w:r>
      <w:r w:rsidR="0022151B" w:rsidRPr="00ED7585">
        <w:rPr>
          <w:rFonts w:ascii="Times New Roman" w:hAnsi="Times New Roman" w:cs="Times New Roman"/>
          <w:b/>
          <w:color w:val="auto"/>
          <w:sz w:val="24"/>
          <w:szCs w:val="24"/>
        </w:rPr>
        <w:t>erformance</w:t>
      </w:r>
      <w:bookmarkEnd w:id="75"/>
      <w:r w:rsidR="0022151B" w:rsidRPr="00ED7585">
        <w:rPr>
          <w:rFonts w:ascii="Times New Roman" w:hAnsi="Times New Roman" w:cs="Times New Roman"/>
          <w:b/>
          <w:color w:val="auto"/>
          <w:sz w:val="24"/>
          <w:szCs w:val="24"/>
        </w:rPr>
        <w:t xml:space="preserve"> </w:t>
      </w:r>
    </w:p>
    <w:p w:rsidR="002E3FA4" w:rsidRPr="003F3FE4" w:rsidRDefault="0022151B" w:rsidP="00ED7585">
      <w:pPr>
        <w:spacing w:after="237"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The second objective was to examine the relationship between board composition and financial per</w:t>
      </w:r>
      <w:r w:rsidR="002E3FA4" w:rsidRPr="003F3FE4">
        <w:rPr>
          <w:rFonts w:ascii="Times New Roman" w:hAnsi="Times New Roman" w:cs="Times New Roman"/>
          <w:sz w:val="24"/>
          <w:szCs w:val="24"/>
        </w:rPr>
        <w:t xml:space="preserve">formance </w:t>
      </w:r>
      <w:r w:rsidR="004E6945" w:rsidRPr="003F3FE4">
        <w:rPr>
          <w:rFonts w:ascii="Times New Roman" w:hAnsi="Times New Roman" w:cs="Times New Roman"/>
          <w:sz w:val="24"/>
          <w:szCs w:val="24"/>
        </w:rPr>
        <w:t>of firms</w:t>
      </w:r>
      <w:r w:rsidR="00E30569" w:rsidRPr="003F3FE4">
        <w:rPr>
          <w:rFonts w:ascii="Times New Roman" w:hAnsi="Times New Roman" w:cs="Times New Roman"/>
          <w:sz w:val="24"/>
          <w:szCs w:val="24"/>
        </w:rPr>
        <w:t xml:space="preserve"> listed on Uganda Securities exchange</w:t>
      </w:r>
    </w:p>
    <w:p w:rsidR="0022151B" w:rsidRPr="003F3FE4" w:rsidRDefault="0022151B" w:rsidP="00ED758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 The study findings on the second objective using </w:t>
      </w:r>
    </w:p>
    <w:p w:rsidR="0022151B" w:rsidRPr="003F3FE4" w:rsidRDefault="0022151B" w:rsidP="00ED7585">
      <w:pPr>
        <w:spacing w:after="241"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Pearson’s correlation approach (r = </w:t>
      </w:r>
      <w:r w:rsidRPr="003F3FE4">
        <w:rPr>
          <w:rFonts w:ascii="Times New Roman" w:eastAsia="Times New Roman" w:hAnsi="Times New Roman" w:cs="Times New Roman"/>
          <w:b/>
          <w:sz w:val="24"/>
          <w:szCs w:val="24"/>
        </w:rPr>
        <w:t>0.289</w:t>
      </w:r>
      <w:r w:rsidRPr="003F3FE4">
        <w:rPr>
          <w:rFonts w:ascii="Times New Roman" w:eastAsia="Times New Roman" w:hAnsi="Times New Roman" w:cs="Times New Roman"/>
          <w:b/>
          <w:sz w:val="24"/>
          <w:szCs w:val="24"/>
          <w:vertAlign w:val="superscript"/>
        </w:rPr>
        <w:t>**</w:t>
      </w:r>
      <w:r w:rsidRPr="003F3FE4">
        <w:rPr>
          <w:rFonts w:ascii="Times New Roman" w:hAnsi="Times New Roman" w:cs="Times New Roman"/>
          <w:sz w:val="24"/>
          <w:szCs w:val="24"/>
        </w:rPr>
        <w:t xml:space="preserve">, p = 0.00&lt;0.01) showed that there is a significant weak positive relationship between board composition and financial performance. </w:t>
      </w:r>
    </w:p>
    <w:p w:rsidR="0022151B" w:rsidRPr="00ED7585" w:rsidRDefault="00E30569" w:rsidP="00ED7585">
      <w:pPr>
        <w:pStyle w:val="Heading2"/>
        <w:jc w:val="both"/>
        <w:rPr>
          <w:rFonts w:ascii="Times New Roman" w:hAnsi="Times New Roman" w:cs="Times New Roman"/>
          <w:b/>
          <w:color w:val="auto"/>
          <w:sz w:val="24"/>
          <w:szCs w:val="24"/>
        </w:rPr>
      </w:pPr>
      <w:bookmarkStart w:id="76" w:name="_Toc144206637"/>
      <w:r w:rsidRPr="00ED7585">
        <w:rPr>
          <w:rFonts w:ascii="Times New Roman" w:hAnsi="Times New Roman" w:cs="Times New Roman"/>
          <w:b/>
          <w:color w:val="auto"/>
          <w:sz w:val="24"/>
          <w:szCs w:val="24"/>
        </w:rPr>
        <w:t>5.1.3 Accountability</w:t>
      </w:r>
      <w:r w:rsidR="004E6945">
        <w:rPr>
          <w:rFonts w:ascii="Times New Roman" w:hAnsi="Times New Roman" w:cs="Times New Roman"/>
          <w:b/>
          <w:color w:val="auto"/>
          <w:sz w:val="24"/>
          <w:szCs w:val="24"/>
        </w:rPr>
        <w:t xml:space="preserve"> and f</w:t>
      </w:r>
      <w:r w:rsidR="0022151B" w:rsidRPr="00ED7585">
        <w:rPr>
          <w:rFonts w:ascii="Times New Roman" w:hAnsi="Times New Roman" w:cs="Times New Roman"/>
          <w:b/>
          <w:color w:val="auto"/>
          <w:sz w:val="24"/>
          <w:szCs w:val="24"/>
        </w:rPr>
        <w:t>inancial Performance</w:t>
      </w:r>
      <w:bookmarkEnd w:id="76"/>
      <w:r w:rsidR="0022151B" w:rsidRPr="00ED7585">
        <w:rPr>
          <w:rFonts w:ascii="Times New Roman" w:hAnsi="Times New Roman" w:cs="Times New Roman"/>
          <w:b/>
          <w:color w:val="auto"/>
          <w:sz w:val="24"/>
          <w:szCs w:val="24"/>
        </w:rPr>
        <w:t xml:space="preserve"> </w:t>
      </w:r>
    </w:p>
    <w:p w:rsidR="0022151B" w:rsidRPr="003F3FE4" w:rsidRDefault="0022151B" w:rsidP="00ED7585">
      <w:pPr>
        <w:spacing w:after="236"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The third objective was to examine the rel</w:t>
      </w:r>
      <w:r w:rsidR="00E30569" w:rsidRPr="003F3FE4">
        <w:rPr>
          <w:rFonts w:ascii="Times New Roman" w:hAnsi="Times New Roman" w:cs="Times New Roman"/>
          <w:sz w:val="24"/>
          <w:szCs w:val="24"/>
        </w:rPr>
        <w:t xml:space="preserve">ationship between accountability and financial performance </w:t>
      </w:r>
      <w:r w:rsidR="00ED7585" w:rsidRPr="003F3FE4">
        <w:rPr>
          <w:rFonts w:ascii="Times New Roman" w:hAnsi="Times New Roman" w:cs="Times New Roman"/>
          <w:sz w:val="24"/>
          <w:szCs w:val="24"/>
        </w:rPr>
        <w:t>of firms</w:t>
      </w:r>
      <w:r w:rsidR="00E30569" w:rsidRPr="003F3FE4">
        <w:rPr>
          <w:rFonts w:ascii="Times New Roman" w:hAnsi="Times New Roman" w:cs="Times New Roman"/>
          <w:sz w:val="24"/>
          <w:szCs w:val="24"/>
        </w:rPr>
        <w:t xml:space="preserve"> listed on Uganda Securities exchange</w:t>
      </w:r>
      <w:r w:rsidRPr="003F3FE4">
        <w:rPr>
          <w:rFonts w:ascii="Times New Roman" w:hAnsi="Times New Roman" w:cs="Times New Roman"/>
          <w:sz w:val="24"/>
          <w:szCs w:val="24"/>
        </w:rPr>
        <w:t xml:space="preserve">. The study findings on the third objective using Pearson’s correlation approach (r = </w:t>
      </w:r>
      <w:r w:rsidRPr="003F3FE4">
        <w:rPr>
          <w:rFonts w:ascii="Times New Roman" w:eastAsia="Times New Roman" w:hAnsi="Times New Roman" w:cs="Times New Roman"/>
          <w:b/>
          <w:sz w:val="24"/>
          <w:szCs w:val="24"/>
        </w:rPr>
        <w:t>0.420</w:t>
      </w:r>
      <w:r w:rsidRPr="003F3FE4">
        <w:rPr>
          <w:rFonts w:ascii="Times New Roman" w:eastAsia="Times New Roman" w:hAnsi="Times New Roman" w:cs="Times New Roman"/>
          <w:b/>
          <w:sz w:val="24"/>
          <w:szCs w:val="24"/>
          <w:vertAlign w:val="superscript"/>
        </w:rPr>
        <w:t>**</w:t>
      </w:r>
      <w:r w:rsidRPr="003F3FE4">
        <w:rPr>
          <w:rFonts w:ascii="Times New Roman" w:hAnsi="Times New Roman" w:cs="Times New Roman"/>
          <w:sz w:val="24"/>
          <w:szCs w:val="24"/>
        </w:rPr>
        <w:t xml:space="preserve">, p = 0.00&lt;0.01) showed that there is a significant positive relationship between CEO reputation and financial performance.  </w:t>
      </w:r>
    </w:p>
    <w:p w:rsidR="0022151B" w:rsidRPr="00ED7585" w:rsidRDefault="0022151B" w:rsidP="00ED7585">
      <w:pPr>
        <w:pStyle w:val="Heading2"/>
        <w:jc w:val="both"/>
        <w:rPr>
          <w:rFonts w:ascii="Times New Roman" w:hAnsi="Times New Roman" w:cs="Times New Roman"/>
          <w:b/>
          <w:color w:val="auto"/>
          <w:sz w:val="24"/>
          <w:szCs w:val="24"/>
        </w:rPr>
      </w:pPr>
      <w:bookmarkStart w:id="77" w:name="_Toc144206638"/>
      <w:r w:rsidRPr="00ED7585">
        <w:rPr>
          <w:rFonts w:ascii="Times New Roman" w:hAnsi="Times New Roman" w:cs="Times New Roman"/>
          <w:b/>
          <w:color w:val="auto"/>
          <w:sz w:val="24"/>
          <w:szCs w:val="24"/>
        </w:rPr>
        <w:t xml:space="preserve">5.2  </w:t>
      </w:r>
      <w:r w:rsidRPr="00ED7585">
        <w:rPr>
          <w:rFonts w:ascii="Times New Roman" w:hAnsi="Times New Roman" w:cs="Times New Roman"/>
          <w:b/>
          <w:color w:val="auto"/>
          <w:sz w:val="24"/>
          <w:szCs w:val="24"/>
        </w:rPr>
        <w:tab/>
        <w:t>Discussion of Research Findings</w:t>
      </w:r>
      <w:bookmarkEnd w:id="77"/>
      <w:r w:rsidRPr="00ED7585">
        <w:rPr>
          <w:rFonts w:ascii="Times New Roman" w:hAnsi="Times New Roman" w:cs="Times New Roman"/>
          <w:b/>
          <w:color w:val="auto"/>
          <w:sz w:val="24"/>
          <w:szCs w:val="24"/>
        </w:rPr>
        <w:t xml:space="preserve"> </w:t>
      </w:r>
    </w:p>
    <w:p w:rsidR="0022151B" w:rsidRPr="003F3FE4" w:rsidRDefault="0022151B" w:rsidP="00ED7585">
      <w:pPr>
        <w:spacing w:after="247"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The discussion of the research findings was guided by the objectives of the study in comparison with the reviewed literature. </w:t>
      </w:r>
    </w:p>
    <w:p w:rsidR="0022151B" w:rsidRPr="00ED7585" w:rsidRDefault="0022151B" w:rsidP="00ED7585">
      <w:pPr>
        <w:pStyle w:val="Heading2"/>
        <w:jc w:val="both"/>
        <w:rPr>
          <w:rFonts w:ascii="Times New Roman" w:hAnsi="Times New Roman" w:cs="Times New Roman"/>
          <w:b/>
          <w:color w:val="auto"/>
          <w:sz w:val="24"/>
          <w:szCs w:val="24"/>
        </w:rPr>
      </w:pPr>
      <w:bookmarkStart w:id="78" w:name="_Toc144206639"/>
      <w:r w:rsidRPr="00ED7585">
        <w:rPr>
          <w:rFonts w:ascii="Times New Roman" w:hAnsi="Times New Roman" w:cs="Times New Roman"/>
          <w:b/>
          <w:color w:val="auto"/>
          <w:sz w:val="24"/>
          <w:szCs w:val="24"/>
        </w:rPr>
        <w:lastRenderedPageBreak/>
        <w:t xml:space="preserve">5.2.1 </w:t>
      </w:r>
      <w:r w:rsidR="00EF4731" w:rsidRPr="00ED7585">
        <w:rPr>
          <w:rFonts w:ascii="Times New Roman" w:hAnsi="Times New Roman" w:cs="Times New Roman"/>
          <w:b/>
          <w:color w:val="auto"/>
          <w:sz w:val="24"/>
          <w:szCs w:val="24"/>
        </w:rPr>
        <w:t xml:space="preserve"> </w:t>
      </w:r>
      <w:r w:rsidR="004E6945">
        <w:rPr>
          <w:rFonts w:ascii="Times New Roman" w:hAnsi="Times New Roman" w:cs="Times New Roman"/>
          <w:b/>
          <w:color w:val="auto"/>
          <w:sz w:val="24"/>
          <w:szCs w:val="24"/>
        </w:rPr>
        <w:t xml:space="preserve"> Board size and financial p</w:t>
      </w:r>
      <w:r w:rsidRPr="00ED7585">
        <w:rPr>
          <w:rFonts w:ascii="Times New Roman" w:hAnsi="Times New Roman" w:cs="Times New Roman"/>
          <w:b/>
          <w:color w:val="auto"/>
          <w:sz w:val="24"/>
          <w:szCs w:val="24"/>
        </w:rPr>
        <w:t>erformance</w:t>
      </w:r>
      <w:bookmarkEnd w:id="78"/>
      <w:r w:rsidRPr="00ED7585">
        <w:rPr>
          <w:rFonts w:ascii="Times New Roman" w:hAnsi="Times New Roman" w:cs="Times New Roman"/>
          <w:b/>
          <w:color w:val="auto"/>
          <w:sz w:val="24"/>
          <w:szCs w:val="24"/>
        </w:rPr>
        <w:t xml:space="preserve"> </w:t>
      </w:r>
    </w:p>
    <w:p w:rsidR="0022151B" w:rsidRPr="003F3FE4" w:rsidRDefault="0022151B" w:rsidP="00ED758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This finding is in line with Jensen (1993) who argued that as board size increases, board’s ability to monitor management decreases as most members have their own companies to run and have little or no time to perform a better overseer function. Similarly, </w:t>
      </w:r>
      <w:proofErr w:type="spellStart"/>
      <w:r w:rsidRPr="003F3FE4">
        <w:rPr>
          <w:rFonts w:ascii="Times New Roman" w:hAnsi="Times New Roman" w:cs="Times New Roman"/>
          <w:sz w:val="24"/>
          <w:szCs w:val="24"/>
        </w:rPr>
        <w:t>Hermalin</w:t>
      </w:r>
      <w:proofErr w:type="spellEnd"/>
      <w:r w:rsidRPr="003F3FE4">
        <w:rPr>
          <w:rFonts w:ascii="Times New Roman" w:hAnsi="Times New Roman" w:cs="Times New Roman"/>
          <w:sz w:val="24"/>
          <w:szCs w:val="24"/>
        </w:rPr>
        <w:t xml:space="preserve"> and </w:t>
      </w:r>
      <w:proofErr w:type="spellStart"/>
      <w:r w:rsidRPr="003F3FE4">
        <w:rPr>
          <w:rFonts w:ascii="Times New Roman" w:hAnsi="Times New Roman" w:cs="Times New Roman"/>
          <w:sz w:val="24"/>
          <w:szCs w:val="24"/>
        </w:rPr>
        <w:t>Weisbach</w:t>
      </w:r>
      <w:proofErr w:type="spellEnd"/>
      <w:r w:rsidRPr="003F3FE4">
        <w:rPr>
          <w:rFonts w:ascii="Times New Roman" w:hAnsi="Times New Roman" w:cs="Times New Roman"/>
          <w:sz w:val="24"/>
          <w:szCs w:val="24"/>
        </w:rPr>
        <w:t xml:space="preserve"> (2003) argue that consensus among economic literature is that large boards will w</w:t>
      </w:r>
      <w:r w:rsidR="00ED7585">
        <w:rPr>
          <w:rFonts w:ascii="Times New Roman" w:hAnsi="Times New Roman" w:cs="Times New Roman"/>
          <w:sz w:val="24"/>
          <w:szCs w:val="24"/>
        </w:rPr>
        <w:t xml:space="preserve">eaken a company’s performance. </w:t>
      </w:r>
    </w:p>
    <w:p w:rsidR="0022151B" w:rsidRPr="003F3FE4" w:rsidRDefault="0022151B" w:rsidP="00ED758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On the other hand, findings from a </w:t>
      </w:r>
      <w:proofErr w:type="spellStart"/>
      <w:r w:rsidRPr="003F3FE4">
        <w:rPr>
          <w:rFonts w:ascii="Times New Roman" w:hAnsi="Times New Roman" w:cs="Times New Roman"/>
          <w:sz w:val="24"/>
          <w:szCs w:val="24"/>
        </w:rPr>
        <w:t>Mak</w:t>
      </w:r>
      <w:proofErr w:type="spellEnd"/>
      <w:r w:rsidRPr="003F3FE4">
        <w:rPr>
          <w:rFonts w:ascii="Times New Roman" w:hAnsi="Times New Roman" w:cs="Times New Roman"/>
          <w:sz w:val="24"/>
          <w:szCs w:val="24"/>
        </w:rPr>
        <w:t xml:space="preserve"> and </w:t>
      </w:r>
      <w:proofErr w:type="spellStart"/>
      <w:r w:rsidRPr="003F3FE4">
        <w:rPr>
          <w:rFonts w:ascii="Times New Roman" w:hAnsi="Times New Roman" w:cs="Times New Roman"/>
          <w:sz w:val="24"/>
          <w:szCs w:val="24"/>
        </w:rPr>
        <w:t>Yalanto</w:t>
      </w:r>
      <w:proofErr w:type="spellEnd"/>
      <w:r w:rsidRPr="003F3FE4">
        <w:rPr>
          <w:rFonts w:ascii="Times New Roman" w:hAnsi="Times New Roman" w:cs="Times New Roman"/>
          <w:sz w:val="24"/>
          <w:szCs w:val="24"/>
        </w:rPr>
        <w:t xml:space="preserve"> (2003), using a sample study from Malaysia/Singapore study; found that company performance is highest when board size is small in size. </w:t>
      </w:r>
      <w:proofErr w:type="spellStart"/>
      <w:r w:rsidRPr="003F3FE4">
        <w:rPr>
          <w:rFonts w:ascii="Times New Roman" w:hAnsi="Times New Roman" w:cs="Times New Roman"/>
          <w:sz w:val="24"/>
          <w:szCs w:val="24"/>
        </w:rPr>
        <w:t>Sanda</w:t>
      </w:r>
      <w:proofErr w:type="spellEnd"/>
      <w:r w:rsidRPr="003F3FE4">
        <w:rPr>
          <w:rFonts w:ascii="Times New Roman" w:hAnsi="Times New Roman" w:cs="Times New Roman"/>
          <w:sz w:val="24"/>
          <w:szCs w:val="24"/>
        </w:rPr>
        <w:t xml:space="preserve"> et al., (2003), in a Nigerian study seems to agree that small boards contribute to a better performance as coordination and decision making becomes less lengthy and less time consuming..  </w:t>
      </w:r>
    </w:p>
    <w:p w:rsidR="0022151B" w:rsidRPr="00ED7585" w:rsidRDefault="0022151B" w:rsidP="00ED7585">
      <w:pPr>
        <w:spacing w:after="499"/>
        <w:jc w:val="both"/>
        <w:rPr>
          <w:rFonts w:ascii="Times New Roman" w:hAnsi="Times New Roman" w:cs="Times New Roman"/>
          <w:b/>
          <w:sz w:val="24"/>
          <w:szCs w:val="24"/>
        </w:rPr>
      </w:pPr>
      <w:r w:rsidRPr="00ED7585">
        <w:rPr>
          <w:rFonts w:ascii="Times New Roman" w:hAnsi="Times New Roman" w:cs="Times New Roman"/>
          <w:b/>
          <w:sz w:val="24"/>
          <w:szCs w:val="24"/>
        </w:rPr>
        <w:t xml:space="preserve"> </w:t>
      </w:r>
      <w:r w:rsidR="004E6945">
        <w:rPr>
          <w:rFonts w:ascii="Times New Roman" w:hAnsi="Times New Roman" w:cs="Times New Roman"/>
          <w:b/>
          <w:sz w:val="24"/>
          <w:szCs w:val="24"/>
        </w:rPr>
        <w:t>5.2.2 Board composition and financial p</w:t>
      </w:r>
      <w:r w:rsidRPr="00ED7585">
        <w:rPr>
          <w:rFonts w:ascii="Times New Roman" w:hAnsi="Times New Roman" w:cs="Times New Roman"/>
          <w:b/>
          <w:sz w:val="24"/>
          <w:szCs w:val="24"/>
        </w:rPr>
        <w:t xml:space="preserve">erformance </w:t>
      </w:r>
    </w:p>
    <w:p w:rsidR="0022151B" w:rsidRPr="003F3FE4" w:rsidRDefault="0022151B" w:rsidP="00ED758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This finding is in line with statement that, the company board of directors is the chief role of internal governance mechanism charged with overseeing the executive decisions. A board, functions effectively if it is composed of the ‘right people’, has the ‘right attitude’ and approach from the management, external auditors and staff. The board of a private limited liability company can be composed of one or more members while that of a public company should ideally have three member representatives. However both consider the skills, experience and expertise to bring to the board. The larger number should be of independent members (Andersons et al.,</w:t>
      </w:r>
      <w:r w:rsidR="00ED7585">
        <w:rPr>
          <w:rFonts w:ascii="Times New Roman" w:hAnsi="Times New Roman" w:cs="Times New Roman"/>
          <w:sz w:val="24"/>
          <w:szCs w:val="24"/>
        </w:rPr>
        <w:t xml:space="preserve"> 2007).  </w:t>
      </w:r>
    </w:p>
    <w:p w:rsidR="0022151B" w:rsidRPr="003F3FE4" w:rsidRDefault="0022151B" w:rsidP="00ED758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Besides, extant evidence, point to a more active role and independence of directors as they make better monitors. Studies undertaken suggest a better stock returns and operating performance when outside directors hold a significant number of board seats Cornett et al, (2008); </w:t>
      </w:r>
      <w:proofErr w:type="spellStart"/>
      <w:r w:rsidRPr="003F3FE4">
        <w:rPr>
          <w:rFonts w:ascii="Times New Roman" w:hAnsi="Times New Roman" w:cs="Times New Roman"/>
          <w:sz w:val="24"/>
          <w:szCs w:val="24"/>
        </w:rPr>
        <w:t>Ravina</w:t>
      </w:r>
      <w:proofErr w:type="spellEnd"/>
      <w:r w:rsidRPr="003F3FE4">
        <w:rPr>
          <w:rFonts w:ascii="Times New Roman" w:hAnsi="Times New Roman" w:cs="Times New Roman"/>
          <w:sz w:val="24"/>
          <w:szCs w:val="24"/>
        </w:rPr>
        <w:t xml:space="preserve"> and </w:t>
      </w:r>
      <w:proofErr w:type="spellStart"/>
      <w:r w:rsidRPr="003F3FE4">
        <w:rPr>
          <w:rFonts w:ascii="Times New Roman" w:hAnsi="Times New Roman" w:cs="Times New Roman"/>
          <w:sz w:val="24"/>
          <w:szCs w:val="24"/>
        </w:rPr>
        <w:t>Sapienza</w:t>
      </w:r>
      <w:proofErr w:type="spellEnd"/>
      <w:r w:rsidRPr="003F3FE4">
        <w:rPr>
          <w:rFonts w:ascii="Times New Roman" w:hAnsi="Times New Roman" w:cs="Times New Roman"/>
          <w:sz w:val="24"/>
          <w:szCs w:val="24"/>
        </w:rPr>
        <w:t xml:space="preserve">, (2009). Furthermore, Klein, (2002) found a lower presence of abnormal accruals when the board hold more than a majority of outside directors. Studies carried out by Cornett et al (2008); </w:t>
      </w:r>
      <w:proofErr w:type="spellStart"/>
      <w:r w:rsidRPr="003F3FE4">
        <w:rPr>
          <w:rFonts w:ascii="Times New Roman" w:hAnsi="Times New Roman" w:cs="Times New Roman"/>
          <w:sz w:val="24"/>
          <w:szCs w:val="24"/>
        </w:rPr>
        <w:t>Ravina</w:t>
      </w:r>
      <w:proofErr w:type="spellEnd"/>
      <w:r w:rsidRPr="003F3FE4">
        <w:rPr>
          <w:rFonts w:ascii="Times New Roman" w:hAnsi="Times New Roman" w:cs="Times New Roman"/>
          <w:sz w:val="24"/>
          <w:szCs w:val="24"/>
        </w:rPr>
        <w:t xml:space="preserve"> and </w:t>
      </w:r>
      <w:proofErr w:type="spellStart"/>
      <w:r w:rsidRPr="003F3FE4">
        <w:rPr>
          <w:rFonts w:ascii="Times New Roman" w:hAnsi="Times New Roman" w:cs="Times New Roman"/>
          <w:sz w:val="24"/>
          <w:szCs w:val="24"/>
        </w:rPr>
        <w:t>Sapienza</w:t>
      </w:r>
      <w:proofErr w:type="spellEnd"/>
      <w:r w:rsidRPr="003F3FE4">
        <w:rPr>
          <w:rFonts w:ascii="Times New Roman" w:hAnsi="Times New Roman" w:cs="Times New Roman"/>
          <w:sz w:val="24"/>
          <w:szCs w:val="24"/>
        </w:rPr>
        <w:t>, (2009) found that indepe</w:t>
      </w:r>
      <w:r w:rsidR="00ED7585">
        <w:rPr>
          <w:rFonts w:ascii="Times New Roman" w:hAnsi="Times New Roman" w:cs="Times New Roman"/>
          <w:sz w:val="24"/>
          <w:szCs w:val="24"/>
        </w:rPr>
        <w:t xml:space="preserve">ndent board members contribute </w:t>
      </w:r>
      <w:r w:rsidRPr="003F3FE4">
        <w:rPr>
          <w:rFonts w:ascii="Times New Roman" w:hAnsi="Times New Roman" w:cs="Times New Roman"/>
          <w:sz w:val="24"/>
          <w:szCs w:val="24"/>
        </w:rPr>
        <w:t xml:space="preserve">positively to bank performance as they bring little or no personal interest. </w:t>
      </w:r>
    </w:p>
    <w:p w:rsidR="0022151B" w:rsidRPr="003F3FE4" w:rsidRDefault="0022151B" w:rsidP="00ED7585">
      <w:pPr>
        <w:spacing w:after="0"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 </w:t>
      </w:r>
    </w:p>
    <w:p w:rsidR="0022151B" w:rsidRPr="003F3FE4" w:rsidRDefault="0022151B" w:rsidP="00ED758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lastRenderedPageBreak/>
        <w:t xml:space="preserve">Furthermore, Abdullah (2004) analyzed all companies listed on the Main Board of Kuala Lumpur Stock Exchange (now known as Bursa Malaysia) between 1994 and 1996 to investigate the effect of board composition and CEO on company performance (ROA, ROE, EPS and profit margin). In contrast to </w:t>
      </w:r>
      <w:proofErr w:type="spellStart"/>
      <w:r w:rsidRPr="003F3FE4">
        <w:rPr>
          <w:rFonts w:ascii="Times New Roman" w:hAnsi="Times New Roman" w:cs="Times New Roman"/>
          <w:sz w:val="24"/>
          <w:szCs w:val="24"/>
        </w:rPr>
        <w:t>Rechner</w:t>
      </w:r>
      <w:proofErr w:type="spellEnd"/>
      <w:r w:rsidRPr="003F3FE4">
        <w:rPr>
          <w:rFonts w:ascii="Times New Roman" w:hAnsi="Times New Roman" w:cs="Times New Roman"/>
          <w:sz w:val="24"/>
          <w:szCs w:val="24"/>
        </w:rPr>
        <w:t xml:space="preserve"> and Dalton (1991), he found that board independence and CEO duality did not have any relation to firm performance. He also found that board independence is negatively associated with CEO duality. Thus, firms with CEO duality have lower percentage of outside director. However, he found that Malaysian companies had been dominated by outside director and majority firms practiced n</w:t>
      </w:r>
      <w:r w:rsidR="00ED7585">
        <w:rPr>
          <w:rFonts w:ascii="Times New Roman" w:hAnsi="Times New Roman" w:cs="Times New Roman"/>
          <w:sz w:val="24"/>
          <w:szCs w:val="24"/>
        </w:rPr>
        <w:t xml:space="preserve">on-dual leadership structure.  </w:t>
      </w:r>
    </w:p>
    <w:p w:rsidR="0022151B" w:rsidRPr="003F3FE4" w:rsidRDefault="0022151B" w:rsidP="00ED7585">
      <w:pPr>
        <w:spacing w:after="247"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More so, </w:t>
      </w:r>
      <w:proofErr w:type="spellStart"/>
      <w:r w:rsidRPr="003F3FE4">
        <w:rPr>
          <w:rFonts w:ascii="Times New Roman" w:hAnsi="Times New Roman" w:cs="Times New Roman"/>
          <w:sz w:val="24"/>
          <w:szCs w:val="24"/>
        </w:rPr>
        <w:t>Dehaene</w:t>
      </w:r>
      <w:proofErr w:type="spellEnd"/>
      <w:r w:rsidRPr="003F3FE4">
        <w:rPr>
          <w:rFonts w:ascii="Times New Roman" w:hAnsi="Times New Roman" w:cs="Times New Roman"/>
          <w:sz w:val="24"/>
          <w:szCs w:val="24"/>
        </w:rPr>
        <w:t xml:space="preserve"> </w:t>
      </w:r>
      <w:proofErr w:type="gramStart"/>
      <w:r w:rsidRPr="003F3FE4">
        <w:rPr>
          <w:rFonts w:ascii="Times New Roman" w:hAnsi="Times New Roman" w:cs="Times New Roman"/>
          <w:sz w:val="24"/>
          <w:szCs w:val="24"/>
        </w:rPr>
        <w:t>et</w:t>
      </w:r>
      <w:proofErr w:type="gramEnd"/>
      <w:r w:rsidRPr="003F3FE4">
        <w:rPr>
          <w:rFonts w:ascii="Times New Roman" w:hAnsi="Times New Roman" w:cs="Times New Roman"/>
          <w:sz w:val="24"/>
          <w:szCs w:val="24"/>
        </w:rPr>
        <w:t xml:space="preserve">. al., (2001) also analyzed 122 Belgian companies to verify whether a relationship exist between board composition (number of directors, percentage of outside director, CEO duality) and company performance (ROA and ROE). Their findings indicate a significant positive relationship between percentage of outside director and ROE i.e. the more external director a company has, the better is its performance. They also found a significant positive relationship between CEO duality and ROA i.e. if the CEO is also the Chairman of BOD, the company would show higher ROA. </w:t>
      </w:r>
    </w:p>
    <w:p w:rsidR="0022151B" w:rsidRPr="00ED7585" w:rsidRDefault="00315131" w:rsidP="00ED7585">
      <w:pPr>
        <w:pStyle w:val="Heading2"/>
        <w:jc w:val="both"/>
        <w:rPr>
          <w:rFonts w:ascii="Times New Roman" w:hAnsi="Times New Roman" w:cs="Times New Roman"/>
          <w:b/>
          <w:color w:val="auto"/>
          <w:sz w:val="24"/>
          <w:szCs w:val="24"/>
        </w:rPr>
      </w:pPr>
      <w:bookmarkStart w:id="79" w:name="_Toc144206640"/>
      <w:r w:rsidRPr="00ED7585">
        <w:rPr>
          <w:rFonts w:ascii="Times New Roman" w:hAnsi="Times New Roman" w:cs="Times New Roman"/>
          <w:b/>
          <w:color w:val="auto"/>
          <w:sz w:val="24"/>
          <w:szCs w:val="24"/>
        </w:rPr>
        <w:t>5.2.3 Accountability</w:t>
      </w:r>
      <w:r w:rsidR="004E6945">
        <w:rPr>
          <w:rFonts w:ascii="Times New Roman" w:hAnsi="Times New Roman" w:cs="Times New Roman"/>
          <w:b/>
          <w:color w:val="auto"/>
          <w:sz w:val="24"/>
          <w:szCs w:val="24"/>
        </w:rPr>
        <w:t xml:space="preserve"> and financial p</w:t>
      </w:r>
      <w:r w:rsidR="0022151B" w:rsidRPr="00ED7585">
        <w:rPr>
          <w:rFonts w:ascii="Times New Roman" w:hAnsi="Times New Roman" w:cs="Times New Roman"/>
          <w:b/>
          <w:color w:val="auto"/>
          <w:sz w:val="24"/>
          <w:szCs w:val="24"/>
        </w:rPr>
        <w:t>erformance</w:t>
      </w:r>
      <w:bookmarkEnd w:id="79"/>
      <w:r w:rsidR="0022151B" w:rsidRPr="00ED7585">
        <w:rPr>
          <w:rFonts w:ascii="Times New Roman" w:hAnsi="Times New Roman" w:cs="Times New Roman"/>
          <w:b/>
          <w:color w:val="auto"/>
          <w:sz w:val="24"/>
          <w:szCs w:val="24"/>
        </w:rPr>
        <w:t xml:space="preserve"> </w:t>
      </w:r>
    </w:p>
    <w:p w:rsidR="0022151B" w:rsidRPr="003F3FE4" w:rsidRDefault="0022151B" w:rsidP="00ED758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This finding is in line with the argument that CEO integrity is an integral component of governance mechanism and best practices.  Alan Greenspan former chairman Federal Reserve </w:t>
      </w:r>
    </w:p>
    <w:p w:rsidR="0022151B" w:rsidRPr="003F3FE4" w:rsidRDefault="0022151B" w:rsidP="00ED758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USA aptly stated the</w:t>
      </w:r>
      <w:r w:rsidR="00ED13F4" w:rsidRPr="003F3FE4">
        <w:rPr>
          <w:rFonts w:ascii="Times New Roman" w:hAnsi="Times New Roman" w:cs="Times New Roman"/>
          <w:sz w:val="24"/>
          <w:szCs w:val="24"/>
        </w:rPr>
        <w:t xml:space="preserve"> importance </w:t>
      </w:r>
      <w:r w:rsidR="004E6945" w:rsidRPr="003F3FE4">
        <w:rPr>
          <w:rFonts w:ascii="Times New Roman" w:hAnsi="Times New Roman" w:cs="Times New Roman"/>
          <w:sz w:val="24"/>
          <w:szCs w:val="24"/>
        </w:rPr>
        <w:t>of reporting</w:t>
      </w:r>
      <w:r w:rsidRPr="003F3FE4">
        <w:rPr>
          <w:rFonts w:ascii="Times New Roman" w:hAnsi="Times New Roman" w:cs="Times New Roman"/>
          <w:sz w:val="24"/>
          <w:szCs w:val="24"/>
        </w:rPr>
        <w:t>; “Recent transgressions in the financial market, have underscored the fact that one can hardly overstat</w:t>
      </w:r>
      <w:r w:rsidR="00ED13F4" w:rsidRPr="003F3FE4">
        <w:rPr>
          <w:rFonts w:ascii="Times New Roman" w:hAnsi="Times New Roman" w:cs="Times New Roman"/>
          <w:sz w:val="24"/>
          <w:szCs w:val="24"/>
        </w:rPr>
        <w:t>e the importance of reporting</w:t>
      </w:r>
      <w:r w:rsidRPr="003F3FE4">
        <w:rPr>
          <w:rFonts w:ascii="Times New Roman" w:hAnsi="Times New Roman" w:cs="Times New Roman"/>
          <w:sz w:val="24"/>
          <w:szCs w:val="24"/>
        </w:rPr>
        <w:t xml:space="preserve"> in a mark</w:t>
      </w:r>
      <w:r w:rsidR="00ED13F4" w:rsidRPr="003F3FE4">
        <w:rPr>
          <w:rFonts w:ascii="Times New Roman" w:hAnsi="Times New Roman" w:cs="Times New Roman"/>
          <w:sz w:val="24"/>
          <w:szCs w:val="24"/>
        </w:rPr>
        <w:t>et economy”.  Accountability</w:t>
      </w:r>
      <w:r w:rsidRPr="003F3FE4">
        <w:rPr>
          <w:rFonts w:ascii="Times New Roman" w:hAnsi="Times New Roman" w:cs="Times New Roman"/>
          <w:sz w:val="24"/>
          <w:szCs w:val="24"/>
        </w:rPr>
        <w:t xml:space="preserve"> is a significant indicator of the performance of a firm. The sensitivity</w:t>
      </w:r>
      <w:r w:rsidR="00ED13F4" w:rsidRPr="003F3FE4">
        <w:rPr>
          <w:rFonts w:ascii="Times New Roman" w:hAnsi="Times New Roman" w:cs="Times New Roman"/>
          <w:sz w:val="24"/>
          <w:szCs w:val="24"/>
        </w:rPr>
        <w:t xml:space="preserve"> of a money market makes the accountability</w:t>
      </w:r>
      <w:r w:rsidRPr="003F3FE4">
        <w:rPr>
          <w:rFonts w:ascii="Times New Roman" w:hAnsi="Times New Roman" w:cs="Times New Roman"/>
          <w:sz w:val="24"/>
          <w:szCs w:val="24"/>
        </w:rPr>
        <w:t xml:space="preserve"> role more import</w:t>
      </w:r>
      <w:r w:rsidR="00ED13F4" w:rsidRPr="003F3FE4">
        <w:rPr>
          <w:rFonts w:ascii="Times New Roman" w:hAnsi="Times New Roman" w:cs="Times New Roman"/>
          <w:sz w:val="24"/>
          <w:szCs w:val="24"/>
        </w:rPr>
        <w:t>ant in steering the financial performance of firms listed on the Uganda securities exchange</w:t>
      </w:r>
      <w:r w:rsidRPr="003F3FE4">
        <w:rPr>
          <w:rFonts w:ascii="Times New Roman" w:hAnsi="Times New Roman" w:cs="Times New Roman"/>
          <w:sz w:val="24"/>
          <w:szCs w:val="24"/>
        </w:rPr>
        <w:t xml:space="preserve">. Most recently, the Barclays Bank UK was involved in a scandal of fixing the London inter-bank offered rates known as LIBOR. The CEO and Chairman resigned because of their culpability in the scandal this was in a move to stem the damage it would have on Barclays share on the London stock Exchange among other things. </w:t>
      </w:r>
    </w:p>
    <w:p w:rsidR="0022151B" w:rsidRPr="003F3FE4" w:rsidRDefault="0022151B" w:rsidP="00ED7585">
      <w:pPr>
        <w:spacing w:after="252"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 </w:t>
      </w:r>
    </w:p>
    <w:p w:rsidR="0022151B" w:rsidRPr="00ED7585" w:rsidRDefault="0022151B" w:rsidP="00ED7585">
      <w:pPr>
        <w:pStyle w:val="Heading2"/>
        <w:tabs>
          <w:tab w:val="center" w:pos="1341"/>
        </w:tabs>
        <w:spacing w:line="360" w:lineRule="auto"/>
        <w:ind w:left="-15"/>
        <w:jc w:val="both"/>
        <w:rPr>
          <w:rFonts w:ascii="Times New Roman" w:hAnsi="Times New Roman" w:cs="Times New Roman"/>
          <w:b/>
          <w:color w:val="auto"/>
          <w:sz w:val="24"/>
          <w:szCs w:val="24"/>
        </w:rPr>
      </w:pPr>
      <w:bookmarkStart w:id="80" w:name="_Toc144206641"/>
      <w:r w:rsidRPr="00ED7585">
        <w:rPr>
          <w:rFonts w:ascii="Times New Roman" w:hAnsi="Times New Roman" w:cs="Times New Roman"/>
          <w:b/>
          <w:color w:val="auto"/>
          <w:sz w:val="24"/>
          <w:szCs w:val="24"/>
        </w:rPr>
        <w:lastRenderedPageBreak/>
        <w:t xml:space="preserve">5.3  </w:t>
      </w:r>
      <w:r w:rsidRPr="00ED7585">
        <w:rPr>
          <w:rFonts w:ascii="Times New Roman" w:hAnsi="Times New Roman" w:cs="Times New Roman"/>
          <w:b/>
          <w:color w:val="auto"/>
          <w:sz w:val="24"/>
          <w:szCs w:val="24"/>
        </w:rPr>
        <w:tab/>
        <w:t>Conclusions</w:t>
      </w:r>
      <w:bookmarkEnd w:id="80"/>
      <w:r w:rsidRPr="00ED7585">
        <w:rPr>
          <w:rFonts w:ascii="Times New Roman" w:hAnsi="Times New Roman" w:cs="Times New Roman"/>
          <w:b/>
          <w:color w:val="auto"/>
          <w:sz w:val="24"/>
          <w:szCs w:val="24"/>
        </w:rPr>
        <w:t xml:space="preserve"> </w:t>
      </w:r>
    </w:p>
    <w:p w:rsidR="0022151B" w:rsidRPr="00ED7585" w:rsidRDefault="004E6945" w:rsidP="00ED7585">
      <w:pPr>
        <w:pStyle w:val="Heading2"/>
        <w:jc w:val="both"/>
        <w:rPr>
          <w:rFonts w:ascii="Times New Roman" w:hAnsi="Times New Roman" w:cs="Times New Roman"/>
          <w:b/>
          <w:color w:val="auto"/>
          <w:sz w:val="24"/>
          <w:szCs w:val="24"/>
        </w:rPr>
      </w:pPr>
      <w:bookmarkStart w:id="81" w:name="_Toc144206642"/>
      <w:r>
        <w:rPr>
          <w:rFonts w:ascii="Times New Roman" w:hAnsi="Times New Roman" w:cs="Times New Roman"/>
          <w:b/>
          <w:color w:val="auto"/>
          <w:sz w:val="24"/>
          <w:szCs w:val="24"/>
        </w:rPr>
        <w:t>5.3.1 Board size and financial p</w:t>
      </w:r>
      <w:r w:rsidR="0022151B" w:rsidRPr="00ED7585">
        <w:rPr>
          <w:rFonts w:ascii="Times New Roman" w:hAnsi="Times New Roman" w:cs="Times New Roman"/>
          <w:b/>
          <w:color w:val="auto"/>
          <w:sz w:val="24"/>
          <w:szCs w:val="24"/>
        </w:rPr>
        <w:t>erformance</w:t>
      </w:r>
      <w:bookmarkEnd w:id="81"/>
      <w:r w:rsidR="0022151B" w:rsidRPr="00ED7585">
        <w:rPr>
          <w:rFonts w:ascii="Times New Roman" w:hAnsi="Times New Roman" w:cs="Times New Roman"/>
          <w:b/>
          <w:color w:val="auto"/>
          <w:sz w:val="24"/>
          <w:szCs w:val="24"/>
        </w:rPr>
        <w:t xml:space="preserve">  </w:t>
      </w:r>
    </w:p>
    <w:p w:rsidR="0022151B" w:rsidRPr="003F3FE4" w:rsidRDefault="0022151B" w:rsidP="00ED7585">
      <w:pPr>
        <w:spacing w:after="241"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Findings show a significant positive relationship between board size and f</w:t>
      </w:r>
      <w:r w:rsidR="004C0000" w:rsidRPr="003F3FE4">
        <w:rPr>
          <w:rFonts w:ascii="Times New Roman" w:hAnsi="Times New Roman" w:cs="Times New Roman"/>
          <w:sz w:val="24"/>
          <w:szCs w:val="24"/>
        </w:rPr>
        <w:t>inancial performance of firms listed on Uganda Securities Exchange</w:t>
      </w:r>
      <w:r w:rsidRPr="003F3FE4">
        <w:rPr>
          <w:rFonts w:ascii="Times New Roman" w:hAnsi="Times New Roman" w:cs="Times New Roman"/>
          <w:sz w:val="24"/>
          <w:szCs w:val="24"/>
        </w:rPr>
        <w:t>. As board size increases, board’s ability to monitor management decreases as most members have their own companies to run and have little or no time to perform a better overseer function. From the research gathered a small board significantly contributes to a hi</w:t>
      </w:r>
      <w:r w:rsidR="004C0000" w:rsidRPr="003F3FE4">
        <w:rPr>
          <w:rFonts w:ascii="Times New Roman" w:hAnsi="Times New Roman" w:cs="Times New Roman"/>
          <w:sz w:val="24"/>
          <w:szCs w:val="24"/>
        </w:rPr>
        <w:t>gher company performance, there</w:t>
      </w:r>
      <w:r w:rsidR="00571552" w:rsidRPr="003F3FE4">
        <w:rPr>
          <w:rFonts w:ascii="Times New Roman" w:hAnsi="Times New Roman" w:cs="Times New Roman"/>
          <w:sz w:val="24"/>
          <w:szCs w:val="24"/>
        </w:rPr>
        <w:t xml:space="preserve">fore the research suggests </w:t>
      </w:r>
      <w:r w:rsidR="004E6945" w:rsidRPr="003F3FE4">
        <w:rPr>
          <w:rFonts w:ascii="Times New Roman" w:hAnsi="Times New Roman" w:cs="Times New Roman"/>
          <w:sz w:val="24"/>
          <w:szCs w:val="24"/>
        </w:rPr>
        <w:t>that firms listed on Uganda Securities Exchange retain</w:t>
      </w:r>
      <w:r w:rsidRPr="003F3FE4">
        <w:rPr>
          <w:rFonts w:ascii="Times New Roman" w:hAnsi="Times New Roman" w:cs="Times New Roman"/>
          <w:sz w:val="24"/>
          <w:szCs w:val="24"/>
        </w:rPr>
        <w:t xml:space="preserve"> a small sizeable board. </w:t>
      </w:r>
    </w:p>
    <w:p w:rsidR="0022151B" w:rsidRPr="00ED7585" w:rsidRDefault="0022151B" w:rsidP="00ED7585">
      <w:pPr>
        <w:pStyle w:val="Heading2"/>
        <w:jc w:val="both"/>
        <w:rPr>
          <w:rFonts w:ascii="Times New Roman" w:hAnsi="Times New Roman" w:cs="Times New Roman"/>
          <w:b/>
          <w:color w:val="auto"/>
          <w:sz w:val="24"/>
          <w:szCs w:val="24"/>
        </w:rPr>
      </w:pPr>
      <w:bookmarkStart w:id="82" w:name="_Toc144206643"/>
      <w:r w:rsidRPr="00ED7585">
        <w:rPr>
          <w:rFonts w:ascii="Times New Roman" w:hAnsi="Times New Roman" w:cs="Times New Roman"/>
          <w:b/>
          <w:color w:val="auto"/>
          <w:sz w:val="24"/>
          <w:szCs w:val="24"/>
        </w:rPr>
        <w:t>5.3.2 Board Composition and Financial Performance</w:t>
      </w:r>
      <w:bookmarkEnd w:id="82"/>
      <w:r w:rsidRPr="00ED7585">
        <w:rPr>
          <w:rFonts w:ascii="Times New Roman" w:hAnsi="Times New Roman" w:cs="Times New Roman"/>
          <w:b/>
          <w:color w:val="auto"/>
          <w:sz w:val="24"/>
          <w:szCs w:val="24"/>
        </w:rPr>
        <w:t xml:space="preserve">  </w:t>
      </w:r>
    </w:p>
    <w:p w:rsidR="0022151B" w:rsidRPr="003F3FE4" w:rsidRDefault="0022151B" w:rsidP="00ED7585">
      <w:pPr>
        <w:spacing w:after="241"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Findings show a significant positive relationship between board composition and f</w:t>
      </w:r>
      <w:r w:rsidR="00571552" w:rsidRPr="003F3FE4">
        <w:rPr>
          <w:rFonts w:ascii="Times New Roman" w:hAnsi="Times New Roman" w:cs="Times New Roman"/>
          <w:sz w:val="24"/>
          <w:szCs w:val="24"/>
        </w:rPr>
        <w:t>inancial performance of firms listed on Uganda Securities Exchange</w:t>
      </w:r>
      <w:r w:rsidRPr="003F3FE4">
        <w:rPr>
          <w:rFonts w:ascii="Times New Roman" w:hAnsi="Times New Roman" w:cs="Times New Roman"/>
          <w:sz w:val="24"/>
          <w:szCs w:val="24"/>
        </w:rPr>
        <w:t>, though weak. Board of directors is the chief role of internal governance mechanism charged with overseeing the executive decisions. A board, functions effectively if it is composed of the ‘right people’, has the ‘right attitude’ and approach from the management, external auditors and staff. The board of a private limited liability company can be composed of one or more members while that of a public company should ideally have three member representatives. In conclusion, even those the positive relationship from the study was weak</w:t>
      </w:r>
      <w:proofErr w:type="gramStart"/>
      <w:r w:rsidRPr="003F3FE4">
        <w:rPr>
          <w:rFonts w:ascii="Times New Roman" w:hAnsi="Times New Roman" w:cs="Times New Roman"/>
          <w:sz w:val="24"/>
          <w:szCs w:val="24"/>
        </w:rPr>
        <w:t xml:space="preserve">, </w:t>
      </w:r>
      <w:r w:rsidR="00571552" w:rsidRPr="003F3FE4">
        <w:rPr>
          <w:rFonts w:ascii="Times New Roman" w:hAnsi="Times New Roman" w:cs="Times New Roman"/>
          <w:sz w:val="24"/>
          <w:szCs w:val="24"/>
        </w:rPr>
        <w:t xml:space="preserve"> firms</w:t>
      </w:r>
      <w:proofErr w:type="gramEnd"/>
      <w:r w:rsidR="00571552" w:rsidRPr="003F3FE4">
        <w:rPr>
          <w:rFonts w:ascii="Times New Roman" w:hAnsi="Times New Roman" w:cs="Times New Roman"/>
          <w:sz w:val="24"/>
          <w:szCs w:val="24"/>
        </w:rPr>
        <w:t xml:space="preserve"> listed on Uganda Securities Exchange need</w:t>
      </w:r>
      <w:r w:rsidRPr="003F3FE4">
        <w:rPr>
          <w:rFonts w:ascii="Times New Roman" w:hAnsi="Times New Roman" w:cs="Times New Roman"/>
          <w:sz w:val="24"/>
          <w:szCs w:val="24"/>
        </w:rPr>
        <w:t xml:space="preserve"> to have a board with people with expertise in running companies. </w:t>
      </w:r>
    </w:p>
    <w:p w:rsidR="0022151B" w:rsidRPr="00ED7585" w:rsidRDefault="00571552" w:rsidP="00ED7585">
      <w:pPr>
        <w:pStyle w:val="Heading2"/>
        <w:jc w:val="both"/>
        <w:rPr>
          <w:rFonts w:ascii="Times New Roman" w:hAnsi="Times New Roman" w:cs="Times New Roman"/>
          <w:b/>
          <w:color w:val="auto"/>
          <w:sz w:val="24"/>
          <w:szCs w:val="24"/>
        </w:rPr>
      </w:pPr>
      <w:bookmarkStart w:id="83" w:name="_Toc144206644"/>
      <w:r w:rsidRPr="00ED7585">
        <w:rPr>
          <w:rFonts w:ascii="Times New Roman" w:hAnsi="Times New Roman" w:cs="Times New Roman"/>
          <w:b/>
          <w:color w:val="auto"/>
          <w:sz w:val="24"/>
          <w:szCs w:val="24"/>
        </w:rPr>
        <w:t>5.3.3 Accountability</w:t>
      </w:r>
      <w:r w:rsidR="0022151B" w:rsidRPr="00ED7585">
        <w:rPr>
          <w:rFonts w:ascii="Times New Roman" w:hAnsi="Times New Roman" w:cs="Times New Roman"/>
          <w:b/>
          <w:color w:val="auto"/>
          <w:sz w:val="24"/>
          <w:szCs w:val="24"/>
        </w:rPr>
        <w:t xml:space="preserve"> and Financial Performance</w:t>
      </w:r>
      <w:bookmarkEnd w:id="83"/>
      <w:r w:rsidR="0022151B" w:rsidRPr="00ED7585">
        <w:rPr>
          <w:rFonts w:ascii="Times New Roman" w:hAnsi="Times New Roman" w:cs="Times New Roman"/>
          <w:b/>
          <w:color w:val="auto"/>
          <w:sz w:val="24"/>
          <w:szCs w:val="24"/>
        </w:rPr>
        <w:t xml:space="preserve">  </w:t>
      </w:r>
    </w:p>
    <w:p w:rsidR="0022151B" w:rsidRPr="003F3FE4" w:rsidRDefault="0022151B" w:rsidP="004E694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Findings show a significant positive rel</w:t>
      </w:r>
      <w:r w:rsidR="00571552" w:rsidRPr="003F3FE4">
        <w:rPr>
          <w:rFonts w:ascii="Times New Roman" w:hAnsi="Times New Roman" w:cs="Times New Roman"/>
          <w:sz w:val="24"/>
          <w:szCs w:val="24"/>
        </w:rPr>
        <w:t>ationship between accountability</w:t>
      </w:r>
      <w:r w:rsidRPr="003F3FE4">
        <w:rPr>
          <w:rFonts w:ascii="Times New Roman" w:hAnsi="Times New Roman" w:cs="Times New Roman"/>
          <w:sz w:val="24"/>
          <w:szCs w:val="24"/>
        </w:rPr>
        <w:t xml:space="preserve"> and financial perfor</w:t>
      </w:r>
      <w:r w:rsidR="00724D42" w:rsidRPr="003F3FE4">
        <w:rPr>
          <w:rFonts w:ascii="Times New Roman" w:hAnsi="Times New Roman" w:cs="Times New Roman"/>
          <w:sz w:val="24"/>
          <w:szCs w:val="24"/>
        </w:rPr>
        <w:t>mance of firms listed on Uganda Securities Exchange</w:t>
      </w:r>
      <w:r w:rsidR="00571552" w:rsidRPr="003F3FE4">
        <w:rPr>
          <w:rFonts w:ascii="Times New Roman" w:hAnsi="Times New Roman" w:cs="Times New Roman"/>
          <w:sz w:val="24"/>
          <w:szCs w:val="24"/>
        </w:rPr>
        <w:t>. Accountability</w:t>
      </w:r>
      <w:r w:rsidRPr="003F3FE4">
        <w:rPr>
          <w:rFonts w:ascii="Times New Roman" w:hAnsi="Times New Roman" w:cs="Times New Roman"/>
          <w:sz w:val="24"/>
          <w:szCs w:val="24"/>
        </w:rPr>
        <w:t xml:space="preserve"> is an integral component of governance mechanism and be</w:t>
      </w:r>
      <w:r w:rsidR="00571552" w:rsidRPr="003F3FE4">
        <w:rPr>
          <w:rFonts w:ascii="Times New Roman" w:hAnsi="Times New Roman" w:cs="Times New Roman"/>
          <w:sz w:val="24"/>
          <w:szCs w:val="24"/>
        </w:rPr>
        <w:t xml:space="preserve">st practices. </w:t>
      </w:r>
      <w:r w:rsidR="004E6945" w:rsidRPr="003F3FE4">
        <w:rPr>
          <w:rFonts w:ascii="Times New Roman" w:hAnsi="Times New Roman" w:cs="Times New Roman"/>
          <w:sz w:val="24"/>
          <w:szCs w:val="24"/>
        </w:rPr>
        <w:t>Accountability is</w:t>
      </w:r>
      <w:r w:rsidRPr="003F3FE4">
        <w:rPr>
          <w:rFonts w:ascii="Times New Roman" w:hAnsi="Times New Roman" w:cs="Times New Roman"/>
          <w:sz w:val="24"/>
          <w:szCs w:val="24"/>
        </w:rPr>
        <w:t xml:space="preserve"> a significant indicator of the performance of a firm. The sensitivity</w:t>
      </w:r>
      <w:r w:rsidR="00571552" w:rsidRPr="003F3FE4">
        <w:rPr>
          <w:rFonts w:ascii="Times New Roman" w:hAnsi="Times New Roman" w:cs="Times New Roman"/>
          <w:sz w:val="24"/>
          <w:szCs w:val="24"/>
        </w:rPr>
        <w:t xml:space="preserve"> of a money market makes the accountability</w:t>
      </w:r>
      <w:r w:rsidRPr="003F3FE4">
        <w:rPr>
          <w:rFonts w:ascii="Times New Roman" w:hAnsi="Times New Roman" w:cs="Times New Roman"/>
          <w:sz w:val="24"/>
          <w:szCs w:val="24"/>
        </w:rPr>
        <w:t xml:space="preserve"> role more important in steering the </w:t>
      </w:r>
      <w:r w:rsidR="00ED7585" w:rsidRPr="003F3FE4">
        <w:rPr>
          <w:rFonts w:ascii="Times New Roman" w:hAnsi="Times New Roman" w:cs="Times New Roman"/>
          <w:sz w:val="24"/>
          <w:szCs w:val="24"/>
        </w:rPr>
        <w:t>financial of</w:t>
      </w:r>
      <w:r w:rsidR="00571552" w:rsidRPr="003F3FE4">
        <w:rPr>
          <w:rFonts w:ascii="Times New Roman" w:hAnsi="Times New Roman" w:cs="Times New Roman"/>
          <w:sz w:val="24"/>
          <w:szCs w:val="24"/>
        </w:rPr>
        <w:t xml:space="preserve"> firms listed on Uganda Securities Exchange.</w:t>
      </w:r>
    </w:p>
    <w:p w:rsidR="0022151B" w:rsidRPr="00ED7585" w:rsidRDefault="0022151B" w:rsidP="00ED7585">
      <w:pPr>
        <w:pStyle w:val="Heading2"/>
        <w:jc w:val="both"/>
        <w:rPr>
          <w:rFonts w:ascii="Times New Roman" w:hAnsi="Times New Roman" w:cs="Times New Roman"/>
          <w:b/>
          <w:color w:val="auto"/>
          <w:sz w:val="24"/>
          <w:szCs w:val="24"/>
        </w:rPr>
      </w:pPr>
      <w:bookmarkStart w:id="84" w:name="_Toc144206645"/>
      <w:r w:rsidRPr="00ED7585">
        <w:rPr>
          <w:rFonts w:ascii="Times New Roman" w:hAnsi="Times New Roman" w:cs="Times New Roman"/>
          <w:b/>
          <w:color w:val="auto"/>
          <w:sz w:val="24"/>
          <w:szCs w:val="24"/>
        </w:rPr>
        <w:t xml:space="preserve">5.4  </w:t>
      </w:r>
      <w:r w:rsidRPr="00ED7585">
        <w:rPr>
          <w:rFonts w:ascii="Times New Roman" w:hAnsi="Times New Roman" w:cs="Times New Roman"/>
          <w:b/>
          <w:color w:val="auto"/>
          <w:sz w:val="24"/>
          <w:szCs w:val="24"/>
        </w:rPr>
        <w:tab/>
        <w:t>Recommendations</w:t>
      </w:r>
      <w:bookmarkEnd w:id="84"/>
      <w:r w:rsidRPr="00ED7585">
        <w:rPr>
          <w:rFonts w:ascii="Times New Roman" w:hAnsi="Times New Roman" w:cs="Times New Roman"/>
          <w:b/>
          <w:color w:val="auto"/>
          <w:sz w:val="24"/>
          <w:szCs w:val="24"/>
        </w:rPr>
        <w:t xml:space="preserve"> </w:t>
      </w:r>
    </w:p>
    <w:p w:rsidR="0022151B" w:rsidRPr="00ED7585" w:rsidRDefault="00724D42" w:rsidP="00ED7585">
      <w:pPr>
        <w:pStyle w:val="Heading3"/>
        <w:spacing w:line="360" w:lineRule="auto"/>
        <w:ind w:left="-5" w:right="104"/>
        <w:jc w:val="both"/>
        <w:rPr>
          <w:rFonts w:ascii="Times New Roman" w:hAnsi="Times New Roman" w:cs="Times New Roman"/>
          <w:b/>
          <w:color w:val="auto"/>
        </w:rPr>
      </w:pPr>
      <w:bookmarkStart w:id="85" w:name="_Toc144206646"/>
      <w:r w:rsidRPr="00ED7585">
        <w:rPr>
          <w:rFonts w:ascii="Times New Roman" w:hAnsi="Times New Roman" w:cs="Times New Roman"/>
          <w:b/>
          <w:color w:val="auto"/>
        </w:rPr>
        <w:t>5.4</w:t>
      </w:r>
      <w:r w:rsidR="0022151B" w:rsidRPr="00ED7585">
        <w:rPr>
          <w:rFonts w:ascii="Times New Roman" w:hAnsi="Times New Roman" w:cs="Times New Roman"/>
          <w:b/>
          <w:color w:val="auto"/>
        </w:rPr>
        <w:t>.1 Board Size and Financial Performance</w:t>
      </w:r>
      <w:bookmarkEnd w:id="85"/>
      <w:r w:rsidR="0022151B" w:rsidRPr="00ED7585">
        <w:rPr>
          <w:rFonts w:ascii="Times New Roman" w:hAnsi="Times New Roman" w:cs="Times New Roman"/>
          <w:b/>
          <w:color w:val="auto"/>
        </w:rPr>
        <w:t xml:space="preserve">  </w:t>
      </w:r>
    </w:p>
    <w:p w:rsidR="0022151B" w:rsidRPr="003F3FE4" w:rsidRDefault="0022151B" w:rsidP="00ED7585">
      <w:pPr>
        <w:spacing w:after="246"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In reference to objective one of the study, board size is an important factor in determining corporate govern</w:t>
      </w:r>
      <w:r w:rsidR="00724D42" w:rsidRPr="003F3FE4">
        <w:rPr>
          <w:rFonts w:ascii="Times New Roman" w:hAnsi="Times New Roman" w:cs="Times New Roman"/>
          <w:sz w:val="24"/>
          <w:szCs w:val="24"/>
        </w:rPr>
        <w:t xml:space="preserve">ance level </w:t>
      </w:r>
      <w:r w:rsidR="00ED7585" w:rsidRPr="003F3FE4">
        <w:rPr>
          <w:rFonts w:ascii="Times New Roman" w:hAnsi="Times New Roman" w:cs="Times New Roman"/>
          <w:sz w:val="24"/>
          <w:szCs w:val="24"/>
        </w:rPr>
        <w:t>of firms</w:t>
      </w:r>
      <w:r w:rsidRPr="003F3FE4">
        <w:rPr>
          <w:rFonts w:ascii="Times New Roman" w:hAnsi="Times New Roman" w:cs="Times New Roman"/>
          <w:sz w:val="24"/>
          <w:szCs w:val="24"/>
        </w:rPr>
        <w:t>, thus there is always need to assess board’s ability to monitor management as most members have their own companies to run and have little or no time to perform a better o</w:t>
      </w:r>
      <w:r w:rsidR="00724D42" w:rsidRPr="003F3FE4">
        <w:rPr>
          <w:rFonts w:ascii="Times New Roman" w:hAnsi="Times New Roman" w:cs="Times New Roman"/>
          <w:sz w:val="24"/>
          <w:szCs w:val="24"/>
        </w:rPr>
        <w:t>verseer function. The research</w:t>
      </w:r>
      <w:r w:rsidRPr="003F3FE4">
        <w:rPr>
          <w:rFonts w:ascii="Times New Roman" w:hAnsi="Times New Roman" w:cs="Times New Roman"/>
          <w:sz w:val="24"/>
          <w:szCs w:val="24"/>
        </w:rPr>
        <w:t xml:space="preserve"> would recommend to </w:t>
      </w:r>
      <w:r w:rsidR="00724D42" w:rsidRPr="003F3FE4">
        <w:rPr>
          <w:rFonts w:ascii="Times New Roman" w:hAnsi="Times New Roman" w:cs="Times New Roman"/>
          <w:sz w:val="24"/>
          <w:szCs w:val="24"/>
        </w:rPr>
        <w:t xml:space="preserve">of firms listed on Uganda </w:t>
      </w:r>
      <w:r w:rsidR="00724D42" w:rsidRPr="003F3FE4">
        <w:rPr>
          <w:rFonts w:ascii="Times New Roman" w:hAnsi="Times New Roman" w:cs="Times New Roman"/>
          <w:sz w:val="24"/>
          <w:szCs w:val="24"/>
        </w:rPr>
        <w:lastRenderedPageBreak/>
        <w:t xml:space="preserve">Securities Exchange </w:t>
      </w:r>
      <w:r w:rsidRPr="003F3FE4">
        <w:rPr>
          <w:rFonts w:ascii="Times New Roman" w:hAnsi="Times New Roman" w:cs="Times New Roman"/>
          <w:sz w:val="24"/>
          <w:szCs w:val="24"/>
        </w:rPr>
        <w:t xml:space="preserve">to adhere to principles of corporate governance and choose a small board of directors not above ten in number. </w:t>
      </w:r>
    </w:p>
    <w:p w:rsidR="0022151B" w:rsidRPr="00ED7585" w:rsidRDefault="0022151B" w:rsidP="00ED7585">
      <w:pPr>
        <w:pStyle w:val="Heading2"/>
        <w:jc w:val="both"/>
        <w:rPr>
          <w:rFonts w:ascii="Times New Roman" w:hAnsi="Times New Roman" w:cs="Times New Roman"/>
          <w:b/>
          <w:color w:val="auto"/>
          <w:sz w:val="24"/>
          <w:szCs w:val="24"/>
        </w:rPr>
      </w:pPr>
      <w:bookmarkStart w:id="86" w:name="_Toc144206647"/>
      <w:r w:rsidRPr="00ED7585">
        <w:rPr>
          <w:rFonts w:ascii="Times New Roman" w:hAnsi="Times New Roman" w:cs="Times New Roman"/>
          <w:b/>
          <w:color w:val="auto"/>
          <w:sz w:val="24"/>
          <w:szCs w:val="24"/>
        </w:rPr>
        <w:t>5.</w:t>
      </w:r>
      <w:r w:rsidR="00724D42" w:rsidRPr="00ED7585">
        <w:rPr>
          <w:rFonts w:ascii="Times New Roman" w:hAnsi="Times New Roman" w:cs="Times New Roman"/>
          <w:b/>
          <w:color w:val="auto"/>
          <w:sz w:val="24"/>
          <w:szCs w:val="24"/>
        </w:rPr>
        <w:t>4</w:t>
      </w:r>
      <w:r w:rsidR="004E6945">
        <w:rPr>
          <w:rFonts w:ascii="Times New Roman" w:hAnsi="Times New Roman" w:cs="Times New Roman"/>
          <w:b/>
          <w:color w:val="auto"/>
          <w:sz w:val="24"/>
          <w:szCs w:val="24"/>
        </w:rPr>
        <w:t>.2 Board Composition and f</w:t>
      </w:r>
      <w:r w:rsidRPr="00ED7585">
        <w:rPr>
          <w:rFonts w:ascii="Times New Roman" w:hAnsi="Times New Roman" w:cs="Times New Roman"/>
          <w:b/>
          <w:color w:val="auto"/>
          <w:sz w:val="24"/>
          <w:szCs w:val="24"/>
        </w:rPr>
        <w:t>inancial Performance</w:t>
      </w:r>
      <w:bookmarkEnd w:id="86"/>
      <w:r w:rsidRPr="00ED7585">
        <w:rPr>
          <w:rFonts w:ascii="Times New Roman" w:hAnsi="Times New Roman" w:cs="Times New Roman"/>
          <w:b/>
          <w:color w:val="auto"/>
          <w:sz w:val="24"/>
          <w:szCs w:val="24"/>
        </w:rPr>
        <w:t xml:space="preserve">  </w:t>
      </w:r>
    </w:p>
    <w:p w:rsidR="0022151B" w:rsidRPr="003F3FE4" w:rsidRDefault="0022151B" w:rsidP="00ED758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According to objective two, board of directors is the chief role of internal governance mechanism charged with overseeing the executive decisions. There is need for board to be composed of the right people, with the right attitude. Board composition should include external auditors, and or with at least three member representatives from within</w:t>
      </w:r>
      <w:r w:rsidR="00724D42" w:rsidRPr="003F3FE4">
        <w:rPr>
          <w:rFonts w:ascii="Times New Roman" w:hAnsi="Times New Roman" w:cs="Times New Roman"/>
          <w:sz w:val="24"/>
          <w:szCs w:val="24"/>
        </w:rPr>
        <w:t xml:space="preserve"> the </w:t>
      </w:r>
      <w:r w:rsidR="00ED7585" w:rsidRPr="003F3FE4">
        <w:rPr>
          <w:rFonts w:ascii="Times New Roman" w:hAnsi="Times New Roman" w:cs="Times New Roman"/>
          <w:sz w:val="24"/>
          <w:szCs w:val="24"/>
        </w:rPr>
        <w:t xml:space="preserve">company. </w:t>
      </w:r>
      <w:r w:rsidR="004E6945" w:rsidRPr="003F3FE4">
        <w:rPr>
          <w:rFonts w:ascii="Times New Roman" w:hAnsi="Times New Roman" w:cs="Times New Roman"/>
          <w:sz w:val="24"/>
          <w:szCs w:val="24"/>
        </w:rPr>
        <w:t>The findings of this research recommend</w:t>
      </w:r>
      <w:r w:rsidRPr="003F3FE4">
        <w:rPr>
          <w:rFonts w:ascii="Times New Roman" w:hAnsi="Times New Roman" w:cs="Times New Roman"/>
          <w:sz w:val="24"/>
          <w:szCs w:val="24"/>
        </w:rPr>
        <w:t xml:space="preserve"> a board with majority of independent members an</w:t>
      </w:r>
      <w:r w:rsidR="00724D42" w:rsidRPr="003F3FE4">
        <w:rPr>
          <w:rFonts w:ascii="Times New Roman" w:hAnsi="Times New Roman" w:cs="Times New Roman"/>
          <w:sz w:val="24"/>
          <w:szCs w:val="24"/>
        </w:rPr>
        <w:t>d listed firms</w:t>
      </w:r>
      <w:r w:rsidRPr="003F3FE4">
        <w:rPr>
          <w:rFonts w:ascii="Times New Roman" w:hAnsi="Times New Roman" w:cs="Times New Roman"/>
          <w:sz w:val="24"/>
          <w:szCs w:val="24"/>
        </w:rPr>
        <w:t xml:space="preserve"> should vet the board candidates for </w:t>
      </w:r>
      <w:r w:rsidR="00ED7585" w:rsidRPr="003F3FE4">
        <w:rPr>
          <w:rFonts w:ascii="Times New Roman" w:hAnsi="Times New Roman" w:cs="Times New Roman"/>
          <w:sz w:val="24"/>
          <w:szCs w:val="24"/>
        </w:rPr>
        <w:t>integrity</w:t>
      </w:r>
      <w:r w:rsidRPr="003F3FE4">
        <w:rPr>
          <w:rFonts w:ascii="Times New Roman" w:hAnsi="Times New Roman" w:cs="Times New Roman"/>
          <w:sz w:val="24"/>
          <w:szCs w:val="24"/>
        </w:rPr>
        <w:t xml:space="preserve"> and business acumen </w:t>
      </w:r>
      <w:r w:rsidR="00ED7585" w:rsidRPr="003F3FE4">
        <w:rPr>
          <w:rFonts w:ascii="Times New Roman" w:hAnsi="Times New Roman" w:cs="Times New Roman"/>
          <w:sz w:val="24"/>
          <w:szCs w:val="24"/>
        </w:rPr>
        <w:t>in order</w:t>
      </w:r>
      <w:r w:rsidRPr="003F3FE4">
        <w:rPr>
          <w:rFonts w:ascii="Times New Roman" w:hAnsi="Times New Roman" w:cs="Times New Roman"/>
          <w:sz w:val="24"/>
          <w:szCs w:val="24"/>
        </w:rPr>
        <w:t xml:space="preserve"> to steer the company into the right direction. </w:t>
      </w:r>
    </w:p>
    <w:p w:rsidR="0022151B" w:rsidRPr="00ED7585" w:rsidRDefault="00604A1B" w:rsidP="00ED7585">
      <w:pPr>
        <w:pStyle w:val="Heading2"/>
        <w:jc w:val="both"/>
        <w:rPr>
          <w:rFonts w:ascii="Times New Roman" w:hAnsi="Times New Roman" w:cs="Times New Roman"/>
          <w:b/>
          <w:color w:val="auto"/>
          <w:sz w:val="24"/>
          <w:szCs w:val="24"/>
        </w:rPr>
      </w:pPr>
      <w:bookmarkStart w:id="87" w:name="_Toc144206648"/>
      <w:r w:rsidRPr="00ED7585">
        <w:rPr>
          <w:rFonts w:ascii="Times New Roman" w:hAnsi="Times New Roman" w:cs="Times New Roman"/>
          <w:b/>
          <w:color w:val="auto"/>
          <w:sz w:val="24"/>
          <w:szCs w:val="24"/>
        </w:rPr>
        <w:t>5.4.3 Accountability</w:t>
      </w:r>
      <w:r w:rsidR="0022151B" w:rsidRPr="00ED7585">
        <w:rPr>
          <w:rFonts w:ascii="Times New Roman" w:hAnsi="Times New Roman" w:cs="Times New Roman"/>
          <w:b/>
          <w:color w:val="auto"/>
          <w:sz w:val="24"/>
          <w:szCs w:val="24"/>
        </w:rPr>
        <w:t xml:space="preserve"> and Financial Performance</w:t>
      </w:r>
      <w:bookmarkEnd w:id="87"/>
      <w:r w:rsidR="0022151B" w:rsidRPr="00ED7585">
        <w:rPr>
          <w:rFonts w:ascii="Times New Roman" w:hAnsi="Times New Roman" w:cs="Times New Roman"/>
          <w:b/>
          <w:color w:val="auto"/>
          <w:sz w:val="24"/>
          <w:szCs w:val="24"/>
        </w:rPr>
        <w:t xml:space="preserve">  </w:t>
      </w:r>
    </w:p>
    <w:p w:rsidR="0022151B" w:rsidRPr="003F3FE4" w:rsidRDefault="0022151B" w:rsidP="00ED758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Based o</w:t>
      </w:r>
      <w:r w:rsidR="00604A1B" w:rsidRPr="003F3FE4">
        <w:rPr>
          <w:rFonts w:ascii="Times New Roman" w:hAnsi="Times New Roman" w:cs="Times New Roman"/>
          <w:sz w:val="24"/>
          <w:szCs w:val="24"/>
        </w:rPr>
        <w:t xml:space="preserve">n objective three, </w:t>
      </w:r>
      <w:r w:rsidR="00ED7585" w:rsidRPr="003F3FE4">
        <w:rPr>
          <w:rFonts w:ascii="Times New Roman" w:hAnsi="Times New Roman" w:cs="Times New Roman"/>
          <w:sz w:val="24"/>
          <w:szCs w:val="24"/>
        </w:rPr>
        <w:t>accountability</w:t>
      </w:r>
      <w:r w:rsidRPr="003F3FE4">
        <w:rPr>
          <w:rFonts w:ascii="Times New Roman" w:hAnsi="Times New Roman" w:cs="Times New Roman"/>
          <w:sz w:val="24"/>
          <w:szCs w:val="24"/>
        </w:rPr>
        <w:t xml:space="preserve"> is an integral component of governance mechanism and best practices. The CEO reputation is a significant indicator of the performance of a firm. Therefore, this should be considered before hiring a CEO</w:t>
      </w:r>
      <w:r w:rsidR="00604A1B" w:rsidRPr="003F3FE4">
        <w:rPr>
          <w:rFonts w:ascii="Times New Roman" w:hAnsi="Times New Roman" w:cs="Times New Roman"/>
          <w:sz w:val="24"/>
          <w:szCs w:val="24"/>
        </w:rPr>
        <w:t xml:space="preserve"> who is </w:t>
      </w:r>
      <w:r w:rsidR="00ED7585" w:rsidRPr="003F3FE4">
        <w:rPr>
          <w:rFonts w:ascii="Times New Roman" w:hAnsi="Times New Roman" w:cs="Times New Roman"/>
          <w:sz w:val="24"/>
          <w:szCs w:val="24"/>
        </w:rPr>
        <w:t>accountable</w:t>
      </w:r>
      <w:r w:rsidRPr="003F3FE4">
        <w:rPr>
          <w:rFonts w:ascii="Times New Roman" w:hAnsi="Times New Roman" w:cs="Times New Roman"/>
          <w:sz w:val="24"/>
          <w:szCs w:val="24"/>
        </w:rPr>
        <w:t xml:space="preserve"> wi</w:t>
      </w:r>
      <w:r w:rsidR="00604A1B" w:rsidRPr="003F3FE4">
        <w:rPr>
          <w:rFonts w:ascii="Times New Roman" w:hAnsi="Times New Roman" w:cs="Times New Roman"/>
          <w:sz w:val="24"/>
          <w:szCs w:val="24"/>
        </w:rPr>
        <w:t>thin any firm. The purpose of accountability</w:t>
      </w:r>
      <w:r w:rsidRPr="003F3FE4">
        <w:rPr>
          <w:rFonts w:ascii="Times New Roman" w:hAnsi="Times New Roman" w:cs="Times New Roman"/>
          <w:sz w:val="24"/>
          <w:szCs w:val="24"/>
        </w:rPr>
        <w:t xml:space="preserve"> cannot be underscored as it is critical for the image and</w:t>
      </w:r>
      <w:r w:rsidR="00604A1B" w:rsidRPr="003F3FE4">
        <w:rPr>
          <w:rFonts w:ascii="Times New Roman" w:hAnsi="Times New Roman" w:cs="Times New Roman"/>
          <w:sz w:val="24"/>
          <w:szCs w:val="24"/>
        </w:rPr>
        <w:t xml:space="preserve"> </w:t>
      </w:r>
      <w:r w:rsidR="00ED7585" w:rsidRPr="003F3FE4">
        <w:rPr>
          <w:rFonts w:ascii="Times New Roman" w:hAnsi="Times New Roman" w:cs="Times New Roman"/>
          <w:sz w:val="24"/>
          <w:szCs w:val="24"/>
        </w:rPr>
        <w:t>integrity</w:t>
      </w:r>
      <w:r w:rsidR="00604A1B" w:rsidRPr="003F3FE4">
        <w:rPr>
          <w:rFonts w:ascii="Times New Roman" w:hAnsi="Times New Roman" w:cs="Times New Roman"/>
          <w:sz w:val="24"/>
          <w:szCs w:val="24"/>
        </w:rPr>
        <w:t xml:space="preserve"> of the company. In listed companies, from </w:t>
      </w:r>
      <w:r w:rsidR="00ED7585" w:rsidRPr="003F3FE4">
        <w:rPr>
          <w:rFonts w:ascii="Times New Roman" w:hAnsi="Times New Roman" w:cs="Times New Roman"/>
          <w:sz w:val="24"/>
          <w:szCs w:val="24"/>
        </w:rPr>
        <w:t>the research</w:t>
      </w:r>
      <w:r w:rsidR="00604A1B" w:rsidRPr="003F3FE4">
        <w:rPr>
          <w:rFonts w:ascii="Times New Roman" w:hAnsi="Times New Roman" w:cs="Times New Roman"/>
          <w:sz w:val="24"/>
          <w:szCs w:val="24"/>
        </w:rPr>
        <w:t xml:space="preserve"> findings, i</w:t>
      </w:r>
      <w:r w:rsidRPr="003F3FE4">
        <w:rPr>
          <w:rFonts w:ascii="Times New Roman" w:hAnsi="Times New Roman" w:cs="Times New Roman"/>
          <w:sz w:val="24"/>
          <w:szCs w:val="24"/>
        </w:rPr>
        <w:t xml:space="preserve"> wou</w:t>
      </w:r>
      <w:r w:rsidR="00604A1B" w:rsidRPr="003F3FE4">
        <w:rPr>
          <w:rFonts w:ascii="Times New Roman" w:hAnsi="Times New Roman" w:cs="Times New Roman"/>
          <w:sz w:val="24"/>
          <w:szCs w:val="24"/>
        </w:rPr>
        <w:t>ld advise that in choosing employee, the firms</w:t>
      </w:r>
      <w:r w:rsidRPr="003F3FE4">
        <w:rPr>
          <w:rFonts w:ascii="Times New Roman" w:hAnsi="Times New Roman" w:cs="Times New Roman"/>
          <w:sz w:val="24"/>
          <w:szCs w:val="24"/>
        </w:rPr>
        <w:t xml:space="preserve"> should ch</w:t>
      </w:r>
      <w:r w:rsidR="00604A1B" w:rsidRPr="003F3FE4">
        <w:rPr>
          <w:rFonts w:ascii="Times New Roman" w:hAnsi="Times New Roman" w:cs="Times New Roman"/>
          <w:sz w:val="24"/>
          <w:szCs w:val="24"/>
        </w:rPr>
        <w:t>oose staff capable of giving accountability.</w:t>
      </w:r>
    </w:p>
    <w:p w:rsidR="0022151B" w:rsidRPr="00ED7585" w:rsidRDefault="0022151B" w:rsidP="00ED7585">
      <w:pPr>
        <w:pStyle w:val="Heading2"/>
        <w:jc w:val="both"/>
        <w:rPr>
          <w:rFonts w:ascii="Times New Roman" w:hAnsi="Times New Roman" w:cs="Times New Roman"/>
          <w:b/>
          <w:color w:val="auto"/>
          <w:sz w:val="24"/>
          <w:szCs w:val="24"/>
        </w:rPr>
      </w:pPr>
      <w:bookmarkStart w:id="88" w:name="_Toc144206649"/>
      <w:r w:rsidRPr="00ED7585">
        <w:rPr>
          <w:rFonts w:ascii="Times New Roman" w:hAnsi="Times New Roman" w:cs="Times New Roman"/>
          <w:b/>
          <w:color w:val="auto"/>
          <w:sz w:val="24"/>
          <w:szCs w:val="24"/>
        </w:rPr>
        <w:t>5.5 Limitations and Contributions of the Study</w:t>
      </w:r>
      <w:bookmarkEnd w:id="88"/>
      <w:r w:rsidRPr="00ED7585">
        <w:rPr>
          <w:rFonts w:ascii="Times New Roman" w:hAnsi="Times New Roman" w:cs="Times New Roman"/>
          <w:b/>
          <w:color w:val="auto"/>
          <w:sz w:val="24"/>
          <w:szCs w:val="24"/>
        </w:rPr>
        <w:t xml:space="preserve"> </w:t>
      </w:r>
    </w:p>
    <w:p w:rsidR="0022151B" w:rsidRPr="003F3FE4" w:rsidRDefault="0022151B" w:rsidP="004E694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This study was limi</w:t>
      </w:r>
      <w:r w:rsidR="007E6ADB" w:rsidRPr="003F3FE4">
        <w:rPr>
          <w:rFonts w:ascii="Times New Roman" w:hAnsi="Times New Roman" w:cs="Times New Roman"/>
          <w:sz w:val="24"/>
          <w:szCs w:val="24"/>
        </w:rPr>
        <w:t xml:space="preserve">ted to </w:t>
      </w:r>
      <w:r w:rsidR="004E6945" w:rsidRPr="003F3FE4">
        <w:rPr>
          <w:rFonts w:ascii="Times New Roman" w:hAnsi="Times New Roman" w:cs="Times New Roman"/>
          <w:sz w:val="24"/>
          <w:szCs w:val="24"/>
        </w:rPr>
        <w:t>only firms</w:t>
      </w:r>
      <w:r w:rsidR="007E6ADB" w:rsidRPr="003F3FE4">
        <w:rPr>
          <w:rFonts w:ascii="Times New Roman" w:hAnsi="Times New Roman" w:cs="Times New Roman"/>
          <w:sz w:val="24"/>
          <w:szCs w:val="24"/>
        </w:rPr>
        <w:t xml:space="preserve"> listed on Uganda Securities </w:t>
      </w:r>
      <w:proofErr w:type="spellStart"/>
      <w:r w:rsidR="007E6ADB" w:rsidRPr="003F3FE4">
        <w:rPr>
          <w:rFonts w:ascii="Times New Roman" w:hAnsi="Times New Roman" w:cs="Times New Roman"/>
          <w:sz w:val="24"/>
          <w:szCs w:val="24"/>
        </w:rPr>
        <w:t>Exchange.i.e</w:t>
      </w:r>
      <w:proofErr w:type="spellEnd"/>
      <w:r w:rsidR="007E6ADB" w:rsidRPr="003F3FE4">
        <w:rPr>
          <w:rFonts w:ascii="Times New Roman" w:hAnsi="Times New Roman" w:cs="Times New Roman"/>
          <w:sz w:val="24"/>
          <w:szCs w:val="24"/>
        </w:rPr>
        <w:t>. MTN, Uganda Clays</w:t>
      </w:r>
      <w:r w:rsidRPr="003F3FE4">
        <w:rPr>
          <w:rFonts w:ascii="Times New Roman" w:hAnsi="Times New Roman" w:cs="Times New Roman"/>
          <w:sz w:val="24"/>
          <w:szCs w:val="24"/>
        </w:rPr>
        <w:t>, thus le</w:t>
      </w:r>
      <w:r w:rsidR="007E6ADB" w:rsidRPr="003F3FE4">
        <w:rPr>
          <w:rFonts w:ascii="Times New Roman" w:hAnsi="Times New Roman" w:cs="Times New Roman"/>
          <w:sz w:val="24"/>
          <w:szCs w:val="24"/>
        </w:rPr>
        <w:t>aving out other firms</w:t>
      </w:r>
      <w:r w:rsidRPr="003F3FE4">
        <w:rPr>
          <w:rFonts w:ascii="Times New Roman" w:hAnsi="Times New Roman" w:cs="Times New Roman"/>
          <w:sz w:val="24"/>
          <w:szCs w:val="24"/>
        </w:rPr>
        <w:t>, hence the study findings cannot be gener</w:t>
      </w:r>
      <w:r w:rsidR="007E6ADB" w:rsidRPr="003F3FE4">
        <w:rPr>
          <w:rFonts w:ascii="Times New Roman" w:hAnsi="Times New Roman" w:cs="Times New Roman"/>
          <w:sz w:val="24"/>
          <w:szCs w:val="24"/>
        </w:rPr>
        <w:t xml:space="preserve">alized to other </w:t>
      </w:r>
      <w:r w:rsidR="004E6945" w:rsidRPr="003F3FE4">
        <w:rPr>
          <w:rFonts w:ascii="Times New Roman" w:hAnsi="Times New Roman" w:cs="Times New Roman"/>
          <w:sz w:val="24"/>
          <w:szCs w:val="24"/>
        </w:rPr>
        <w:t>firms in</w:t>
      </w:r>
      <w:r w:rsidRPr="003F3FE4">
        <w:rPr>
          <w:rFonts w:ascii="Times New Roman" w:hAnsi="Times New Roman" w:cs="Times New Roman"/>
          <w:sz w:val="24"/>
          <w:szCs w:val="24"/>
        </w:rPr>
        <w:t xml:space="preserve"> Uganda.</w:t>
      </w:r>
      <w:r w:rsidR="004E6945">
        <w:rPr>
          <w:rFonts w:ascii="Times New Roman" w:hAnsi="Times New Roman" w:cs="Times New Roman"/>
          <w:sz w:val="24"/>
          <w:szCs w:val="24"/>
        </w:rPr>
        <w:t xml:space="preserve"> </w:t>
      </w:r>
    </w:p>
    <w:p w:rsidR="0022151B" w:rsidRPr="003F3FE4" w:rsidRDefault="0022151B" w:rsidP="00ED7585">
      <w:pPr>
        <w:spacing w:after="247"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Besides, this study focused only on </w:t>
      </w:r>
      <w:r w:rsidR="00A127E1" w:rsidRPr="003F3FE4">
        <w:rPr>
          <w:rFonts w:ascii="Times New Roman" w:hAnsi="Times New Roman" w:cs="Times New Roman"/>
          <w:sz w:val="24"/>
          <w:szCs w:val="24"/>
        </w:rPr>
        <w:t xml:space="preserve">of firms listed on Uganda Securities Exchange </w:t>
      </w:r>
      <w:r w:rsidRPr="003F3FE4">
        <w:rPr>
          <w:rFonts w:ascii="Times New Roman" w:hAnsi="Times New Roman" w:cs="Times New Roman"/>
          <w:sz w:val="24"/>
          <w:szCs w:val="24"/>
        </w:rPr>
        <w:t>the ot</w:t>
      </w:r>
      <w:r w:rsidR="00A127E1" w:rsidRPr="003F3FE4">
        <w:rPr>
          <w:rFonts w:ascii="Times New Roman" w:hAnsi="Times New Roman" w:cs="Times New Roman"/>
          <w:sz w:val="24"/>
          <w:szCs w:val="24"/>
        </w:rPr>
        <w:t xml:space="preserve">her players within </w:t>
      </w:r>
      <w:r w:rsidR="00ED7585" w:rsidRPr="003F3FE4">
        <w:rPr>
          <w:rFonts w:ascii="Times New Roman" w:hAnsi="Times New Roman" w:cs="Times New Roman"/>
          <w:sz w:val="24"/>
          <w:szCs w:val="24"/>
        </w:rPr>
        <w:t>the market</w:t>
      </w:r>
      <w:r w:rsidRPr="003F3FE4">
        <w:rPr>
          <w:rFonts w:ascii="Times New Roman" w:hAnsi="Times New Roman" w:cs="Times New Roman"/>
          <w:sz w:val="24"/>
          <w:szCs w:val="24"/>
        </w:rPr>
        <w:t>, thus the study result might be limited in explaining the study variables in relations</w:t>
      </w:r>
      <w:r w:rsidR="00A127E1" w:rsidRPr="003F3FE4">
        <w:rPr>
          <w:rFonts w:ascii="Times New Roman" w:hAnsi="Times New Roman" w:cs="Times New Roman"/>
          <w:sz w:val="24"/>
          <w:szCs w:val="24"/>
        </w:rPr>
        <w:t xml:space="preserve"> to other firms</w:t>
      </w:r>
      <w:r w:rsidRPr="003F3FE4">
        <w:rPr>
          <w:rFonts w:ascii="Times New Roman" w:hAnsi="Times New Roman" w:cs="Times New Roman"/>
          <w:sz w:val="24"/>
          <w:szCs w:val="24"/>
        </w:rPr>
        <w:t xml:space="preserve"> such as insurance companies, credit institutions, and microfinance institutions. </w:t>
      </w:r>
    </w:p>
    <w:p w:rsidR="0022151B" w:rsidRPr="00ED7585" w:rsidRDefault="004E6945" w:rsidP="00ED7585">
      <w:pPr>
        <w:pStyle w:val="Heading2"/>
        <w:jc w:val="both"/>
        <w:rPr>
          <w:rFonts w:ascii="Times New Roman" w:hAnsi="Times New Roman" w:cs="Times New Roman"/>
          <w:b/>
          <w:color w:val="auto"/>
          <w:sz w:val="24"/>
          <w:szCs w:val="24"/>
        </w:rPr>
      </w:pPr>
      <w:bookmarkStart w:id="89" w:name="_Toc144206650"/>
      <w:r>
        <w:rPr>
          <w:rFonts w:ascii="Times New Roman" w:hAnsi="Times New Roman" w:cs="Times New Roman"/>
          <w:b/>
          <w:color w:val="auto"/>
          <w:sz w:val="24"/>
          <w:szCs w:val="24"/>
        </w:rPr>
        <w:t>5.6 Areas for further r</w:t>
      </w:r>
      <w:r w:rsidR="0022151B" w:rsidRPr="00ED7585">
        <w:rPr>
          <w:rFonts w:ascii="Times New Roman" w:hAnsi="Times New Roman" w:cs="Times New Roman"/>
          <w:b/>
          <w:color w:val="auto"/>
          <w:sz w:val="24"/>
          <w:szCs w:val="24"/>
        </w:rPr>
        <w:t>esearch</w:t>
      </w:r>
      <w:bookmarkEnd w:id="89"/>
      <w:r w:rsidR="0022151B" w:rsidRPr="00ED7585">
        <w:rPr>
          <w:rFonts w:ascii="Times New Roman" w:hAnsi="Times New Roman" w:cs="Times New Roman"/>
          <w:b/>
          <w:color w:val="auto"/>
          <w:sz w:val="24"/>
          <w:szCs w:val="24"/>
        </w:rPr>
        <w:t xml:space="preserve"> </w:t>
      </w:r>
    </w:p>
    <w:p w:rsidR="0022151B" w:rsidRPr="003F3FE4" w:rsidRDefault="0022151B" w:rsidP="00ED758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Further studies cou</w:t>
      </w:r>
      <w:r w:rsidR="001D2F4D" w:rsidRPr="003F3FE4">
        <w:rPr>
          <w:rFonts w:ascii="Times New Roman" w:hAnsi="Times New Roman" w:cs="Times New Roman"/>
          <w:sz w:val="24"/>
          <w:szCs w:val="24"/>
        </w:rPr>
        <w:t>ld be conducted to include o</w:t>
      </w:r>
      <w:r w:rsidRPr="003F3FE4">
        <w:rPr>
          <w:rFonts w:ascii="Times New Roman" w:hAnsi="Times New Roman" w:cs="Times New Roman"/>
          <w:sz w:val="24"/>
          <w:szCs w:val="24"/>
        </w:rPr>
        <w:t xml:space="preserve"> financial institutions such as credit institutions, microfinance institut</w:t>
      </w:r>
      <w:r w:rsidR="00ED7585">
        <w:rPr>
          <w:rFonts w:ascii="Times New Roman" w:hAnsi="Times New Roman" w:cs="Times New Roman"/>
          <w:sz w:val="24"/>
          <w:szCs w:val="24"/>
        </w:rPr>
        <w:t xml:space="preserve">ions, and insurance companies. </w:t>
      </w:r>
      <w:r w:rsidRPr="003F3FE4">
        <w:rPr>
          <w:rFonts w:ascii="Times New Roman" w:hAnsi="Times New Roman" w:cs="Times New Roman"/>
          <w:sz w:val="24"/>
          <w:szCs w:val="24"/>
        </w:rPr>
        <w:t xml:space="preserve"> </w:t>
      </w:r>
    </w:p>
    <w:p w:rsidR="0022151B" w:rsidRPr="003F3FE4" w:rsidRDefault="0022151B" w:rsidP="00ED7585">
      <w:pPr>
        <w:spacing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lastRenderedPageBreak/>
        <w:t>Since the major independent variable was corporate governance, it could also be useful to carry out further study to investigate the competencies level of the bo</w:t>
      </w:r>
      <w:r w:rsidR="00ED7585">
        <w:rPr>
          <w:rFonts w:ascii="Times New Roman" w:hAnsi="Times New Roman" w:cs="Times New Roman"/>
          <w:sz w:val="24"/>
          <w:szCs w:val="24"/>
        </w:rPr>
        <w:t xml:space="preserve">ard of directors of the banks. </w:t>
      </w:r>
      <w:r w:rsidRPr="003F3FE4">
        <w:rPr>
          <w:rFonts w:ascii="Times New Roman" w:hAnsi="Times New Roman" w:cs="Times New Roman"/>
          <w:sz w:val="24"/>
          <w:szCs w:val="24"/>
        </w:rPr>
        <w:t xml:space="preserve"> </w:t>
      </w:r>
    </w:p>
    <w:p w:rsidR="0022151B" w:rsidRPr="003F3FE4" w:rsidRDefault="0022151B" w:rsidP="00ED7585">
      <w:pPr>
        <w:spacing w:after="247" w:line="360" w:lineRule="auto"/>
        <w:ind w:left="-5"/>
        <w:jc w:val="both"/>
        <w:rPr>
          <w:rFonts w:ascii="Times New Roman" w:hAnsi="Times New Roman" w:cs="Times New Roman"/>
          <w:sz w:val="24"/>
          <w:szCs w:val="24"/>
        </w:rPr>
      </w:pPr>
      <w:r w:rsidRPr="003F3FE4">
        <w:rPr>
          <w:rFonts w:ascii="Times New Roman" w:hAnsi="Times New Roman" w:cs="Times New Roman"/>
          <w:sz w:val="24"/>
          <w:szCs w:val="24"/>
        </w:rPr>
        <w:t xml:space="preserve">Besides, the self-efficacy of the board members of the banks could also be investigated in further studies in order to broaden the scope of this research. </w:t>
      </w:r>
    </w:p>
    <w:p w:rsidR="008F458B" w:rsidRPr="003F3FE4" w:rsidRDefault="0022151B" w:rsidP="00ED7585">
      <w:pPr>
        <w:spacing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 </w:t>
      </w:r>
    </w:p>
    <w:p w:rsidR="00A33611" w:rsidRPr="003F3FE4" w:rsidRDefault="00A33611" w:rsidP="00ED7585">
      <w:pPr>
        <w:spacing w:after="252"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 </w:t>
      </w:r>
    </w:p>
    <w:p w:rsidR="00A33611" w:rsidRPr="003F3FE4" w:rsidRDefault="00A33611" w:rsidP="00ED7585">
      <w:pPr>
        <w:spacing w:after="252" w:line="360" w:lineRule="auto"/>
        <w:jc w:val="both"/>
        <w:rPr>
          <w:rFonts w:ascii="Times New Roman" w:hAnsi="Times New Roman" w:cs="Times New Roman"/>
          <w:sz w:val="24"/>
          <w:szCs w:val="24"/>
        </w:rPr>
      </w:pPr>
      <w:r w:rsidRPr="003F3FE4">
        <w:rPr>
          <w:rFonts w:ascii="Times New Roman" w:hAnsi="Times New Roman" w:cs="Times New Roman"/>
          <w:sz w:val="24"/>
          <w:szCs w:val="24"/>
        </w:rPr>
        <w:t xml:space="preserve"> </w:t>
      </w:r>
    </w:p>
    <w:p w:rsidR="003F3FE4" w:rsidRPr="003F3FE4" w:rsidRDefault="003F3FE4" w:rsidP="00ED7585">
      <w:pPr>
        <w:spacing w:after="252" w:line="360" w:lineRule="auto"/>
        <w:jc w:val="both"/>
        <w:rPr>
          <w:rFonts w:ascii="Times New Roman" w:hAnsi="Times New Roman" w:cs="Times New Roman"/>
          <w:sz w:val="24"/>
          <w:szCs w:val="24"/>
        </w:rPr>
      </w:pPr>
    </w:p>
    <w:p w:rsidR="00ED7585" w:rsidRDefault="003B6B07" w:rsidP="00ED7585">
      <w:pPr>
        <w:pStyle w:val="Heading1"/>
        <w:jc w:val="both"/>
        <w:rPr>
          <w:rFonts w:ascii="Times New Roman" w:eastAsiaTheme="minorHAnsi" w:hAnsi="Times New Roman" w:cs="Times New Roman"/>
          <w:color w:val="auto"/>
          <w:sz w:val="24"/>
          <w:szCs w:val="24"/>
        </w:rPr>
      </w:pPr>
      <w:r w:rsidRPr="003F3FE4">
        <w:rPr>
          <w:rFonts w:ascii="Times New Roman" w:eastAsiaTheme="minorHAnsi" w:hAnsi="Times New Roman" w:cs="Times New Roman"/>
          <w:color w:val="auto"/>
          <w:sz w:val="24"/>
          <w:szCs w:val="24"/>
        </w:rPr>
        <w:t xml:space="preserve">      </w:t>
      </w:r>
    </w:p>
    <w:p w:rsidR="00ED7585" w:rsidRDefault="00ED7585" w:rsidP="00ED7585">
      <w:pPr>
        <w:pStyle w:val="Heading1"/>
        <w:jc w:val="both"/>
        <w:rPr>
          <w:rFonts w:ascii="Times New Roman" w:eastAsiaTheme="minorHAnsi" w:hAnsi="Times New Roman" w:cs="Times New Roman"/>
          <w:color w:val="auto"/>
          <w:sz w:val="24"/>
          <w:szCs w:val="24"/>
        </w:rPr>
      </w:pPr>
    </w:p>
    <w:p w:rsidR="00ED7585" w:rsidRDefault="00ED7585" w:rsidP="00ED7585"/>
    <w:p w:rsidR="00ED7585" w:rsidRPr="00ED7585" w:rsidRDefault="00ED7585" w:rsidP="00ED7585"/>
    <w:p w:rsidR="00ED7585" w:rsidRDefault="00ED7585" w:rsidP="00ED7585">
      <w:pPr>
        <w:pStyle w:val="Heading1"/>
        <w:jc w:val="both"/>
        <w:rPr>
          <w:rFonts w:ascii="Times New Roman" w:eastAsiaTheme="minorHAnsi" w:hAnsi="Times New Roman" w:cs="Times New Roman"/>
          <w:color w:val="auto"/>
          <w:sz w:val="24"/>
          <w:szCs w:val="24"/>
        </w:rPr>
      </w:pPr>
    </w:p>
    <w:p w:rsidR="00ED7585" w:rsidRDefault="00ED7585" w:rsidP="00ED7585">
      <w:pPr>
        <w:pStyle w:val="Heading1"/>
        <w:jc w:val="both"/>
        <w:rPr>
          <w:rFonts w:ascii="Times New Roman" w:eastAsiaTheme="minorHAnsi" w:hAnsi="Times New Roman" w:cs="Times New Roman"/>
          <w:color w:val="auto"/>
          <w:sz w:val="24"/>
          <w:szCs w:val="24"/>
        </w:rPr>
      </w:pPr>
    </w:p>
    <w:p w:rsidR="004E6945" w:rsidRDefault="004E6945" w:rsidP="004E6945"/>
    <w:p w:rsidR="004E6945" w:rsidRDefault="004E6945" w:rsidP="004E6945"/>
    <w:p w:rsidR="004E6945" w:rsidRDefault="004E6945" w:rsidP="004E6945"/>
    <w:p w:rsidR="004E6945" w:rsidRDefault="004E6945" w:rsidP="004E6945"/>
    <w:p w:rsidR="004E6945" w:rsidRDefault="004E6945" w:rsidP="004E6945"/>
    <w:p w:rsidR="004E6945" w:rsidRDefault="004E6945" w:rsidP="004E6945"/>
    <w:p w:rsidR="004E6945" w:rsidRPr="004E6945" w:rsidRDefault="004E6945" w:rsidP="004E6945"/>
    <w:p w:rsidR="00ED7585" w:rsidRPr="00ED7585" w:rsidRDefault="00ED7585" w:rsidP="00ED7585"/>
    <w:p w:rsidR="003B6B07" w:rsidRPr="003F3FE4" w:rsidRDefault="00221312" w:rsidP="008C4C8D">
      <w:pPr>
        <w:pStyle w:val="Heading1"/>
        <w:jc w:val="center"/>
        <w:rPr>
          <w:rFonts w:ascii="Times New Roman" w:eastAsiaTheme="minorHAnsi" w:hAnsi="Times New Roman" w:cs="Times New Roman"/>
          <w:color w:val="auto"/>
          <w:sz w:val="24"/>
          <w:szCs w:val="24"/>
        </w:rPr>
      </w:pPr>
      <w:bookmarkStart w:id="90" w:name="_Toc144206651"/>
      <w:r w:rsidRPr="003F3FE4">
        <w:rPr>
          <w:rFonts w:ascii="Times New Roman" w:eastAsiaTheme="minorHAnsi" w:hAnsi="Times New Roman" w:cs="Times New Roman"/>
          <w:color w:val="auto"/>
          <w:sz w:val="24"/>
          <w:szCs w:val="24"/>
        </w:rPr>
        <w:lastRenderedPageBreak/>
        <w:t>REFERENCES</w:t>
      </w:r>
      <w:bookmarkEnd w:id="90"/>
    </w:p>
    <w:p w:rsidR="003516B4" w:rsidRPr="003F3FE4" w:rsidRDefault="003516B4" w:rsidP="003516B4">
      <w:pPr>
        <w:spacing w:after="106" w:line="265" w:lineRule="auto"/>
        <w:ind w:left="-5"/>
        <w:rPr>
          <w:rFonts w:ascii="Times New Roman" w:hAnsi="Times New Roman" w:cs="Times New Roman"/>
          <w:sz w:val="24"/>
          <w:szCs w:val="24"/>
        </w:rPr>
      </w:pPr>
      <w:proofErr w:type="spellStart"/>
      <w:proofErr w:type="gramStart"/>
      <w:r w:rsidRPr="003F3FE4">
        <w:rPr>
          <w:rFonts w:ascii="Times New Roman" w:hAnsi="Times New Roman" w:cs="Times New Roman"/>
          <w:sz w:val="24"/>
          <w:szCs w:val="24"/>
        </w:rPr>
        <w:t>Arun</w:t>
      </w:r>
      <w:proofErr w:type="spellEnd"/>
      <w:r w:rsidRPr="003F3FE4">
        <w:rPr>
          <w:rFonts w:ascii="Times New Roman" w:hAnsi="Times New Roman" w:cs="Times New Roman"/>
          <w:sz w:val="24"/>
          <w:szCs w:val="24"/>
        </w:rPr>
        <w:t>.,</w:t>
      </w:r>
      <w:proofErr w:type="gramEnd"/>
      <w:r w:rsidRPr="003F3FE4">
        <w:rPr>
          <w:rFonts w:ascii="Times New Roman" w:hAnsi="Times New Roman" w:cs="Times New Roman"/>
          <w:sz w:val="24"/>
          <w:szCs w:val="24"/>
        </w:rPr>
        <w:t xml:space="preserve"> T.G &amp; </w:t>
      </w:r>
      <w:proofErr w:type="spellStart"/>
      <w:r w:rsidRPr="003F3FE4">
        <w:rPr>
          <w:rFonts w:ascii="Times New Roman" w:hAnsi="Times New Roman" w:cs="Times New Roman"/>
          <w:sz w:val="24"/>
          <w:szCs w:val="24"/>
        </w:rPr>
        <w:t>Turner,J.D</w:t>
      </w:r>
      <w:proofErr w:type="spellEnd"/>
      <w:r w:rsidRPr="003F3FE4">
        <w:rPr>
          <w:rFonts w:ascii="Times New Roman" w:hAnsi="Times New Roman" w:cs="Times New Roman"/>
          <w:sz w:val="24"/>
          <w:szCs w:val="24"/>
        </w:rPr>
        <w:t xml:space="preserve">.,. (2004). </w:t>
      </w:r>
      <w:r w:rsidRPr="003F3FE4">
        <w:rPr>
          <w:rFonts w:ascii="Times New Roman" w:eastAsia="Times New Roman" w:hAnsi="Times New Roman" w:cs="Times New Roman"/>
          <w:i/>
          <w:sz w:val="24"/>
          <w:szCs w:val="24"/>
        </w:rPr>
        <w:t xml:space="preserve">Corporate Governance of Banks in Developing Economies:  </w:t>
      </w:r>
    </w:p>
    <w:p w:rsidR="003516B4" w:rsidRPr="003F3FE4" w:rsidRDefault="003516B4" w:rsidP="003516B4">
      <w:pPr>
        <w:spacing w:line="358" w:lineRule="auto"/>
        <w:ind w:left="730"/>
        <w:rPr>
          <w:rFonts w:ascii="Times New Roman" w:hAnsi="Times New Roman" w:cs="Times New Roman"/>
          <w:sz w:val="24"/>
          <w:szCs w:val="24"/>
        </w:rPr>
      </w:pPr>
      <w:proofErr w:type="gramStart"/>
      <w:r w:rsidRPr="003F3FE4">
        <w:rPr>
          <w:rFonts w:ascii="Times New Roman" w:eastAsia="Times New Roman" w:hAnsi="Times New Roman" w:cs="Times New Roman"/>
          <w:i/>
          <w:sz w:val="24"/>
          <w:szCs w:val="24"/>
        </w:rPr>
        <w:t>concepts</w:t>
      </w:r>
      <w:proofErr w:type="gramEnd"/>
      <w:r w:rsidRPr="003F3FE4">
        <w:rPr>
          <w:rFonts w:ascii="Times New Roman" w:eastAsia="Times New Roman" w:hAnsi="Times New Roman" w:cs="Times New Roman"/>
          <w:i/>
          <w:sz w:val="24"/>
          <w:szCs w:val="24"/>
        </w:rPr>
        <w:t xml:space="preserve"> and issues,"</w:t>
      </w:r>
      <w:r w:rsidRPr="003F3FE4">
        <w:rPr>
          <w:rFonts w:ascii="Times New Roman" w:hAnsi="Times New Roman" w:cs="Times New Roman"/>
          <w:sz w:val="24"/>
          <w:szCs w:val="24"/>
        </w:rPr>
        <w:t xml:space="preserve"> Corporate Governance: An International Review,. Wiley </w:t>
      </w:r>
      <w:proofErr w:type="spellStart"/>
      <w:r w:rsidRPr="003F3FE4">
        <w:rPr>
          <w:rFonts w:ascii="Times New Roman" w:hAnsi="Times New Roman" w:cs="Times New Roman"/>
          <w:sz w:val="24"/>
          <w:szCs w:val="24"/>
        </w:rPr>
        <w:t>Blackwell</w:t>
      </w:r>
      <w:proofErr w:type="gramStart"/>
      <w:r w:rsidRPr="003F3FE4">
        <w:rPr>
          <w:rFonts w:ascii="Times New Roman" w:hAnsi="Times New Roman" w:cs="Times New Roman"/>
          <w:sz w:val="24"/>
          <w:szCs w:val="24"/>
        </w:rPr>
        <w:t>,vol</w:t>
      </w:r>
      <w:proofErr w:type="spellEnd"/>
      <w:proofErr w:type="gramEnd"/>
      <w:r w:rsidRPr="003F3FE4">
        <w:rPr>
          <w:rFonts w:ascii="Times New Roman" w:hAnsi="Times New Roman" w:cs="Times New Roman"/>
          <w:sz w:val="24"/>
          <w:szCs w:val="24"/>
        </w:rPr>
        <w:t xml:space="preserve">. 12 No.3 , 371-377, 07. </w:t>
      </w:r>
    </w:p>
    <w:p w:rsidR="003516B4" w:rsidRPr="003F3FE4" w:rsidRDefault="003516B4" w:rsidP="003516B4">
      <w:pPr>
        <w:spacing w:line="358" w:lineRule="auto"/>
        <w:ind w:left="705" w:hanging="720"/>
        <w:rPr>
          <w:rFonts w:ascii="Times New Roman" w:hAnsi="Times New Roman" w:cs="Times New Roman"/>
          <w:sz w:val="24"/>
          <w:szCs w:val="24"/>
        </w:rPr>
      </w:pPr>
      <w:proofErr w:type="spellStart"/>
      <w:proofErr w:type="gramStart"/>
      <w:r w:rsidRPr="003F3FE4">
        <w:rPr>
          <w:rFonts w:ascii="Times New Roman" w:hAnsi="Times New Roman" w:cs="Times New Roman"/>
          <w:sz w:val="24"/>
          <w:szCs w:val="24"/>
        </w:rPr>
        <w:t>Adamanties</w:t>
      </w:r>
      <w:proofErr w:type="spellEnd"/>
      <w:r w:rsidRPr="003F3FE4">
        <w:rPr>
          <w:rFonts w:ascii="Times New Roman" w:hAnsi="Times New Roman" w:cs="Times New Roman"/>
          <w:sz w:val="24"/>
          <w:szCs w:val="24"/>
        </w:rPr>
        <w:t xml:space="preserve"> D., e. a. (1997).</w:t>
      </w:r>
      <w:proofErr w:type="gramEnd"/>
      <w:r w:rsidRPr="003F3FE4">
        <w:rPr>
          <w:rFonts w:ascii="Times New Roman" w:hAnsi="Times New Roman" w:cs="Times New Roman"/>
          <w:sz w:val="24"/>
          <w:szCs w:val="24"/>
        </w:rPr>
        <w:t xml:space="preserve"> </w:t>
      </w:r>
      <w:proofErr w:type="gramStart"/>
      <w:r w:rsidRPr="003F3FE4">
        <w:rPr>
          <w:rFonts w:ascii="Times New Roman" w:eastAsia="Times New Roman" w:hAnsi="Times New Roman" w:cs="Times New Roman"/>
          <w:i/>
          <w:sz w:val="24"/>
          <w:szCs w:val="24"/>
        </w:rPr>
        <w:t>Taking Fear out of Data Analysis.</w:t>
      </w:r>
      <w:proofErr w:type="gramEnd"/>
      <w:r w:rsidRPr="003F3FE4">
        <w:rPr>
          <w:rFonts w:ascii="Times New Roman" w:hAnsi="Times New Roman" w:cs="Times New Roman"/>
          <w:sz w:val="24"/>
          <w:szCs w:val="24"/>
        </w:rPr>
        <w:t xml:space="preserve"> 24/28 Oral Road </w:t>
      </w:r>
      <w:proofErr w:type="gramStart"/>
      <w:r w:rsidRPr="003F3FE4">
        <w:rPr>
          <w:rFonts w:ascii="Times New Roman" w:hAnsi="Times New Roman" w:cs="Times New Roman"/>
          <w:sz w:val="24"/>
          <w:szCs w:val="24"/>
        </w:rPr>
        <w:t>London  NW</w:t>
      </w:r>
      <w:proofErr w:type="gramEnd"/>
      <w:r w:rsidRPr="003F3FE4">
        <w:rPr>
          <w:rFonts w:ascii="Times New Roman" w:hAnsi="Times New Roman" w:cs="Times New Roman"/>
          <w:sz w:val="24"/>
          <w:szCs w:val="24"/>
        </w:rPr>
        <w:t xml:space="preserve">/TDX: The Dryden Press. </w:t>
      </w:r>
    </w:p>
    <w:p w:rsidR="003516B4" w:rsidRPr="003F3FE4" w:rsidRDefault="003516B4" w:rsidP="003516B4">
      <w:pPr>
        <w:spacing w:after="1" w:line="358" w:lineRule="auto"/>
        <w:ind w:left="705" w:hanging="720"/>
        <w:rPr>
          <w:rFonts w:ascii="Times New Roman" w:hAnsi="Times New Roman" w:cs="Times New Roman"/>
          <w:sz w:val="24"/>
          <w:szCs w:val="24"/>
        </w:rPr>
      </w:pPr>
      <w:r w:rsidRPr="003F3FE4">
        <w:rPr>
          <w:rFonts w:ascii="Times New Roman" w:hAnsi="Times New Roman" w:cs="Times New Roman"/>
          <w:sz w:val="24"/>
          <w:szCs w:val="24"/>
        </w:rPr>
        <w:t>Alexander, K. (2006)</w:t>
      </w:r>
      <w:r w:rsidRPr="003F3FE4">
        <w:rPr>
          <w:rFonts w:ascii="Times New Roman" w:eastAsia="Times New Roman" w:hAnsi="Times New Roman" w:cs="Times New Roman"/>
          <w:i/>
          <w:sz w:val="24"/>
          <w:szCs w:val="24"/>
        </w:rPr>
        <w:t xml:space="preserve">. Corporate Governance and </w:t>
      </w:r>
      <w:proofErr w:type="spellStart"/>
      <w:r w:rsidRPr="003F3FE4">
        <w:rPr>
          <w:rFonts w:ascii="Times New Roman" w:eastAsia="Times New Roman" w:hAnsi="Times New Roman" w:cs="Times New Roman"/>
          <w:i/>
          <w:sz w:val="24"/>
          <w:szCs w:val="24"/>
        </w:rPr>
        <w:t>Banks</w:t>
      </w:r>
      <w:proofErr w:type="gramStart"/>
      <w:r w:rsidRPr="003F3FE4">
        <w:rPr>
          <w:rFonts w:ascii="Times New Roman" w:eastAsia="Times New Roman" w:hAnsi="Times New Roman" w:cs="Times New Roman"/>
          <w:i/>
          <w:sz w:val="24"/>
          <w:szCs w:val="24"/>
        </w:rPr>
        <w:t>:the</w:t>
      </w:r>
      <w:proofErr w:type="spellEnd"/>
      <w:proofErr w:type="gramEnd"/>
      <w:r w:rsidRPr="003F3FE4">
        <w:rPr>
          <w:rFonts w:ascii="Times New Roman" w:eastAsia="Times New Roman" w:hAnsi="Times New Roman" w:cs="Times New Roman"/>
          <w:i/>
          <w:sz w:val="24"/>
          <w:szCs w:val="24"/>
        </w:rPr>
        <w:t xml:space="preserve"> role of Regulation in reducing the  Principal-Agent. </w:t>
      </w:r>
    </w:p>
    <w:p w:rsidR="003516B4" w:rsidRPr="003F3FE4" w:rsidRDefault="003516B4" w:rsidP="003516B4">
      <w:pPr>
        <w:spacing w:after="109" w:line="265" w:lineRule="auto"/>
        <w:ind w:left="-5"/>
        <w:rPr>
          <w:rFonts w:ascii="Times New Roman" w:hAnsi="Times New Roman" w:cs="Times New Roman"/>
          <w:sz w:val="24"/>
          <w:szCs w:val="24"/>
        </w:rPr>
      </w:pPr>
      <w:proofErr w:type="gramStart"/>
      <w:r w:rsidRPr="003F3FE4">
        <w:rPr>
          <w:rFonts w:ascii="Times New Roman" w:hAnsi="Times New Roman" w:cs="Times New Roman"/>
          <w:sz w:val="24"/>
          <w:szCs w:val="24"/>
        </w:rPr>
        <w:t>Amin.,</w:t>
      </w:r>
      <w:proofErr w:type="gramEnd"/>
      <w:r w:rsidRPr="003F3FE4">
        <w:rPr>
          <w:rFonts w:ascii="Times New Roman" w:hAnsi="Times New Roman" w:cs="Times New Roman"/>
          <w:sz w:val="24"/>
          <w:szCs w:val="24"/>
        </w:rPr>
        <w:t xml:space="preserve"> M. (2005). </w:t>
      </w:r>
      <w:r w:rsidRPr="003F3FE4">
        <w:rPr>
          <w:rFonts w:ascii="Times New Roman" w:eastAsia="Times New Roman" w:hAnsi="Times New Roman" w:cs="Times New Roman"/>
          <w:i/>
          <w:sz w:val="24"/>
          <w:szCs w:val="24"/>
        </w:rPr>
        <w:t xml:space="preserve">Social Science </w:t>
      </w:r>
      <w:proofErr w:type="spellStart"/>
      <w:r w:rsidRPr="003F3FE4">
        <w:rPr>
          <w:rFonts w:ascii="Times New Roman" w:eastAsia="Times New Roman" w:hAnsi="Times New Roman" w:cs="Times New Roman"/>
          <w:i/>
          <w:sz w:val="24"/>
          <w:szCs w:val="24"/>
        </w:rPr>
        <w:t>Research</w:t>
      </w:r>
      <w:proofErr w:type="gramStart"/>
      <w:r w:rsidRPr="003F3FE4">
        <w:rPr>
          <w:rFonts w:ascii="Times New Roman" w:eastAsia="Times New Roman" w:hAnsi="Times New Roman" w:cs="Times New Roman"/>
          <w:i/>
          <w:sz w:val="24"/>
          <w:szCs w:val="24"/>
        </w:rPr>
        <w:t>:Conceptions,Methodology</w:t>
      </w:r>
      <w:proofErr w:type="spellEnd"/>
      <w:proofErr w:type="gramEnd"/>
      <w:r w:rsidRPr="003F3FE4">
        <w:rPr>
          <w:rFonts w:ascii="Times New Roman" w:eastAsia="Times New Roman" w:hAnsi="Times New Roman" w:cs="Times New Roman"/>
          <w:i/>
          <w:sz w:val="24"/>
          <w:szCs w:val="24"/>
        </w:rPr>
        <w:t xml:space="preserve"> and Analysis.</w:t>
      </w:r>
      <w:r w:rsidRPr="003F3FE4">
        <w:rPr>
          <w:rFonts w:ascii="Times New Roman" w:hAnsi="Times New Roman" w:cs="Times New Roman"/>
          <w:sz w:val="24"/>
          <w:szCs w:val="24"/>
        </w:rPr>
        <w:t xml:space="preserve"> Kampala:  </w:t>
      </w:r>
    </w:p>
    <w:p w:rsidR="003516B4" w:rsidRPr="003F3FE4" w:rsidRDefault="003516B4" w:rsidP="003516B4">
      <w:pPr>
        <w:spacing w:after="124"/>
        <w:ind w:left="730"/>
        <w:rPr>
          <w:rFonts w:ascii="Times New Roman" w:hAnsi="Times New Roman" w:cs="Times New Roman"/>
          <w:sz w:val="24"/>
          <w:szCs w:val="24"/>
        </w:rPr>
      </w:pPr>
      <w:proofErr w:type="spellStart"/>
      <w:proofErr w:type="gramStart"/>
      <w:r w:rsidRPr="003F3FE4">
        <w:rPr>
          <w:rFonts w:ascii="Times New Roman" w:hAnsi="Times New Roman" w:cs="Times New Roman"/>
          <w:sz w:val="24"/>
          <w:szCs w:val="24"/>
        </w:rPr>
        <w:t>Makerere</w:t>
      </w:r>
      <w:proofErr w:type="spellEnd"/>
      <w:r w:rsidRPr="003F3FE4">
        <w:rPr>
          <w:rFonts w:ascii="Times New Roman" w:hAnsi="Times New Roman" w:cs="Times New Roman"/>
          <w:sz w:val="24"/>
          <w:szCs w:val="24"/>
        </w:rPr>
        <w:t xml:space="preserve"> University </w:t>
      </w:r>
      <w:proofErr w:type="spellStart"/>
      <w:r w:rsidRPr="003F3FE4">
        <w:rPr>
          <w:rFonts w:ascii="Times New Roman" w:hAnsi="Times New Roman" w:cs="Times New Roman"/>
          <w:sz w:val="24"/>
          <w:szCs w:val="24"/>
        </w:rPr>
        <w:t>Printery</w:t>
      </w:r>
      <w:proofErr w:type="spellEnd"/>
      <w:r w:rsidRPr="003F3FE4">
        <w:rPr>
          <w:rFonts w:ascii="Times New Roman" w:hAnsi="Times New Roman" w:cs="Times New Roman"/>
          <w:sz w:val="24"/>
          <w:szCs w:val="24"/>
        </w:rPr>
        <w:t>.</w:t>
      </w:r>
      <w:proofErr w:type="gramEnd"/>
      <w:r w:rsidRPr="003F3FE4">
        <w:rPr>
          <w:rFonts w:ascii="Times New Roman" w:hAnsi="Times New Roman" w:cs="Times New Roman"/>
          <w:sz w:val="24"/>
          <w:szCs w:val="24"/>
        </w:rPr>
        <w:t xml:space="preserve"> </w:t>
      </w:r>
    </w:p>
    <w:p w:rsidR="003516B4" w:rsidRPr="003F3FE4" w:rsidRDefault="003516B4" w:rsidP="003516B4">
      <w:pPr>
        <w:spacing w:after="125"/>
        <w:ind w:left="-5"/>
        <w:rPr>
          <w:rFonts w:ascii="Times New Roman" w:hAnsi="Times New Roman" w:cs="Times New Roman"/>
          <w:sz w:val="24"/>
          <w:szCs w:val="24"/>
        </w:rPr>
      </w:pPr>
      <w:r w:rsidRPr="003F3FE4">
        <w:rPr>
          <w:rFonts w:ascii="Times New Roman" w:hAnsi="Times New Roman" w:cs="Times New Roman"/>
          <w:sz w:val="24"/>
          <w:szCs w:val="24"/>
        </w:rPr>
        <w:t xml:space="preserve">. </w:t>
      </w:r>
    </w:p>
    <w:p w:rsidR="003516B4" w:rsidRPr="003F3FE4" w:rsidRDefault="003516B4" w:rsidP="003516B4">
      <w:pPr>
        <w:spacing w:after="0" w:line="358" w:lineRule="auto"/>
        <w:ind w:left="715" w:hanging="730"/>
        <w:rPr>
          <w:rFonts w:ascii="Times New Roman" w:hAnsi="Times New Roman" w:cs="Times New Roman"/>
          <w:sz w:val="24"/>
          <w:szCs w:val="24"/>
        </w:rPr>
      </w:pPr>
      <w:r w:rsidRPr="003F3FE4">
        <w:rPr>
          <w:rFonts w:ascii="Times New Roman" w:hAnsi="Times New Roman" w:cs="Times New Roman"/>
          <w:sz w:val="24"/>
          <w:szCs w:val="24"/>
        </w:rPr>
        <w:t xml:space="preserve">Barth, J.R., </w:t>
      </w:r>
      <w:proofErr w:type="spellStart"/>
      <w:r w:rsidRPr="003F3FE4">
        <w:rPr>
          <w:rFonts w:ascii="Times New Roman" w:hAnsi="Times New Roman" w:cs="Times New Roman"/>
          <w:sz w:val="24"/>
          <w:szCs w:val="24"/>
        </w:rPr>
        <w:t>Caprio</w:t>
      </w:r>
      <w:proofErr w:type="spellEnd"/>
      <w:r w:rsidRPr="003F3FE4">
        <w:rPr>
          <w:rFonts w:ascii="Times New Roman" w:hAnsi="Times New Roman" w:cs="Times New Roman"/>
          <w:sz w:val="24"/>
          <w:szCs w:val="24"/>
        </w:rPr>
        <w:t xml:space="preserve"> Jr., G., and Levine, R.</w:t>
      </w:r>
      <w:proofErr w:type="gramStart"/>
      <w:r w:rsidRPr="003F3FE4">
        <w:rPr>
          <w:rFonts w:ascii="Times New Roman" w:hAnsi="Times New Roman" w:cs="Times New Roman"/>
          <w:sz w:val="24"/>
          <w:szCs w:val="24"/>
        </w:rPr>
        <w:t>,.</w:t>
      </w:r>
      <w:proofErr w:type="gramEnd"/>
      <w:r w:rsidRPr="003F3FE4">
        <w:rPr>
          <w:rFonts w:ascii="Times New Roman" w:hAnsi="Times New Roman" w:cs="Times New Roman"/>
          <w:sz w:val="24"/>
          <w:szCs w:val="24"/>
        </w:rPr>
        <w:t xml:space="preserve"> (2001b.). </w:t>
      </w:r>
      <w:r w:rsidRPr="003F3FE4">
        <w:rPr>
          <w:rFonts w:ascii="Times New Roman" w:eastAsia="Times New Roman" w:hAnsi="Times New Roman" w:cs="Times New Roman"/>
          <w:i/>
          <w:sz w:val="24"/>
          <w:szCs w:val="24"/>
        </w:rPr>
        <w:t xml:space="preserve">The regulation and supervision of </w:t>
      </w:r>
      <w:proofErr w:type="gramStart"/>
      <w:r w:rsidRPr="003F3FE4">
        <w:rPr>
          <w:rFonts w:ascii="Times New Roman" w:eastAsia="Times New Roman" w:hAnsi="Times New Roman" w:cs="Times New Roman"/>
          <w:i/>
          <w:sz w:val="24"/>
          <w:szCs w:val="24"/>
        </w:rPr>
        <w:t>bank  around</w:t>
      </w:r>
      <w:proofErr w:type="gramEnd"/>
      <w:r w:rsidRPr="003F3FE4">
        <w:rPr>
          <w:rFonts w:ascii="Times New Roman" w:eastAsia="Times New Roman" w:hAnsi="Times New Roman" w:cs="Times New Roman"/>
          <w:i/>
          <w:sz w:val="24"/>
          <w:szCs w:val="24"/>
        </w:rPr>
        <w:t xml:space="preserve"> the world: a new data base In: </w:t>
      </w:r>
      <w:proofErr w:type="spellStart"/>
      <w:r w:rsidRPr="003F3FE4">
        <w:rPr>
          <w:rFonts w:ascii="Times New Roman" w:eastAsia="Times New Roman" w:hAnsi="Times New Roman" w:cs="Times New Roman"/>
          <w:i/>
          <w:sz w:val="24"/>
          <w:szCs w:val="24"/>
        </w:rPr>
        <w:t>Litan</w:t>
      </w:r>
      <w:proofErr w:type="spellEnd"/>
      <w:r w:rsidRPr="003F3FE4">
        <w:rPr>
          <w:rFonts w:ascii="Times New Roman" w:eastAsia="Times New Roman" w:hAnsi="Times New Roman" w:cs="Times New Roman"/>
          <w:i/>
          <w:sz w:val="24"/>
          <w:szCs w:val="24"/>
        </w:rPr>
        <w:t>, R.E., Herring, R. (Eds.), Integrating Emerging Market Countries into the Global Financial System.</w:t>
      </w:r>
      <w:r w:rsidRPr="003F3FE4">
        <w:rPr>
          <w:rFonts w:ascii="Times New Roman" w:hAnsi="Times New Roman" w:cs="Times New Roman"/>
          <w:sz w:val="24"/>
          <w:szCs w:val="24"/>
        </w:rPr>
        <w:t xml:space="preserve"> </w:t>
      </w:r>
      <w:proofErr w:type="gramStart"/>
      <w:r w:rsidRPr="003F3FE4">
        <w:rPr>
          <w:rFonts w:ascii="Times New Roman" w:hAnsi="Times New Roman" w:cs="Times New Roman"/>
          <w:sz w:val="24"/>
          <w:szCs w:val="24"/>
        </w:rPr>
        <w:t>Brookings–Wharton Pap.</w:t>
      </w:r>
      <w:proofErr w:type="gramEnd"/>
      <w:r w:rsidRPr="003F3FE4">
        <w:rPr>
          <w:rFonts w:ascii="Times New Roman" w:hAnsi="Times New Roman" w:cs="Times New Roman"/>
          <w:sz w:val="24"/>
          <w:szCs w:val="24"/>
        </w:rPr>
        <w:t xml:space="preserve"> </w:t>
      </w:r>
    </w:p>
    <w:p w:rsidR="003516B4" w:rsidRPr="003F3FE4" w:rsidRDefault="003516B4" w:rsidP="003516B4">
      <w:pPr>
        <w:ind w:left="730"/>
        <w:rPr>
          <w:rFonts w:ascii="Times New Roman" w:hAnsi="Times New Roman" w:cs="Times New Roman"/>
          <w:sz w:val="24"/>
          <w:szCs w:val="24"/>
        </w:rPr>
      </w:pPr>
      <w:proofErr w:type="spellStart"/>
      <w:proofErr w:type="gramStart"/>
      <w:r w:rsidRPr="003F3FE4">
        <w:rPr>
          <w:rFonts w:ascii="Times New Roman" w:hAnsi="Times New Roman" w:cs="Times New Roman"/>
          <w:sz w:val="24"/>
          <w:szCs w:val="24"/>
        </w:rPr>
        <w:t>Finan</w:t>
      </w:r>
      <w:proofErr w:type="spellEnd"/>
      <w:r w:rsidRPr="003F3FE4">
        <w:rPr>
          <w:rFonts w:ascii="Times New Roman" w:hAnsi="Times New Roman" w:cs="Times New Roman"/>
          <w:sz w:val="24"/>
          <w:szCs w:val="24"/>
        </w:rPr>
        <w:t>.</w:t>
      </w:r>
      <w:proofErr w:type="gramEnd"/>
      <w:r w:rsidRPr="003F3FE4">
        <w:rPr>
          <w:rFonts w:ascii="Times New Roman" w:hAnsi="Times New Roman" w:cs="Times New Roman"/>
          <w:sz w:val="24"/>
          <w:szCs w:val="24"/>
        </w:rPr>
        <w:t xml:space="preserve"> </w:t>
      </w:r>
      <w:proofErr w:type="gramStart"/>
      <w:r w:rsidRPr="003F3FE4">
        <w:rPr>
          <w:rFonts w:ascii="Times New Roman" w:hAnsi="Times New Roman" w:cs="Times New Roman"/>
          <w:sz w:val="24"/>
          <w:szCs w:val="24"/>
        </w:rPr>
        <w:t>Services.</w:t>
      </w:r>
      <w:proofErr w:type="gramEnd"/>
      <w:r w:rsidRPr="003F3FE4">
        <w:rPr>
          <w:rFonts w:ascii="Times New Roman" w:hAnsi="Times New Roman" w:cs="Times New Roman"/>
          <w:sz w:val="24"/>
          <w:szCs w:val="24"/>
        </w:rPr>
        <w:t xml:space="preserve"> Brookings Institution Press</w:t>
      </w:r>
      <w:proofErr w:type="gramStart"/>
      <w:r w:rsidRPr="003F3FE4">
        <w:rPr>
          <w:rFonts w:ascii="Times New Roman" w:hAnsi="Times New Roman" w:cs="Times New Roman"/>
          <w:sz w:val="24"/>
          <w:szCs w:val="24"/>
        </w:rPr>
        <w:t>, ,</w:t>
      </w:r>
      <w:proofErr w:type="gramEnd"/>
      <w:r w:rsidRPr="003F3FE4">
        <w:rPr>
          <w:rFonts w:ascii="Times New Roman" w:hAnsi="Times New Roman" w:cs="Times New Roman"/>
          <w:sz w:val="24"/>
          <w:szCs w:val="24"/>
        </w:rPr>
        <w:t xml:space="preserve"> pp. 183–240. </w:t>
      </w:r>
    </w:p>
    <w:p w:rsidR="003516B4" w:rsidRPr="003F3FE4" w:rsidRDefault="003516B4" w:rsidP="003516B4">
      <w:pPr>
        <w:spacing w:after="123"/>
        <w:ind w:left="-5"/>
        <w:rPr>
          <w:rFonts w:ascii="Times New Roman" w:hAnsi="Times New Roman" w:cs="Times New Roman"/>
          <w:sz w:val="24"/>
          <w:szCs w:val="24"/>
        </w:rPr>
      </w:pPr>
      <w:proofErr w:type="spellStart"/>
      <w:proofErr w:type="gramStart"/>
      <w:r w:rsidRPr="003F3FE4">
        <w:rPr>
          <w:rFonts w:ascii="Times New Roman" w:hAnsi="Times New Roman" w:cs="Times New Roman"/>
          <w:sz w:val="24"/>
          <w:szCs w:val="24"/>
        </w:rPr>
        <w:t>Berle</w:t>
      </w:r>
      <w:proofErr w:type="spellEnd"/>
      <w:r w:rsidRPr="003F3FE4">
        <w:rPr>
          <w:rFonts w:ascii="Times New Roman" w:hAnsi="Times New Roman" w:cs="Times New Roman"/>
          <w:sz w:val="24"/>
          <w:szCs w:val="24"/>
        </w:rPr>
        <w:t>, A.A and G.C Means.</w:t>
      </w:r>
      <w:proofErr w:type="gramEnd"/>
      <w:r w:rsidRPr="003F3FE4">
        <w:rPr>
          <w:rFonts w:ascii="Times New Roman" w:hAnsi="Times New Roman" w:cs="Times New Roman"/>
          <w:sz w:val="24"/>
          <w:szCs w:val="24"/>
        </w:rPr>
        <w:t xml:space="preserve"> (1932). </w:t>
      </w:r>
      <w:proofErr w:type="gramStart"/>
      <w:r w:rsidRPr="003F3FE4">
        <w:rPr>
          <w:rFonts w:ascii="Times New Roman" w:eastAsia="Times New Roman" w:hAnsi="Times New Roman" w:cs="Times New Roman"/>
          <w:i/>
          <w:sz w:val="24"/>
          <w:szCs w:val="24"/>
        </w:rPr>
        <w:t>The</w:t>
      </w:r>
      <w:proofErr w:type="gramEnd"/>
      <w:r w:rsidRPr="003F3FE4">
        <w:rPr>
          <w:rFonts w:ascii="Times New Roman" w:eastAsia="Times New Roman" w:hAnsi="Times New Roman" w:cs="Times New Roman"/>
          <w:i/>
          <w:sz w:val="24"/>
          <w:szCs w:val="24"/>
        </w:rPr>
        <w:t xml:space="preserve"> Modern Corporation &amp; Private Property.</w:t>
      </w:r>
      <w:r w:rsidRPr="003F3FE4">
        <w:rPr>
          <w:rFonts w:ascii="Times New Roman" w:hAnsi="Times New Roman" w:cs="Times New Roman"/>
          <w:sz w:val="24"/>
          <w:szCs w:val="24"/>
        </w:rPr>
        <w:t xml:space="preserve"> New York:  </w:t>
      </w:r>
    </w:p>
    <w:p w:rsidR="003516B4" w:rsidRPr="003F3FE4" w:rsidRDefault="003516B4" w:rsidP="003516B4">
      <w:pPr>
        <w:spacing w:after="125"/>
        <w:ind w:left="730"/>
        <w:rPr>
          <w:rFonts w:ascii="Times New Roman" w:hAnsi="Times New Roman" w:cs="Times New Roman"/>
          <w:sz w:val="24"/>
          <w:szCs w:val="24"/>
        </w:rPr>
      </w:pPr>
      <w:proofErr w:type="spellStart"/>
      <w:r w:rsidRPr="003F3FE4">
        <w:rPr>
          <w:rFonts w:ascii="Times New Roman" w:hAnsi="Times New Roman" w:cs="Times New Roman"/>
          <w:sz w:val="24"/>
          <w:szCs w:val="24"/>
        </w:rPr>
        <w:t>Harcourt</w:t>
      </w:r>
      <w:proofErr w:type="gramStart"/>
      <w:r w:rsidRPr="003F3FE4">
        <w:rPr>
          <w:rFonts w:ascii="Times New Roman" w:hAnsi="Times New Roman" w:cs="Times New Roman"/>
          <w:sz w:val="24"/>
          <w:szCs w:val="24"/>
        </w:rPr>
        <w:t>,Brace</w:t>
      </w:r>
      <w:proofErr w:type="spellEnd"/>
      <w:proofErr w:type="gramEnd"/>
      <w:r w:rsidRPr="003F3FE4">
        <w:rPr>
          <w:rFonts w:ascii="Times New Roman" w:hAnsi="Times New Roman" w:cs="Times New Roman"/>
          <w:sz w:val="24"/>
          <w:szCs w:val="24"/>
        </w:rPr>
        <w:t xml:space="preserve"> and World. </w:t>
      </w:r>
    </w:p>
    <w:p w:rsidR="003516B4" w:rsidRPr="003F3FE4" w:rsidRDefault="003516B4" w:rsidP="003516B4">
      <w:pPr>
        <w:spacing w:line="356" w:lineRule="auto"/>
        <w:ind w:left="705" w:hanging="720"/>
        <w:rPr>
          <w:rFonts w:ascii="Times New Roman" w:hAnsi="Times New Roman" w:cs="Times New Roman"/>
          <w:sz w:val="24"/>
          <w:szCs w:val="24"/>
        </w:rPr>
      </w:pPr>
      <w:r w:rsidRPr="003F3FE4">
        <w:rPr>
          <w:rFonts w:ascii="Times New Roman" w:hAnsi="Times New Roman" w:cs="Times New Roman"/>
          <w:sz w:val="24"/>
          <w:szCs w:val="24"/>
        </w:rPr>
        <w:t>Bonin</w:t>
      </w:r>
      <w:proofErr w:type="gramStart"/>
      <w:r w:rsidRPr="003F3FE4">
        <w:rPr>
          <w:rFonts w:ascii="Times New Roman" w:hAnsi="Times New Roman" w:cs="Times New Roman"/>
          <w:sz w:val="24"/>
          <w:szCs w:val="24"/>
        </w:rPr>
        <w:t>,J</w:t>
      </w:r>
      <w:proofErr w:type="gramEnd"/>
      <w:r w:rsidRPr="003F3FE4">
        <w:rPr>
          <w:rFonts w:ascii="Times New Roman" w:hAnsi="Times New Roman" w:cs="Times New Roman"/>
          <w:sz w:val="24"/>
          <w:szCs w:val="24"/>
        </w:rPr>
        <w:t>.,</w:t>
      </w:r>
      <w:proofErr w:type="spellStart"/>
      <w:r w:rsidRPr="003F3FE4">
        <w:rPr>
          <w:rFonts w:ascii="Times New Roman" w:hAnsi="Times New Roman" w:cs="Times New Roman"/>
          <w:sz w:val="24"/>
          <w:szCs w:val="24"/>
        </w:rPr>
        <w:t>Hasan</w:t>
      </w:r>
      <w:proofErr w:type="spellEnd"/>
      <w:r w:rsidRPr="003F3FE4">
        <w:rPr>
          <w:rFonts w:ascii="Times New Roman" w:hAnsi="Times New Roman" w:cs="Times New Roman"/>
          <w:sz w:val="24"/>
          <w:szCs w:val="24"/>
        </w:rPr>
        <w:t xml:space="preserve">, I and </w:t>
      </w:r>
      <w:proofErr w:type="spellStart"/>
      <w:r w:rsidRPr="003F3FE4">
        <w:rPr>
          <w:rFonts w:ascii="Times New Roman" w:hAnsi="Times New Roman" w:cs="Times New Roman"/>
          <w:sz w:val="24"/>
          <w:szCs w:val="24"/>
        </w:rPr>
        <w:t>Wachtel</w:t>
      </w:r>
      <w:proofErr w:type="spellEnd"/>
      <w:r w:rsidRPr="003F3FE4">
        <w:rPr>
          <w:rFonts w:ascii="Times New Roman" w:hAnsi="Times New Roman" w:cs="Times New Roman"/>
          <w:sz w:val="24"/>
          <w:szCs w:val="24"/>
        </w:rPr>
        <w:t xml:space="preserve">, P. (2005). </w:t>
      </w:r>
      <w:r w:rsidRPr="003F3FE4">
        <w:rPr>
          <w:rFonts w:ascii="Times New Roman" w:eastAsia="Times New Roman" w:hAnsi="Times New Roman" w:cs="Times New Roman"/>
          <w:i/>
          <w:sz w:val="24"/>
          <w:szCs w:val="24"/>
        </w:rPr>
        <w:t xml:space="preserve">Bank </w:t>
      </w:r>
      <w:proofErr w:type="spellStart"/>
      <w:r w:rsidRPr="003F3FE4">
        <w:rPr>
          <w:rFonts w:ascii="Times New Roman" w:eastAsia="Times New Roman" w:hAnsi="Times New Roman" w:cs="Times New Roman"/>
          <w:i/>
          <w:sz w:val="24"/>
          <w:szCs w:val="24"/>
        </w:rPr>
        <w:t>Performance</w:t>
      </w:r>
      <w:proofErr w:type="gramStart"/>
      <w:r w:rsidRPr="003F3FE4">
        <w:rPr>
          <w:rFonts w:ascii="Times New Roman" w:eastAsia="Times New Roman" w:hAnsi="Times New Roman" w:cs="Times New Roman"/>
          <w:i/>
          <w:sz w:val="24"/>
          <w:szCs w:val="24"/>
        </w:rPr>
        <w:t>,effeciency</w:t>
      </w:r>
      <w:proofErr w:type="spellEnd"/>
      <w:proofErr w:type="gramEnd"/>
      <w:r w:rsidRPr="003F3FE4">
        <w:rPr>
          <w:rFonts w:ascii="Times New Roman" w:eastAsia="Times New Roman" w:hAnsi="Times New Roman" w:cs="Times New Roman"/>
          <w:i/>
          <w:sz w:val="24"/>
          <w:szCs w:val="24"/>
        </w:rPr>
        <w:t xml:space="preserve"> and ownership in  transition countries, </w:t>
      </w:r>
      <w:r w:rsidRPr="003F3FE4">
        <w:rPr>
          <w:rFonts w:ascii="Times New Roman" w:hAnsi="Times New Roman" w:cs="Times New Roman"/>
          <w:sz w:val="24"/>
          <w:szCs w:val="24"/>
        </w:rPr>
        <w:t xml:space="preserve">Journal of Banking and Finance Vol.29 pp.31-35.  </w:t>
      </w:r>
    </w:p>
    <w:p w:rsidR="003516B4" w:rsidRPr="003F3FE4" w:rsidRDefault="003516B4" w:rsidP="003516B4">
      <w:pPr>
        <w:spacing w:line="356" w:lineRule="auto"/>
        <w:ind w:left="705" w:hanging="720"/>
        <w:rPr>
          <w:rFonts w:ascii="Times New Roman" w:hAnsi="Times New Roman" w:cs="Times New Roman"/>
          <w:sz w:val="24"/>
          <w:szCs w:val="24"/>
        </w:rPr>
      </w:pPr>
      <w:proofErr w:type="spellStart"/>
      <w:r w:rsidRPr="003F3FE4">
        <w:rPr>
          <w:rFonts w:ascii="Times New Roman" w:hAnsi="Times New Roman" w:cs="Times New Roman"/>
          <w:sz w:val="24"/>
          <w:szCs w:val="24"/>
        </w:rPr>
        <w:t>Caprio</w:t>
      </w:r>
      <w:proofErr w:type="spellEnd"/>
      <w:r w:rsidRPr="003F3FE4">
        <w:rPr>
          <w:rFonts w:ascii="Times New Roman" w:hAnsi="Times New Roman" w:cs="Times New Roman"/>
          <w:sz w:val="24"/>
          <w:szCs w:val="24"/>
        </w:rPr>
        <w:t xml:space="preserve">, G., </w:t>
      </w:r>
      <w:proofErr w:type="spellStart"/>
      <w:r w:rsidRPr="003F3FE4">
        <w:rPr>
          <w:rFonts w:ascii="Times New Roman" w:hAnsi="Times New Roman" w:cs="Times New Roman"/>
          <w:sz w:val="24"/>
          <w:szCs w:val="24"/>
        </w:rPr>
        <w:t>Laeven</w:t>
      </w:r>
      <w:proofErr w:type="gramStart"/>
      <w:r w:rsidRPr="003F3FE4">
        <w:rPr>
          <w:rFonts w:ascii="Times New Roman" w:hAnsi="Times New Roman" w:cs="Times New Roman"/>
          <w:sz w:val="24"/>
          <w:szCs w:val="24"/>
        </w:rPr>
        <w:t>,L</w:t>
      </w:r>
      <w:proofErr w:type="spellEnd"/>
      <w:proofErr w:type="gramEnd"/>
      <w:r w:rsidRPr="003F3FE4">
        <w:rPr>
          <w:rFonts w:ascii="Times New Roman" w:hAnsi="Times New Roman" w:cs="Times New Roman"/>
          <w:sz w:val="24"/>
          <w:szCs w:val="24"/>
        </w:rPr>
        <w:t xml:space="preserve"> and Levine, R. (2007). </w:t>
      </w:r>
      <w:r w:rsidRPr="003F3FE4">
        <w:rPr>
          <w:rFonts w:ascii="Times New Roman" w:eastAsia="Times New Roman" w:hAnsi="Times New Roman" w:cs="Times New Roman"/>
          <w:i/>
          <w:sz w:val="24"/>
          <w:szCs w:val="24"/>
        </w:rPr>
        <w:t xml:space="preserve">"Governance and Bank </w:t>
      </w:r>
      <w:proofErr w:type="spellStart"/>
      <w:r w:rsidRPr="003F3FE4">
        <w:rPr>
          <w:rFonts w:ascii="Times New Roman" w:eastAsia="Times New Roman" w:hAnsi="Times New Roman" w:cs="Times New Roman"/>
          <w:i/>
          <w:sz w:val="24"/>
          <w:szCs w:val="24"/>
        </w:rPr>
        <w:t>Valuations"Journal</w:t>
      </w:r>
      <w:proofErr w:type="spellEnd"/>
      <w:r w:rsidRPr="003F3FE4">
        <w:rPr>
          <w:rFonts w:ascii="Times New Roman" w:eastAsia="Times New Roman" w:hAnsi="Times New Roman" w:cs="Times New Roman"/>
          <w:i/>
          <w:sz w:val="24"/>
          <w:szCs w:val="24"/>
        </w:rPr>
        <w:t xml:space="preserve"> </w:t>
      </w:r>
      <w:proofErr w:type="gramStart"/>
      <w:r w:rsidRPr="003F3FE4">
        <w:rPr>
          <w:rFonts w:ascii="Times New Roman" w:eastAsia="Times New Roman" w:hAnsi="Times New Roman" w:cs="Times New Roman"/>
          <w:i/>
          <w:sz w:val="24"/>
          <w:szCs w:val="24"/>
        </w:rPr>
        <w:t xml:space="preserve">of  </w:t>
      </w:r>
      <w:r w:rsidRPr="003F3FE4">
        <w:rPr>
          <w:rFonts w:ascii="Times New Roman" w:hAnsi="Times New Roman" w:cs="Times New Roman"/>
          <w:sz w:val="24"/>
          <w:szCs w:val="24"/>
        </w:rPr>
        <w:t>Financial</w:t>
      </w:r>
      <w:proofErr w:type="gramEnd"/>
      <w:r w:rsidRPr="003F3FE4">
        <w:rPr>
          <w:rFonts w:ascii="Times New Roman" w:hAnsi="Times New Roman" w:cs="Times New Roman"/>
          <w:sz w:val="24"/>
          <w:szCs w:val="24"/>
        </w:rPr>
        <w:t xml:space="preserve"> intermediation Vol.16,pp584-617.  </w:t>
      </w:r>
    </w:p>
    <w:p w:rsidR="003516B4" w:rsidRPr="003F3FE4" w:rsidRDefault="003516B4" w:rsidP="003516B4">
      <w:pPr>
        <w:spacing w:line="357" w:lineRule="auto"/>
        <w:ind w:left="705" w:hanging="720"/>
        <w:rPr>
          <w:rFonts w:ascii="Times New Roman" w:hAnsi="Times New Roman" w:cs="Times New Roman"/>
          <w:sz w:val="24"/>
          <w:szCs w:val="24"/>
        </w:rPr>
      </w:pPr>
      <w:proofErr w:type="spellStart"/>
      <w:r w:rsidRPr="003F3FE4">
        <w:rPr>
          <w:rFonts w:ascii="Times New Roman" w:hAnsi="Times New Roman" w:cs="Times New Roman"/>
          <w:sz w:val="24"/>
          <w:szCs w:val="24"/>
        </w:rPr>
        <w:t>Carapeto</w:t>
      </w:r>
      <w:proofErr w:type="gramStart"/>
      <w:r w:rsidRPr="003F3FE4">
        <w:rPr>
          <w:rFonts w:ascii="Times New Roman" w:hAnsi="Times New Roman" w:cs="Times New Roman"/>
          <w:sz w:val="24"/>
          <w:szCs w:val="24"/>
        </w:rPr>
        <w:t>,M</w:t>
      </w:r>
      <w:proofErr w:type="spellEnd"/>
      <w:proofErr w:type="gramEnd"/>
      <w:r w:rsidRPr="003F3FE4">
        <w:rPr>
          <w:rFonts w:ascii="Times New Roman" w:hAnsi="Times New Roman" w:cs="Times New Roman"/>
          <w:sz w:val="24"/>
          <w:szCs w:val="24"/>
        </w:rPr>
        <w:t xml:space="preserve">., </w:t>
      </w:r>
      <w:proofErr w:type="spellStart"/>
      <w:r w:rsidRPr="003F3FE4">
        <w:rPr>
          <w:rFonts w:ascii="Times New Roman" w:hAnsi="Times New Roman" w:cs="Times New Roman"/>
          <w:sz w:val="24"/>
          <w:szCs w:val="24"/>
        </w:rPr>
        <w:t>Lasfer</w:t>
      </w:r>
      <w:proofErr w:type="spellEnd"/>
      <w:r w:rsidRPr="003F3FE4">
        <w:rPr>
          <w:rFonts w:ascii="Times New Roman" w:hAnsi="Times New Roman" w:cs="Times New Roman"/>
          <w:sz w:val="24"/>
          <w:szCs w:val="24"/>
        </w:rPr>
        <w:t xml:space="preserve">, M.A and </w:t>
      </w:r>
      <w:proofErr w:type="spellStart"/>
      <w:r w:rsidRPr="003F3FE4">
        <w:rPr>
          <w:rFonts w:ascii="Times New Roman" w:hAnsi="Times New Roman" w:cs="Times New Roman"/>
          <w:sz w:val="24"/>
          <w:szCs w:val="24"/>
        </w:rPr>
        <w:t>Machera</w:t>
      </w:r>
      <w:proofErr w:type="spellEnd"/>
      <w:r w:rsidRPr="003F3FE4">
        <w:rPr>
          <w:rFonts w:ascii="Times New Roman" w:hAnsi="Times New Roman" w:cs="Times New Roman"/>
          <w:sz w:val="24"/>
          <w:szCs w:val="24"/>
        </w:rPr>
        <w:t xml:space="preserve">, K. (2005). </w:t>
      </w:r>
      <w:r w:rsidRPr="003F3FE4">
        <w:rPr>
          <w:rFonts w:ascii="Times New Roman" w:eastAsia="Times New Roman" w:hAnsi="Times New Roman" w:cs="Times New Roman"/>
          <w:i/>
          <w:sz w:val="24"/>
          <w:szCs w:val="24"/>
        </w:rPr>
        <w:t>"Does duality destroy value</w:t>
      </w:r>
      <w:r w:rsidRPr="003F3FE4">
        <w:rPr>
          <w:rFonts w:ascii="Times New Roman" w:hAnsi="Times New Roman" w:cs="Times New Roman"/>
          <w:sz w:val="24"/>
          <w:szCs w:val="24"/>
        </w:rPr>
        <w:t xml:space="preserve">?" Cass </w:t>
      </w:r>
      <w:proofErr w:type="gramStart"/>
      <w:r w:rsidRPr="003F3FE4">
        <w:rPr>
          <w:rFonts w:ascii="Times New Roman" w:hAnsi="Times New Roman" w:cs="Times New Roman"/>
          <w:sz w:val="24"/>
          <w:szCs w:val="24"/>
        </w:rPr>
        <w:t>Business  School</w:t>
      </w:r>
      <w:proofErr w:type="gramEnd"/>
      <w:r w:rsidRPr="003F3FE4">
        <w:rPr>
          <w:rFonts w:ascii="Times New Roman" w:hAnsi="Times New Roman" w:cs="Times New Roman"/>
          <w:sz w:val="24"/>
          <w:szCs w:val="24"/>
        </w:rPr>
        <w:t xml:space="preserve"> Research Paper available at </w:t>
      </w:r>
      <w:proofErr w:type="spellStart"/>
      <w:r w:rsidRPr="003F3FE4">
        <w:rPr>
          <w:rFonts w:ascii="Times New Roman" w:hAnsi="Times New Roman" w:cs="Times New Roman"/>
          <w:sz w:val="24"/>
          <w:szCs w:val="24"/>
        </w:rPr>
        <w:t>SSRN:http</w:t>
      </w:r>
      <w:proofErr w:type="spellEnd"/>
      <w:r w:rsidRPr="003F3FE4">
        <w:rPr>
          <w:rFonts w:ascii="Times New Roman" w:hAnsi="Times New Roman" w:cs="Times New Roman"/>
          <w:sz w:val="24"/>
          <w:szCs w:val="24"/>
        </w:rPr>
        <w:t xml:space="preserve">://ssrn.com/abstract=686707.  </w:t>
      </w:r>
    </w:p>
    <w:p w:rsidR="003516B4" w:rsidRPr="003F3FE4" w:rsidRDefault="003516B4" w:rsidP="003516B4">
      <w:pPr>
        <w:spacing w:line="356" w:lineRule="auto"/>
        <w:ind w:left="705" w:hanging="720"/>
        <w:rPr>
          <w:rFonts w:ascii="Times New Roman" w:hAnsi="Times New Roman" w:cs="Times New Roman"/>
          <w:sz w:val="24"/>
          <w:szCs w:val="24"/>
        </w:rPr>
      </w:pPr>
      <w:proofErr w:type="spellStart"/>
      <w:r w:rsidRPr="003F3FE4">
        <w:rPr>
          <w:rFonts w:ascii="Times New Roman" w:hAnsi="Times New Roman" w:cs="Times New Roman"/>
          <w:sz w:val="24"/>
          <w:szCs w:val="24"/>
        </w:rPr>
        <w:t>Cheffins</w:t>
      </w:r>
      <w:proofErr w:type="spellEnd"/>
      <w:r w:rsidRPr="003F3FE4">
        <w:rPr>
          <w:rFonts w:ascii="Times New Roman" w:hAnsi="Times New Roman" w:cs="Times New Roman"/>
          <w:sz w:val="24"/>
          <w:szCs w:val="24"/>
        </w:rPr>
        <w:t xml:space="preserve">, B. (2000). </w:t>
      </w:r>
      <w:r w:rsidRPr="003F3FE4">
        <w:rPr>
          <w:rFonts w:ascii="Times New Roman" w:eastAsia="Times New Roman" w:hAnsi="Times New Roman" w:cs="Times New Roman"/>
          <w:i/>
          <w:sz w:val="24"/>
          <w:szCs w:val="24"/>
        </w:rPr>
        <w:t xml:space="preserve">"Corporate Governance Reform: Britain as an Exporter." </w:t>
      </w:r>
      <w:r w:rsidRPr="003F3FE4">
        <w:rPr>
          <w:rFonts w:ascii="Times New Roman" w:hAnsi="Times New Roman" w:cs="Times New Roman"/>
          <w:sz w:val="24"/>
          <w:szCs w:val="24"/>
        </w:rPr>
        <w:t xml:space="preserve">Hume papers </w:t>
      </w:r>
      <w:proofErr w:type="gramStart"/>
      <w:r w:rsidRPr="003F3FE4">
        <w:rPr>
          <w:rFonts w:ascii="Times New Roman" w:hAnsi="Times New Roman" w:cs="Times New Roman"/>
          <w:sz w:val="24"/>
          <w:szCs w:val="24"/>
        </w:rPr>
        <w:t>on  Public</w:t>
      </w:r>
      <w:proofErr w:type="gramEnd"/>
      <w:r w:rsidRPr="003F3FE4">
        <w:rPr>
          <w:rFonts w:ascii="Times New Roman" w:hAnsi="Times New Roman" w:cs="Times New Roman"/>
          <w:sz w:val="24"/>
          <w:szCs w:val="24"/>
        </w:rPr>
        <w:t xml:space="preserve"> Policy Vol.8 no.1,10-28.  </w:t>
      </w:r>
    </w:p>
    <w:p w:rsidR="003516B4" w:rsidRPr="003F3FE4" w:rsidRDefault="003516B4" w:rsidP="003516B4">
      <w:pPr>
        <w:spacing w:after="106" w:line="265" w:lineRule="auto"/>
        <w:ind w:left="-5"/>
        <w:rPr>
          <w:rFonts w:ascii="Times New Roman" w:hAnsi="Times New Roman" w:cs="Times New Roman"/>
          <w:sz w:val="24"/>
          <w:szCs w:val="24"/>
        </w:rPr>
      </w:pPr>
      <w:proofErr w:type="spellStart"/>
      <w:r w:rsidRPr="003F3FE4">
        <w:rPr>
          <w:rFonts w:ascii="Times New Roman" w:hAnsi="Times New Roman" w:cs="Times New Roman"/>
          <w:sz w:val="24"/>
          <w:szCs w:val="24"/>
        </w:rPr>
        <w:t>Cheffins</w:t>
      </w:r>
      <w:proofErr w:type="spellEnd"/>
      <w:r w:rsidRPr="003F3FE4">
        <w:rPr>
          <w:rFonts w:ascii="Times New Roman" w:hAnsi="Times New Roman" w:cs="Times New Roman"/>
          <w:sz w:val="24"/>
          <w:szCs w:val="24"/>
        </w:rPr>
        <w:t xml:space="preserve">, B. (2009). </w:t>
      </w:r>
      <w:r w:rsidRPr="003F3FE4">
        <w:rPr>
          <w:rFonts w:ascii="Times New Roman" w:eastAsia="Times New Roman" w:hAnsi="Times New Roman" w:cs="Times New Roman"/>
          <w:i/>
          <w:sz w:val="24"/>
          <w:szCs w:val="24"/>
        </w:rPr>
        <w:t xml:space="preserve">"Did Corporate Governance Fail During the 2008 Stock Market Meltdown?  </w:t>
      </w:r>
    </w:p>
    <w:p w:rsidR="003516B4" w:rsidRPr="003F3FE4" w:rsidRDefault="003516B4" w:rsidP="003516B4">
      <w:pPr>
        <w:spacing w:after="125"/>
        <w:ind w:left="730"/>
        <w:rPr>
          <w:rFonts w:ascii="Times New Roman" w:hAnsi="Times New Roman" w:cs="Times New Roman"/>
          <w:sz w:val="24"/>
          <w:szCs w:val="24"/>
        </w:rPr>
      </w:pPr>
      <w:r w:rsidRPr="003F3FE4">
        <w:rPr>
          <w:rFonts w:ascii="Times New Roman" w:hAnsi="Times New Roman" w:cs="Times New Roman"/>
          <w:sz w:val="24"/>
          <w:szCs w:val="24"/>
        </w:rPr>
        <w:t>The Case of S&amp;P500"Business Lawyer</w:t>
      </w:r>
      <w:proofErr w:type="gramStart"/>
      <w:r w:rsidRPr="003F3FE4">
        <w:rPr>
          <w:rFonts w:ascii="Times New Roman" w:hAnsi="Times New Roman" w:cs="Times New Roman"/>
          <w:sz w:val="24"/>
          <w:szCs w:val="24"/>
        </w:rPr>
        <w:t>,65:1</w:t>
      </w:r>
      <w:proofErr w:type="gramEnd"/>
      <w:r w:rsidRPr="003F3FE4">
        <w:rPr>
          <w:rFonts w:ascii="Times New Roman" w:hAnsi="Times New Roman" w:cs="Times New Roman"/>
          <w:sz w:val="24"/>
          <w:szCs w:val="24"/>
        </w:rPr>
        <w:t xml:space="preserve">-65.  </w:t>
      </w:r>
    </w:p>
    <w:p w:rsidR="003516B4" w:rsidRPr="003F3FE4" w:rsidRDefault="003516B4" w:rsidP="003516B4">
      <w:pPr>
        <w:spacing w:after="106" w:line="265" w:lineRule="auto"/>
        <w:ind w:left="-5"/>
        <w:rPr>
          <w:rFonts w:ascii="Times New Roman" w:hAnsi="Times New Roman" w:cs="Times New Roman"/>
          <w:sz w:val="24"/>
          <w:szCs w:val="24"/>
        </w:rPr>
      </w:pPr>
      <w:proofErr w:type="spellStart"/>
      <w:r w:rsidRPr="003F3FE4">
        <w:rPr>
          <w:rFonts w:ascii="Times New Roman" w:hAnsi="Times New Roman" w:cs="Times New Roman"/>
          <w:sz w:val="24"/>
          <w:szCs w:val="24"/>
        </w:rPr>
        <w:t>Claessens</w:t>
      </w:r>
      <w:proofErr w:type="gramStart"/>
      <w:r w:rsidRPr="003F3FE4">
        <w:rPr>
          <w:rFonts w:ascii="Times New Roman" w:hAnsi="Times New Roman" w:cs="Times New Roman"/>
          <w:sz w:val="24"/>
          <w:szCs w:val="24"/>
        </w:rPr>
        <w:t>,S</w:t>
      </w:r>
      <w:proofErr w:type="spellEnd"/>
      <w:proofErr w:type="gramEnd"/>
      <w:r w:rsidRPr="003F3FE4">
        <w:rPr>
          <w:rFonts w:ascii="Times New Roman" w:hAnsi="Times New Roman" w:cs="Times New Roman"/>
          <w:sz w:val="24"/>
          <w:szCs w:val="24"/>
        </w:rPr>
        <w:t xml:space="preserve">.. </w:t>
      </w:r>
      <w:proofErr w:type="gramStart"/>
      <w:r w:rsidRPr="003F3FE4">
        <w:rPr>
          <w:rFonts w:ascii="Times New Roman" w:hAnsi="Times New Roman" w:cs="Times New Roman"/>
          <w:sz w:val="24"/>
          <w:szCs w:val="24"/>
        </w:rPr>
        <w:t>and</w:t>
      </w:r>
      <w:proofErr w:type="gramEnd"/>
      <w:r w:rsidRPr="003F3FE4">
        <w:rPr>
          <w:rFonts w:ascii="Times New Roman" w:hAnsi="Times New Roman" w:cs="Times New Roman"/>
          <w:sz w:val="24"/>
          <w:szCs w:val="24"/>
        </w:rPr>
        <w:t xml:space="preserve"> </w:t>
      </w:r>
      <w:proofErr w:type="spellStart"/>
      <w:r w:rsidRPr="003F3FE4">
        <w:rPr>
          <w:rFonts w:ascii="Times New Roman" w:hAnsi="Times New Roman" w:cs="Times New Roman"/>
          <w:sz w:val="24"/>
          <w:szCs w:val="24"/>
        </w:rPr>
        <w:t>Laeven,L</w:t>
      </w:r>
      <w:proofErr w:type="spellEnd"/>
      <w:r w:rsidRPr="003F3FE4">
        <w:rPr>
          <w:rFonts w:ascii="Times New Roman" w:hAnsi="Times New Roman" w:cs="Times New Roman"/>
          <w:sz w:val="24"/>
          <w:szCs w:val="24"/>
        </w:rPr>
        <w:t xml:space="preserve">. (2004). </w:t>
      </w:r>
      <w:r w:rsidRPr="003F3FE4">
        <w:rPr>
          <w:rFonts w:ascii="Times New Roman" w:eastAsia="Times New Roman" w:hAnsi="Times New Roman" w:cs="Times New Roman"/>
          <w:i/>
          <w:sz w:val="24"/>
          <w:szCs w:val="24"/>
        </w:rPr>
        <w:t xml:space="preserve">"What Drives Banking </w:t>
      </w:r>
      <w:proofErr w:type="spellStart"/>
      <w:r w:rsidRPr="003F3FE4">
        <w:rPr>
          <w:rFonts w:ascii="Times New Roman" w:eastAsia="Times New Roman" w:hAnsi="Times New Roman" w:cs="Times New Roman"/>
          <w:i/>
          <w:sz w:val="24"/>
          <w:szCs w:val="24"/>
        </w:rPr>
        <w:t>Competition</w:t>
      </w:r>
      <w:proofErr w:type="gramStart"/>
      <w:r w:rsidRPr="003F3FE4">
        <w:rPr>
          <w:rFonts w:ascii="Times New Roman" w:eastAsia="Times New Roman" w:hAnsi="Times New Roman" w:cs="Times New Roman"/>
          <w:i/>
          <w:sz w:val="24"/>
          <w:szCs w:val="24"/>
        </w:rPr>
        <w:t>?Some</w:t>
      </w:r>
      <w:proofErr w:type="spellEnd"/>
      <w:proofErr w:type="gramEnd"/>
      <w:r w:rsidRPr="003F3FE4">
        <w:rPr>
          <w:rFonts w:ascii="Times New Roman" w:eastAsia="Times New Roman" w:hAnsi="Times New Roman" w:cs="Times New Roman"/>
          <w:i/>
          <w:sz w:val="24"/>
          <w:szCs w:val="24"/>
        </w:rPr>
        <w:t xml:space="preserve"> International  </w:t>
      </w:r>
    </w:p>
    <w:p w:rsidR="003516B4" w:rsidRPr="003F3FE4" w:rsidRDefault="003516B4" w:rsidP="003516B4">
      <w:pPr>
        <w:spacing w:after="125"/>
        <w:ind w:left="730"/>
        <w:rPr>
          <w:rFonts w:ascii="Times New Roman" w:hAnsi="Times New Roman" w:cs="Times New Roman"/>
          <w:sz w:val="24"/>
          <w:szCs w:val="24"/>
        </w:rPr>
      </w:pPr>
      <w:r w:rsidRPr="003F3FE4">
        <w:rPr>
          <w:rFonts w:ascii="Times New Roman" w:eastAsia="Times New Roman" w:hAnsi="Times New Roman" w:cs="Times New Roman"/>
          <w:i/>
          <w:sz w:val="24"/>
          <w:szCs w:val="24"/>
        </w:rPr>
        <w:lastRenderedPageBreak/>
        <w:t xml:space="preserve">Evidence" </w:t>
      </w:r>
      <w:r w:rsidRPr="003F3FE4">
        <w:rPr>
          <w:rFonts w:ascii="Times New Roman" w:hAnsi="Times New Roman" w:cs="Times New Roman"/>
          <w:sz w:val="24"/>
          <w:szCs w:val="24"/>
        </w:rPr>
        <w:t>Journal of Money Credit and Banking, Vol.3 No.36</w:t>
      </w:r>
      <w:proofErr w:type="gramStart"/>
      <w:r w:rsidRPr="003F3FE4">
        <w:rPr>
          <w:rFonts w:ascii="Times New Roman" w:hAnsi="Times New Roman" w:cs="Times New Roman"/>
          <w:sz w:val="24"/>
          <w:szCs w:val="24"/>
        </w:rPr>
        <w:t>,June,Part</w:t>
      </w:r>
      <w:proofErr w:type="gramEnd"/>
      <w:r w:rsidRPr="003F3FE4">
        <w:rPr>
          <w:rFonts w:ascii="Times New Roman" w:hAnsi="Times New Roman" w:cs="Times New Roman"/>
          <w:sz w:val="24"/>
          <w:szCs w:val="24"/>
        </w:rPr>
        <w:t xml:space="preserve"> 2,pp.563-83.  </w:t>
      </w:r>
    </w:p>
    <w:p w:rsidR="003516B4" w:rsidRPr="003F3FE4" w:rsidRDefault="003516B4" w:rsidP="003516B4">
      <w:pPr>
        <w:spacing w:line="357" w:lineRule="auto"/>
        <w:ind w:left="705" w:hanging="720"/>
        <w:rPr>
          <w:rFonts w:ascii="Times New Roman" w:hAnsi="Times New Roman" w:cs="Times New Roman"/>
          <w:sz w:val="24"/>
          <w:szCs w:val="24"/>
        </w:rPr>
      </w:pPr>
      <w:r w:rsidRPr="003F3FE4">
        <w:rPr>
          <w:rFonts w:ascii="Times New Roman" w:hAnsi="Times New Roman" w:cs="Times New Roman"/>
          <w:sz w:val="24"/>
          <w:szCs w:val="24"/>
        </w:rPr>
        <w:t>Claessens</w:t>
      </w:r>
      <w:proofErr w:type="gramStart"/>
      <w:r w:rsidRPr="003F3FE4">
        <w:rPr>
          <w:rFonts w:ascii="Times New Roman" w:hAnsi="Times New Roman" w:cs="Times New Roman"/>
          <w:sz w:val="24"/>
          <w:szCs w:val="24"/>
        </w:rPr>
        <w:t>,S</w:t>
      </w:r>
      <w:proofErr w:type="gramEnd"/>
      <w:r w:rsidRPr="003F3FE4">
        <w:rPr>
          <w:rFonts w:ascii="Times New Roman" w:hAnsi="Times New Roman" w:cs="Times New Roman"/>
          <w:sz w:val="24"/>
          <w:szCs w:val="24"/>
        </w:rPr>
        <w:t>..</w:t>
      </w:r>
      <w:proofErr w:type="spellStart"/>
      <w:proofErr w:type="gramStart"/>
      <w:r w:rsidRPr="003F3FE4">
        <w:rPr>
          <w:rFonts w:ascii="Times New Roman" w:hAnsi="Times New Roman" w:cs="Times New Roman"/>
          <w:sz w:val="24"/>
          <w:szCs w:val="24"/>
        </w:rPr>
        <w:t>Demirguc-Kunt</w:t>
      </w:r>
      <w:proofErr w:type="spellEnd"/>
      <w:r w:rsidRPr="003F3FE4">
        <w:rPr>
          <w:rFonts w:ascii="Times New Roman" w:hAnsi="Times New Roman" w:cs="Times New Roman"/>
          <w:sz w:val="24"/>
          <w:szCs w:val="24"/>
        </w:rPr>
        <w:t>, A and Huizinga, H. (2001).</w:t>
      </w:r>
      <w:proofErr w:type="gramEnd"/>
      <w:r w:rsidRPr="003F3FE4">
        <w:rPr>
          <w:rFonts w:ascii="Times New Roman" w:hAnsi="Times New Roman" w:cs="Times New Roman"/>
          <w:sz w:val="24"/>
          <w:szCs w:val="24"/>
        </w:rPr>
        <w:t xml:space="preserve"> </w:t>
      </w:r>
      <w:r w:rsidRPr="003F3FE4">
        <w:rPr>
          <w:rFonts w:ascii="Times New Roman" w:eastAsia="Times New Roman" w:hAnsi="Times New Roman" w:cs="Times New Roman"/>
          <w:i/>
          <w:sz w:val="24"/>
          <w:szCs w:val="24"/>
        </w:rPr>
        <w:t xml:space="preserve">"How does Foreign entry </w:t>
      </w:r>
      <w:proofErr w:type="gramStart"/>
      <w:r w:rsidRPr="003F3FE4">
        <w:rPr>
          <w:rFonts w:ascii="Times New Roman" w:eastAsia="Times New Roman" w:hAnsi="Times New Roman" w:cs="Times New Roman"/>
          <w:i/>
          <w:sz w:val="24"/>
          <w:szCs w:val="24"/>
        </w:rPr>
        <w:t>affect  Domestic</w:t>
      </w:r>
      <w:proofErr w:type="gramEnd"/>
      <w:r w:rsidRPr="003F3FE4">
        <w:rPr>
          <w:rFonts w:ascii="Times New Roman" w:eastAsia="Times New Roman" w:hAnsi="Times New Roman" w:cs="Times New Roman"/>
          <w:i/>
          <w:sz w:val="24"/>
          <w:szCs w:val="24"/>
        </w:rPr>
        <w:t xml:space="preserve"> Banking Markets?"</w:t>
      </w:r>
      <w:r w:rsidRPr="003F3FE4">
        <w:rPr>
          <w:rFonts w:ascii="Times New Roman" w:hAnsi="Times New Roman" w:cs="Times New Roman"/>
          <w:sz w:val="24"/>
          <w:szCs w:val="24"/>
        </w:rPr>
        <w:t xml:space="preserve">. Journal of </w:t>
      </w:r>
      <w:proofErr w:type="spellStart"/>
      <w:r w:rsidRPr="003F3FE4">
        <w:rPr>
          <w:rFonts w:ascii="Times New Roman" w:hAnsi="Times New Roman" w:cs="Times New Roman"/>
          <w:sz w:val="24"/>
          <w:szCs w:val="24"/>
        </w:rPr>
        <w:t>Bankin</w:t>
      </w:r>
      <w:proofErr w:type="spellEnd"/>
      <w:r w:rsidRPr="003F3FE4">
        <w:rPr>
          <w:rFonts w:ascii="Times New Roman" w:hAnsi="Times New Roman" w:cs="Times New Roman"/>
          <w:sz w:val="24"/>
          <w:szCs w:val="24"/>
        </w:rPr>
        <w:t xml:space="preserve"> and Finance, Vol.25pp.891-</w:t>
      </w:r>
      <w:proofErr w:type="gramStart"/>
      <w:r w:rsidRPr="003F3FE4">
        <w:rPr>
          <w:rFonts w:ascii="Times New Roman" w:hAnsi="Times New Roman" w:cs="Times New Roman"/>
          <w:sz w:val="24"/>
          <w:szCs w:val="24"/>
        </w:rPr>
        <w:t>911 .</w:t>
      </w:r>
      <w:proofErr w:type="gramEnd"/>
      <w:r w:rsidRPr="003F3FE4">
        <w:rPr>
          <w:rFonts w:ascii="Times New Roman" w:hAnsi="Times New Roman" w:cs="Times New Roman"/>
          <w:sz w:val="24"/>
          <w:szCs w:val="24"/>
        </w:rPr>
        <w:t xml:space="preserve"> </w:t>
      </w:r>
    </w:p>
    <w:p w:rsidR="003516B4" w:rsidRPr="003F3FE4" w:rsidRDefault="003516B4" w:rsidP="003516B4">
      <w:pPr>
        <w:spacing w:line="357" w:lineRule="auto"/>
        <w:ind w:left="705" w:right="3" w:hanging="720"/>
        <w:rPr>
          <w:rFonts w:ascii="Times New Roman" w:hAnsi="Times New Roman" w:cs="Times New Roman"/>
          <w:sz w:val="24"/>
          <w:szCs w:val="24"/>
        </w:rPr>
      </w:pPr>
      <w:r w:rsidRPr="003F3FE4">
        <w:rPr>
          <w:rFonts w:ascii="Times New Roman" w:hAnsi="Times New Roman" w:cs="Times New Roman"/>
          <w:sz w:val="24"/>
          <w:szCs w:val="24"/>
        </w:rPr>
        <w:t xml:space="preserve">Cornett, M.M., Marcus, A.J., </w:t>
      </w:r>
      <w:proofErr w:type="spellStart"/>
      <w:r w:rsidRPr="003F3FE4">
        <w:rPr>
          <w:rFonts w:ascii="Times New Roman" w:hAnsi="Times New Roman" w:cs="Times New Roman"/>
          <w:sz w:val="24"/>
          <w:szCs w:val="24"/>
        </w:rPr>
        <w:t>Tehranian</w:t>
      </w:r>
      <w:proofErr w:type="spellEnd"/>
      <w:r w:rsidRPr="003F3FE4">
        <w:rPr>
          <w:rFonts w:ascii="Times New Roman" w:hAnsi="Times New Roman" w:cs="Times New Roman"/>
          <w:sz w:val="24"/>
          <w:szCs w:val="24"/>
        </w:rPr>
        <w:t xml:space="preserve">, H. (2008). </w:t>
      </w:r>
      <w:proofErr w:type="gramStart"/>
      <w:r w:rsidRPr="003F3FE4">
        <w:rPr>
          <w:rFonts w:ascii="Times New Roman" w:hAnsi="Times New Roman" w:cs="Times New Roman"/>
          <w:sz w:val="24"/>
          <w:szCs w:val="24"/>
        </w:rPr>
        <w:t>" Corporate</w:t>
      </w:r>
      <w:proofErr w:type="gramEnd"/>
      <w:r w:rsidRPr="003F3FE4">
        <w:rPr>
          <w:rFonts w:ascii="Times New Roman" w:hAnsi="Times New Roman" w:cs="Times New Roman"/>
          <w:sz w:val="24"/>
          <w:szCs w:val="24"/>
        </w:rPr>
        <w:t xml:space="preserve"> Governance and pay-for- performance: the impact of earnings management</w:t>
      </w:r>
      <w:r w:rsidRPr="003F3FE4">
        <w:rPr>
          <w:rFonts w:ascii="Times New Roman" w:eastAsia="Times New Roman" w:hAnsi="Times New Roman" w:cs="Times New Roman"/>
          <w:i/>
          <w:sz w:val="24"/>
          <w:szCs w:val="24"/>
        </w:rPr>
        <w:t xml:space="preserve">". Journal of Financial Economics, </w:t>
      </w:r>
      <w:proofErr w:type="gramStart"/>
      <w:r w:rsidRPr="003F3FE4">
        <w:rPr>
          <w:rFonts w:ascii="Times New Roman" w:eastAsia="Times New Roman" w:hAnsi="Times New Roman" w:cs="Times New Roman"/>
          <w:i/>
          <w:sz w:val="24"/>
          <w:szCs w:val="24"/>
        </w:rPr>
        <w:t>Vol.87 ,</w:t>
      </w:r>
      <w:proofErr w:type="gramEnd"/>
      <w:r w:rsidRPr="003F3FE4">
        <w:rPr>
          <w:rFonts w:ascii="Times New Roman" w:hAnsi="Times New Roman" w:cs="Times New Roman"/>
          <w:sz w:val="24"/>
          <w:szCs w:val="24"/>
        </w:rPr>
        <w:t xml:space="preserve"> pp.357-373. </w:t>
      </w:r>
    </w:p>
    <w:p w:rsidR="003516B4" w:rsidRPr="003F3FE4" w:rsidRDefault="003516B4" w:rsidP="003516B4">
      <w:pPr>
        <w:spacing w:line="357" w:lineRule="auto"/>
        <w:ind w:left="705" w:right="3" w:hanging="720"/>
        <w:rPr>
          <w:rFonts w:ascii="Times New Roman" w:hAnsi="Times New Roman" w:cs="Times New Roman"/>
          <w:sz w:val="24"/>
          <w:szCs w:val="24"/>
        </w:rPr>
      </w:pPr>
      <w:r w:rsidRPr="003F3FE4">
        <w:rPr>
          <w:rFonts w:ascii="Times New Roman" w:hAnsi="Times New Roman" w:cs="Times New Roman"/>
          <w:sz w:val="24"/>
          <w:szCs w:val="24"/>
        </w:rPr>
        <w:t>Donaldson L and Davis, J.H.</w:t>
      </w:r>
      <w:proofErr w:type="gramStart"/>
      <w:r w:rsidRPr="003F3FE4">
        <w:rPr>
          <w:rFonts w:ascii="Times New Roman" w:hAnsi="Times New Roman" w:cs="Times New Roman"/>
          <w:sz w:val="24"/>
          <w:szCs w:val="24"/>
        </w:rPr>
        <w:t>,.</w:t>
      </w:r>
      <w:proofErr w:type="gramEnd"/>
      <w:r w:rsidRPr="003F3FE4">
        <w:rPr>
          <w:rFonts w:ascii="Times New Roman" w:hAnsi="Times New Roman" w:cs="Times New Roman"/>
          <w:sz w:val="24"/>
          <w:szCs w:val="24"/>
        </w:rPr>
        <w:t xml:space="preserve"> (1989</w:t>
      </w:r>
      <w:proofErr w:type="gramStart"/>
      <w:r w:rsidRPr="003F3FE4">
        <w:rPr>
          <w:rFonts w:ascii="Times New Roman" w:hAnsi="Times New Roman" w:cs="Times New Roman"/>
          <w:sz w:val="24"/>
          <w:szCs w:val="24"/>
        </w:rPr>
        <w:t>,1991</w:t>
      </w:r>
      <w:proofErr w:type="gramEnd"/>
      <w:r w:rsidRPr="003F3FE4">
        <w:rPr>
          <w:rFonts w:ascii="Times New Roman" w:hAnsi="Times New Roman" w:cs="Times New Roman"/>
          <w:sz w:val="24"/>
          <w:szCs w:val="24"/>
        </w:rPr>
        <w:t xml:space="preserve">). </w:t>
      </w:r>
      <w:r w:rsidRPr="003F3FE4">
        <w:rPr>
          <w:rFonts w:ascii="Times New Roman" w:eastAsia="Times New Roman" w:hAnsi="Times New Roman" w:cs="Times New Roman"/>
          <w:i/>
          <w:sz w:val="24"/>
          <w:szCs w:val="24"/>
        </w:rPr>
        <w:t xml:space="preserve">CEO governance and Shareholder returns: Agency  Theory </w:t>
      </w:r>
      <w:proofErr w:type="spellStart"/>
      <w:r w:rsidRPr="003F3FE4">
        <w:rPr>
          <w:rFonts w:ascii="Times New Roman" w:eastAsia="Times New Roman" w:hAnsi="Times New Roman" w:cs="Times New Roman"/>
          <w:i/>
          <w:sz w:val="24"/>
          <w:szCs w:val="24"/>
        </w:rPr>
        <w:t>orStewardship</w:t>
      </w:r>
      <w:proofErr w:type="spellEnd"/>
      <w:r w:rsidRPr="003F3FE4">
        <w:rPr>
          <w:rFonts w:ascii="Times New Roman" w:eastAsia="Times New Roman" w:hAnsi="Times New Roman" w:cs="Times New Roman"/>
          <w:i/>
          <w:sz w:val="24"/>
          <w:szCs w:val="24"/>
        </w:rPr>
        <w:t xml:space="preserve"> Theory. </w:t>
      </w:r>
      <w:r w:rsidRPr="003F3FE4">
        <w:rPr>
          <w:rFonts w:ascii="Times New Roman" w:hAnsi="Times New Roman" w:cs="Times New Roman"/>
          <w:sz w:val="24"/>
          <w:szCs w:val="24"/>
        </w:rPr>
        <w:t xml:space="preserve">Paper presented at the annual meeting of the academy of </w:t>
      </w:r>
      <w:proofErr w:type="gramStart"/>
      <w:r w:rsidRPr="003F3FE4">
        <w:rPr>
          <w:rFonts w:ascii="Times New Roman" w:hAnsi="Times New Roman" w:cs="Times New Roman"/>
          <w:sz w:val="24"/>
          <w:szCs w:val="24"/>
        </w:rPr>
        <w:t>management ,</w:t>
      </w:r>
      <w:proofErr w:type="gramEnd"/>
      <w:r w:rsidRPr="003F3FE4">
        <w:rPr>
          <w:rFonts w:ascii="Times New Roman" w:hAnsi="Times New Roman" w:cs="Times New Roman"/>
          <w:sz w:val="24"/>
          <w:szCs w:val="24"/>
        </w:rPr>
        <w:t xml:space="preserve"> Washington D.C. </w:t>
      </w:r>
    </w:p>
    <w:p w:rsidR="003516B4" w:rsidRPr="003F3FE4" w:rsidRDefault="003516B4" w:rsidP="003516B4">
      <w:pPr>
        <w:spacing w:line="356" w:lineRule="auto"/>
        <w:ind w:left="705" w:hanging="720"/>
        <w:rPr>
          <w:rFonts w:ascii="Times New Roman" w:hAnsi="Times New Roman" w:cs="Times New Roman"/>
          <w:sz w:val="24"/>
          <w:szCs w:val="24"/>
        </w:rPr>
      </w:pPr>
      <w:proofErr w:type="spellStart"/>
      <w:r w:rsidRPr="003F3FE4">
        <w:rPr>
          <w:rFonts w:ascii="Times New Roman" w:hAnsi="Times New Roman" w:cs="Times New Roman"/>
          <w:sz w:val="24"/>
          <w:szCs w:val="24"/>
        </w:rPr>
        <w:t>Fama</w:t>
      </w:r>
      <w:proofErr w:type="spellEnd"/>
      <w:r w:rsidRPr="003F3FE4">
        <w:rPr>
          <w:rFonts w:ascii="Times New Roman" w:hAnsi="Times New Roman" w:cs="Times New Roman"/>
          <w:sz w:val="24"/>
          <w:szCs w:val="24"/>
        </w:rPr>
        <w:t xml:space="preserve"> E.F. (1980). </w:t>
      </w:r>
      <w:r w:rsidRPr="003F3FE4">
        <w:rPr>
          <w:rFonts w:ascii="Times New Roman" w:eastAsia="Times New Roman" w:hAnsi="Times New Roman" w:cs="Times New Roman"/>
          <w:i/>
          <w:sz w:val="24"/>
          <w:szCs w:val="24"/>
        </w:rPr>
        <w:t xml:space="preserve">"Agency Problems and The Theory of the Firm" </w:t>
      </w:r>
      <w:r w:rsidRPr="003F3FE4">
        <w:rPr>
          <w:rFonts w:ascii="Times New Roman" w:hAnsi="Times New Roman" w:cs="Times New Roman"/>
          <w:sz w:val="24"/>
          <w:szCs w:val="24"/>
        </w:rPr>
        <w:t xml:space="preserve">Journal of </w:t>
      </w:r>
      <w:proofErr w:type="gramStart"/>
      <w:r w:rsidRPr="003F3FE4">
        <w:rPr>
          <w:rFonts w:ascii="Times New Roman" w:hAnsi="Times New Roman" w:cs="Times New Roman"/>
          <w:sz w:val="24"/>
          <w:szCs w:val="24"/>
        </w:rPr>
        <w:t>Political  Economy,88:288</w:t>
      </w:r>
      <w:proofErr w:type="gramEnd"/>
      <w:r w:rsidRPr="003F3FE4">
        <w:rPr>
          <w:rFonts w:ascii="Times New Roman" w:hAnsi="Times New Roman" w:cs="Times New Roman"/>
          <w:sz w:val="24"/>
          <w:szCs w:val="24"/>
        </w:rPr>
        <w:t xml:space="preserve">-307.  </w:t>
      </w:r>
    </w:p>
    <w:p w:rsidR="003516B4" w:rsidRPr="003F3FE4" w:rsidRDefault="003516B4" w:rsidP="003516B4">
      <w:pPr>
        <w:spacing w:after="123"/>
        <w:ind w:left="-5"/>
        <w:rPr>
          <w:rFonts w:ascii="Times New Roman" w:hAnsi="Times New Roman" w:cs="Times New Roman"/>
          <w:sz w:val="24"/>
          <w:szCs w:val="24"/>
        </w:rPr>
      </w:pPr>
      <w:r w:rsidRPr="003F3FE4">
        <w:rPr>
          <w:rFonts w:ascii="Times New Roman" w:hAnsi="Times New Roman" w:cs="Times New Roman"/>
          <w:sz w:val="24"/>
          <w:szCs w:val="24"/>
        </w:rPr>
        <w:t>Financial Times</w:t>
      </w:r>
      <w:proofErr w:type="gramStart"/>
      <w:r w:rsidRPr="003F3FE4">
        <w:rPr>
          <w:rFonts w:ascii="Times New Roman" w:hAnsi="Times New Roman" w:cs="Times New Roman"/>
          <w:sz w:val="24"/>
          <w:szCs w:val="24"/>
        </w:rPr>
        <w:t>, .</w:t>
      </w:r>
      <w:proofErr w:type="gramEnd"/>
      <w:r w:rsidRPr="003F3FE4">
        <w:rPr>
          <w:rFonts w:ascii="Times New Roman" w:hAnsi="Times New Roman" w:cs="Times New Roman"/>
          <w:sz w:val="24"/>
          <w:szCs w:val="24"/>
        </w:rPr>
        <w:t xml:space="preserve"> </w:t>
      </w:r>
      <w:proofErr w:type="gramStart"/>
      <w:r w:rsidRPr="003F3FE4">
        <w:rPr>
          <w:rFonts w:ascii="Times New Roman" w:hAnsi="Times New Roman" w:cs="Times New Roman"/>
          <w:sz w:val="24"/>
          <w:szCs w:val="24"/>
        </w:rPr>
        <w:t xml:space="preserve">(1999). </w:t>
      </w:r>
      <w:r w:rsidRPr="003F3FE4">
        <w:rPr>
          <w:rFonts w:ascii="Times New Roman" w:eastAsia="Times New Roman" w:hAnsi="Times New Roman" w:cs="Times New Roman"/>
          <w:i/>
          <w:sz w:val="24"/>
          <w:szCs w:val="24"/>
        </w:rPr>
        <w:t>"Moves to Halt Another Decade of Excess</w:t>
      </w:r>
      <w:r w:rsidRPr="003F3FE4">
        <w:rPr>
          <w:rFonts w:ascii="Times New Roman" w:hAnsi="Times New Roman" w:cs="Times New Roman"/>
          <w:sz w:val="24"/>
          <w:szCs w:val="24"/>
        </w:rPr>
        <w:t>".</w:t>
      </w:r>
      <w:proofErr w:type="gramEnd"/>
      <w:r w:rsidRPr="003F3FE4">
        <w:rPr>
          <w:rFonts w:ascii="Times New Roman" w:hAnsi="Times New Roman" w:cs="Times New Roman"/>
          <w:sz w:val="24"/>
          <w:szCs w:val="24"/>
        </w:rPr>
        <w:t xml:space="preserve"> Financial Times, </w:t>
      </w:r>
      <w:proofErr w:type="gramStart"/>
      <w:r w:rsidRPr="003F3FE4">
        <w:rPr>
          <w:rFonts w:ascii="Times New Roman" w:hAnsi="Times New Roman" w:cs="Times New Roman"/>
          <w:sz w:val="24"/>
          <w:szCs w:val="24"/>
        </w:rPr>
        <w:t>August  5,1999,10</w:t>
      </w:r>
      <w:proofErr w:type="gramEnd"/>
      <w:r w:rsidRPr="003F3FE4">
        <w:rPr>
          <w:rFonts w:ascii="Times New Roman" w:hAnsi="Times New Roman" w:cs="Times New Roman"/>
          <w:sz w:val="24"/>
          <w:szCs w:val="24"/>
        </w:rPr>
        <w:t xml:space="preserve">.  </w:t>
      </w:r>
    </w:p>
    <w:p w:rsidR="003516B4" w:rsidRPr="003F3FE4" w:rsidRDefault="003516B4" w:rsidP="003516B4">
      <w:pPr>
        <w:spacing w:line="357" w:lineRule="auto"/>
        <w:ind w:left="705" w:right="3" w:hanging="720"/>
        <w:rPr>
          <w:rFonts w:ascii="Times New Roman" w:hAnsi="Times New Roman" w:cs="Times New Roman"/>
          <w:sz w:val="24"/>
          <w:szCs w:val="24"/>
        </w:rPr>
      </w:pPr>
      <w:proofErr w:type="spellStart"/>
      <w:proofErr w:type="gramStart"/>
      <w:r w:rsidRPr="003F3FE4">
        <w:rPr>
          <w:rFonts w:ascii="Times New Roman" w:hAnsi="Times New Roman" w:cs="Times New Roman"/>
          <w:sz w:val="24"/>
          <w:szCs w:val="24"/>
        </w:rPr>
        <w:t>Hermalin</w:t>
      </w:r>
      <w:proofErr w:type="spellEnd"/>
      <w:r w:rsidRPr="003F3FE4">
        <w:rPr>
          <w:rFonts w:ascii="Times New Roman" w:hAnsi="Times New Roman" w:cs="Times New Roman"/>
          <w:sz w:val="24"/>
          <w:szCs w:val="24"/>
        </w:rPr>
        <w:t xml:space="preserve">, B.E and </w:t>
      </w:r>
      <w:proofErr w:type="spellStart"/>
      <w:r w:rsidRPr="003F3FE4">
        <w:rPr>
          <w:rFonts w:ascii="Times New Roman" w:hAnsi="Times New Roman" w:cs="Times New Roman"/>
          <w:sz w:val="24"/>
          <w:szCs w:val="24"/>
        </w:rPr>
        <w:t>Weisbach</w:t>
      </w:r>
      <w:proofErr w:type="spellEnd"/>
      <w:r w:rsidRPr="003F3FE4">
        <w:rPr>
          <w:rFonts w:ascii="Times New Roman" w:hAnsi="Times New Roman" w:cs="Times New Roman"/>
          <w:sz w:val="24"/>
          <w:szCs w:val="24"/>
        </w:rPr>
        <w:t>, M.S. (2003).</w:t>
      </w:r>
      <w:proofErr w:type="gramEnd"/>
      <w:r w:rsidRPr="003F3FE4">
        <w:rPr>
          <w:rFonts w:ascii="Times New Roman" w:hAnsi="Times New Roman" w:cs="Times New Roman"/>
          <w:sz w:val="24"/>
          <w:szCs w:val="24"/>
        </w:rPr>
        <w:t xml:space="preserve"> </w:t>
      </w:r>
      <w:r w:rsidRPr="003F3FE4">
        <w:rPr>
          <w:rFonts w:ascii="Times New Roman" w:eastAsia="Times New Roman" w:hAnsi="Times New Roman" w:cs="Times New Roman"/>
          <w:i/>
          <w:sz w:val="24"/>
          <w:szCs w:val="24"/>
        </w:rPr>
        <w:t xml:space="preserve">Boards of Directors as an Endogenously </w:t>
      </w:r>
      <w:proofErr w:type="gramStart"/>
      <w:r w:rsidRPr="003F3FE4">
        <w:rPr>
          <w:rFonts w:ascii="Times New Roman" w:eastAsia="Times New Roman" w:hAnsi="Times New Roman" w:cs="Times New Roman"/>
          <w:i/>
          <w:sz w:val="24"/>
          <w:szCs w:val="24"/>
        </w:rPr>
        <w:t>Determined  Institution</w:t>
      </w:r>
      <w:proofErr w:type="gramEnd"/>
      <w:r w:rsidRPr="003F3FE4">
        <w:rPr>
          <w:rFonts w:ascii="Times New Roman" w:eastAsia="Times New Roman" w:hAnsi="Times New Roman" w:cs="Times New Roman"/>
          <w:i/>
          <w:sz w:val="24"/>
          <w:szCs w:val="24"/>
        </w:rPr>
        <w:t>: A Survey of Economic Literature".</w:t>
      </w:r>
      <w:r w:rsidRPr="003F3FE4">
        <w:rPr>
          <w:rFonts w:ascii="Times New Roman" w:hAnsi="Times New Roman" w:cs="Times New Roman"/>
          <w:sz w:val="24"/>
          <w:szCs w:val="24"/>
        </w:rPr>
        <w:t xml:space="preserve"> </w:t>
      </w:r>
      <w:proofErr w:type="spellStart"/>
      <w:r w:rsidRPr="003F3FE4">
        <w:rPr>
          <w:rFonts w:ascii="Times New Roman" w:hAnsi="Times New Roman" w:cs="Times New Roman"/>
          <w:sz w:val="24"/>
          <w:szCs w:val="24"/>
        </w:rPr>
        <w:t>Eonomic</w:t>
      </w:r>
      <w:proofErr w:type="spellEnd"/>
      <w:r w:rsidRPr="003F3FE4">
        <w:rPr>
          <w:rFonts w:ascii="Times New Roman" w:hAnsi="Times New Roman" w:cs="Times New Roman"/>
          <w:sz w:val="24"/>
          <w:szCs w:val="24"/>
        </w:rPr>
        <w:t xml:space="preserve"> Policy </w:t>
      </w:r>
      <w:proofErr w:type="gramStart"/>
      <w:r w:rsidRPr="003F3FE4">
        <w:rPr>
          <w:rFonts w:ascii="Times New Roman" w:hAnsi="Times New Roman" w:cs="Times New Roman"/>
          <w:sz w:val="24"/>
          <w:szCs w:val="24"/>
        </w:rPr>
        <w:t>Review(</w:t>
      </w:r>
      <w:proofErr w:type="gramEnd"/>
      <w:r w:rsidRPr="003F3FE4">
        <w:rPr>
          <w:rFonts w:ascii="Times New Roman" w:hAnsi="Times New Roman" w:cs="Times New Roman"/>
          <w:sz w:val="24"/>
          <w:szCs w:val="24"/>
        </w:rPr>
        <w:t xml:space="preserve">Federal Reserve Bank of New York) Vol.22 no.4 , pp.371-403. </w:t>
      </w:r>
    </w:p>
    <w:p w:rsidR="003516B4" w:rsidRPr="003F3FE4" w:rsidRDefault="003516B4" w:rsidP="003516B4">
      <w:pPr>
        <w:spacing w:line="356" w:lineRule="auto"/>
        <w:ind w:left="705" w:hanging="720"/>
        <w:rPr>
          <w:rFonts w:ascii="Times New Roman" w:hAnsi="Times New Roman" w:cs="Times New Roman"/>
          <w:sz w:val="24"/>
          <w:szCs w:val="24"/>
        </w:rPr>
      </w:pPr>
      <w:r w:rsidRPr="003F3FE4">
        <w:rPr>
          <w:rFonts w:ascii="Times New Roman" w:hAnsi="Times New Roman" w:cs="Times New Roman"/>
          <w:sz w:val="24"/>
          <w:szCs w:val="24"/>
        </w:rPr>
        <w:t xml:space="preserve">La </w:t>
      </w:r>
      <w:proofErr w:type="spellStart"/>
      <w:r w:rsidRPr="003F3FE4">
        <w:rPr>
          <w:rFonts w:ascii="Times New Roman" w:hAnsi="Times New Roman" w:cs="Times New Roman"/>
          <w:sz w:val="24"/>
          <w:szCs w:val="24"/>
        </w:rPr>
        <w:t>Porta</w:t>
      </w:r>
      <w:proofErr w:type="spellEnd"/>
      <w:r w:rsidRPr="003F3FE4">
        <w:rPr>
          <w:rFonts w:ascii="Times New Roman" w:hAnsi="Times New Roman" w:cs="Times New Roman"/>
          <w:sz w:val="24"/>
          <w:szCs w:val="24"/>
        </w:rPr>
        <w:t xml:space="preserve">, R. E. (2002). </w:t>
      </w:r>
      <w:proofErr w:type="gramStart"/>
      <w:r w:rsidRPr="003F3FE4">
        <w:rPr>
          <w:rFonts w:ascii="Times New Roman" w:eastAsia="Times New Roman" w:hAnsi="Times New Roman" w:cs="Times New Roman"/>
          <w:i/>
          <w:sz w:val="24"/>
          <w:szCs w:val="24"/>
        </w:rPr>
        <w:t>Government Ownership of Commercial Banks.</w:t>
      </w:r>
      <w:proofErr w:type="gramEnd"/>
      <w:r w:rsidRPr="003F3FE4">
        <w:rPr>
          <w:rFonts w:ascii="Times New Roman" w:hAnsi="Times New Roman" w:cs="Times New Roman"/>
          <w:sz w:val="24"/>
          <w:szCs w:val="24"/>
        </w:rPr>
        <w:t xml:space="preserve"> </w:t>
      </w:r>
      <w:proofErr w:type="gramStart"/>
      <w:r w:rsidRPr="003F3FE4">
        <w:rPr>
          <w:rFonts w:ascii="Times New Roman" w:eastAsia="Times New Roman" w:hAnsi="Times New Roman" w:cs="Times New Roman"/>
          <w:i/>
          <w:sz w:val="24"/>
          <w:szCs w:val="24"/>
        </w:rPr>
        <w:t>,</w:t>
      </w:r>
      <w:r w:rsidRPr="003F3FE4">
        <w:rPr>
          <w:rFonts w:ascii="Times New Roman" w:hAnsi="Times New Roman" w:cs="Times New Roman"/>
          <w:sz w:val="24"/>
          <w:szCs w:val="24"/>
        </w:rPr>
        <w:t>Journal</w:t>
      </w:r>
      <w:proofErr w:type="gramEnd"/>
      <w:r w:rsidRPr="003F3FE4">
        <w:rPr>
          <w:rFonts w:ascii="Times New Roman" w:hAnsi="Times New Roman" w:cs="Times New Roman"/>
          <w:sz w:val="24"/>
          <w:szCs w:val="24"/>
        </w:rPr>
        <w:t xml:space="preserve">  of|Finance,57:265-301 . </w:t>
      </w:r>
    </w:p>
    <w:p w:rsidR="003516B4" w:rsidRPr="003F3FE4" w:rsidRDefault="003516B4" w:rsidP="003516B4">
      <w:pPr>
        <w:spacing w:line="357" w:lineRule="auto"/>
        <w:ind w:left="705" w:right="3" w:hanging="720"/>
        <w:rPr>
          <w:rFonts w:ascii="Times New Roman" w:hAnsi="Times New Roman" w:cs="Times New Roman"/>
          <w:sz w:val="24"/>
          <w:szCs w:val="24"/>
        </w:rPr>
      </w:pPr>
      <w:proofErr w:type="spellStart"/>
      <w:proofErr w:type="gramStart"/>
      <w:r w:rsidRPr="003F3FE4">
        <w:rPr>
          <w:rFonts w:ascii="Times New Roman" w:hAnsi="Times New Roman" w:cs="Times New Roman"/>
          <w:sz w:val="24"/>
          <w:szCs w:val="24"/>
        </w:rPr>
        <w:t>Larcker</w:t>
      </w:r>
      <w:proofErr w:type="spellEnd"/>
      <w:r w:rsidRPr="003F3FE4">
        <w:rPr>
          <w:rFonts w:ascii="Times New Roman" w:hAnsi="Times New Roman" w:cs="Times New Roman"/>
          <w:sz w:val="24"/>
          <w:szCs w:val="24"/>
        </w:rPr>
        <w:t>, D.F., Richardson S.A., and Tuna.</w:t>
      </w:r>
      <w:proofErr w:type="gramEnd"/>
      <w:r w:rsidRPr="003F3FE4">
        <w:rPr>
          <w:rFonts w:ascii="Times New Roman" w:hAnsi="Times New Roman" w:cs="Times New Roman"/>
          <w:sz w:val="24"/>
          <w:szCs w:val="24"/>
        </w:rPr>
        <w:t xml:space="preserve"> </w:t>
      </w:r>
      <w:proofErr w:type="gramStart"/>
      <w:r w:rsidRPr="003F3FE4">
        <w:rPr>
          <w:rFonts w:ascii="Times New Roman" w:hAnsi="Times New Roman" w:cs="Times New Roman"/>
          <w:sz w:val="24"/>
          <w:szCs w:val="24"/>
        </w:rPr>
        <w:t>I. (2004</w:t>
      </w:r>
      <w:r w:rsidRPr="003F3FE4">
        <w:rPr>
          <w:rFonts w:ascii="Times New Roman" w:eastAsia="Times New Roman" w:hAnsi="Times New Roman" w:cs="Times New Roman"/>
          <w:i/>
          <w:sz w:val="24"/>
          <w:szCs w:val="24"/>
        </w:rPr>
        <w:t>).</w:t>
      </w:r>
      <w:proofErr w:type="gramEnd"/>
      <w:r w:rsidRPr="003F3FE4">
        <w:rPr>
          <w:rFonts w:ascii="Times New Roman" w:eastAsia="Times New Roman" w:hAnsi="Times New Roman" w:cs="Times New Roman"/>
          <w:i/>
          <w:sz w:val="24"/>
          <w:szCs w:val="24"/>
        </w:rPr>
        <w:t xml:space="preserve"> "Corporate </w:t>
      </w:r>
      <w:proofErr w:type="spellStart"/>
      <w:r w:rsidRPr="003F3FE4">
        <w:rPr>
          <w:rFonts w:ascii="Times New Roman" w:eastAsia="Times New Roman" w:hAnsi="Times New Roman" w:cs="Times New Roman"/>
          <w:i/>
          <w:sz w:val="24"/>
          <w:szCs w:val="24"/>
        </w:rPr>
        <w:t>Governance</w:t>
      </w:r>
      <w:proofErr w:type="gramStart"/>
      <w:r w:rsidRPr="003F3FE4">
        <w:rPr>
          <w:rFonts w:ascii="Times New Roman" w:eastAsia="Times New Roman" w:hAnsi="Times New Roman" w:cs="Times New Roman"/>
          <w:i/>
          <w:sz w:val="24"/>
          <w:szCs w:val="24"/>
        </w:rPr>
        <w:t>,Accounting</w:t>
      </w:r>
      <w:proofErr w:type="spellEnd"/>
      <w:proofErr w:type="gramEnd"/>
      <w:r w:rsidRPr="003F3FE4">
        <w:rPr>
          <w:rFonts w:ascii="Times New Roman" w:eastAsia="Times New Roman" w:hAnsi="Times New Roman" w:cs="Times New Roman"/>
          <w:i/>
          <w:sz w:val="24"/>
          <w:szCs w:val="24"/>
        </w:rPr>
        <w:t xml:space="preserve">  outcomes and Organisational Performance". </w:t>
      </w:r>
      <w:r w:rsidRPr="003F3FE4">
        <w:rPr>
          <w:rFonts w:ascii="Times New Roman" w:hAnsi="Times New Roman" w:cs="Times New Roman"/>
          <w:sz w:val="24"/>
          <w:szCs w:val="24"/>
        </w:rPr>
        <w:t xml:space="preserve">The Accounting Review </w:t>
      </w:r>
      <w:proofErr w:type="gramStart"/>
      <w:r w:rsidRPr="003F3FE4">
        <w:rPr>
          <w:rFonts w:ascii="Times New Roman" w:hAnsi="Times New Roman" w:cs="Times New Roman"/>
          <w:sz w:val="24"/>
          <w:szCs w:val="24"/>
        </w:rPr>
        <w:t>Vol.82 ,</w:t>
      </w:r>
      <w:proofErr w:type="gramEnd"/>
      <w:r w:rsidRPr="003F3FE4">
        <w:rPr>
          <w:rFonts w:ascii="Times New Roman" w:hAnsi="Times New Roman" w:cs="Times New Roman"/>
          <w:sz w:val="24"/>
          <w:szCs w:val="24"/>
        </w:rPr>
        <w:t xml:space="preserve"> pp.271292. </w:t>
      </w:r>
    </w:p>
    <w:p w:rsidR="003516B4" w:rsidRPr="003F3FE4" w:rsidRDefault="003516B4" w:rsidP="003516B4">
      <w:pPr>
        <w:spacing w:after="109" w:line="265" w:lineRule="auto"/>
        <w:ind w:left="-5"/>
        <w:rPr>
          <w:rFonts w:ascii="Times New Roman" w:hAnsi="Times New Roman" w:cs="Times New Roman"/>
          <w:sz w:val="24"/>
          <w:szCs w:val="24"/>
        </w:rPr>
      </w:pPr>
      <w:proofErr w:type="spellStart"/>
      <w:r w:rsidRPr="003F3FE4">
        <w:rPr>
          <w:rFonts w:ascii="Times New Roman" w:hAnsi="Times New Roman" w:cs="Times New Roman"/>
          <w:sz w:val="24"/>
          <w:szCs w:val="24"/>
        </w:rPr>
        <w:t>Littlechild</w:t>
      </w:r>
      <w:proofErr w:type="spellEnd"/>
      <w:r w:rsidRPr="003F3FE4">
        <w:rPr>
          <w:rFonts w:ascii="Times New Roman" w:hAnsi="Times New Roman" w:cs="Times New Roman"/>
          <w:sz w:val="24"/>
          <w:szCs w:val="24"/>
        </w:rPr>
        <w:t>, S. C. (1981). "</w:t>
      </w:r>
      <w:r w:rsidRPr="003F3FE4">
        <w:rPr>
          <w:rFonts w:ascii="Times New Roman" w:eastAsia="Times New Roman" w:hAnsi="Times New Roman" w:cs="Times New Roman"/>
          <w:i/>
          <w:sz w:val="24"/>
          <w:szCs w:val="24"/>
        </w:rPr>
        <w:t>Misleading Calculations of the Social Costs of Monopoly Power,</w:t>
      </w:r>
      <w:proofErr w:type="gramStart"/>
      <w:r w:rsidRPr="003F3FE4">
        <w:rPr>
          <w:rFonts w:ascii="Times New Roman" w:eastAsia="Times New Roman" w:hAnsi="Times New Roman" w:cs="Times New Roman"/>
          <w:i/>
          <w:sz w:val="24"/>
          <w:szCs w:val="24"/>
        </w:rPr>
        <w:t>".</w:t>
      </w:r>
      <w:proofErr w:type="gramEnd"/>
      <w:r w:rsidRPr="003F3FE4">
        <w:rPr>
          <w:rFonts w:ascii="Times New Roman" w:hAnsi="Times New Roman" w:cs="Times New Roman"/>
          <w:sz w:val="24"/>
          <w:szCs w:val="24"/>
        </w:rPr>
        <w:t xml:space="preserve">  </w:t>
      </w:r>
    </w:p>
    <w:p w:rsidR="003516B4" w:rsidRPr="003F3FE4" w:rsidRDefault="003516B4" w:rsidP="003516B4">
      <w:pPr>
        <w:spacing w:after="123"/>
        <w:ind w:left="730"/>
        <w:rPr>
          <w:rFonts w:ascii="Times New Roman" w:hAnsi="Times New Roman" w:cs="Times New Roman"/>
          <w:sz w:val="24"/>
          <w:szCs w:val="24"/>
        </w:rPr>
      </w:pPr>
      <w:r w:rsidRPr="003F3FE4">
        <w:rPr>
          <w:rFonts w:ascii="Times New Roman" w:hAnsi="Times New Roman" w:cs="Times New Roman"/>
          <w:sz w:val="24"/>
          <w:szCs w:val="24"/>
        </w:rPr>
        <w:t>Economic Journal, Royal Economic Society, vol. 91(362)</w:t>
      </w:r>
      <w:proofErr w:type="gramStart"/>
      <w:r w:rsidRPr="003F3FE4">
        <w:rPr>
          <w:rFonts w:ascii="Times New Roman" w:hAnsi="Times New Roman" w:cs="Times New Roman"/>
          <w:sz w:val="24"/>
          <w:szCs w:val="24"/>
        </w:rPr>
        <w:t>, ,</w:t>
      </w:r>
      <w:proofErr w:type="gramEnd"/>
      <w:r w:rsidRPr="003F3FE4">
        <w:rPr>
          <w:rFonts w:ascii="Times New Roman" w:hAnsi="Times New Roman" w:cs="Times New Roman"/>
          <w:sz w:val="24"/>
          <w:szCs w:val="24"/>
        </w:rPr>
        <w:t xml:space="preserve"> pp. 348-63,. </w:t>
      </w:r>
    </w:p>
    <w:p w:rsidR="003516B4" w:rsidRPr="003F3FE4" w:rsidRDefault="003516B4" w:rsidP="003516B4">
      <w:pPr>
        <w:spacing w:after="0" w:line="358" w:lineRule="auto"/>
        <w:ind w:left="715" w:hanging="730"/>
        <w:rPr>
          <w:rFonts w:ascii="Times New Roman" w:hAnsi="Times New Roman" w:cs="Times New Roman"/>
          <w:sz w:val="24"/>
          <w:szCs w:val="24"/>
        </w:rPr>
      </w:pPr>
      <w:proofErr w:type="spellStart"/>
      <w:r w:rsidRPr="003F3FE4">
        <w:rPr>
          <w:rFonts w:ascii="Times New Roman" w:hAnsi="Times New Roman" w:cs="Times New Roman"/>
          <w:sz w:val="24"/>
          <w:szCs w:val="24"/>
        </w:rPr>
        <w:t>Lubatkin</w:t>
      </w:r>
      <w:proofErr w:type="spellEnd"/>
      <w:r w:rsidRPr="003F3FE4">
        <w:rPr>
          <w:rFonts w:ascii="Times New Roman" w:hAnsi="Times New Roman" w:cs="Times New Roman"/>
          <w:sz w:val="24"/>
          <w:szCs w:val="24"/>
        </w:rPr>
        <w:t xml:space="preserve">, M. H., Z. </w:t>
      </w:r>
      <w:proofErr w:type="spellStart"/>
      <w:r w:rsidRPr="003F3FE4">
        <w:rPr>
          <w:rFonts w:ascii="Times New Roman" w:hAnsi="Times New Roman" w:cs="Times New Roman"/>
          <w:sz w:val="24"/>
          <w:szCs w:val="24"/>
        </w:rPr>
        <w:t>Simsek</w:t>
      </w:r>
      <w:proofErr w:type="spellEnd"/>
      <w:r w:rsidRPr="003F3FE4">
        <w:rPr>
          <w:rFonts w:ascii="Times New Roman" w:hAnsi="Times New Roman" w:cs="Times New Roman"/>
          <w:sz w:val="24"/>
          <w:szCs w:val="24"/>
        </w:rPr>
        <w:t xml:space="preserve">, Y. Ling, J. F. </w:t>
      </w:r>
      <w:proofErr w:type="spellStart"/>
      <w:r w:rsidRPr="003F3FE4">
        <w:rPr>
          <w:rFonts w:ascii="Times New Roman" w:hAnsi="Times New Roman" w:cs="Times New Roman"/>
          <w:sz w:val="24"/>
          <w:szCs w:val="24"/>
        </w:rPr>
        <w:t>Veiga</w:t>
      </w:r>
      <w:proofErr w:type="spellEnd"/>
      <w:r w:rsidRPr="003F3FE4">
        <w:rPr>
          <w:rFonts w:ascii="Times New Roman" w:hAnsi="Times New Roman" w:cs="Times New Roman"/>
          <w:sz w:val="24"/>
          <w:szCs w:val="24"/>
        </w:rPr>
        <w:t xml:space="preserve">. (2005). </w:t>
      </w:r>
      <w:r w:rsidRPr="003F3FE4">
        <w:rPr>
          <w:rFonts w:ascii="Times New Roman" w:eastAsia="Times New Roman" w:hAnsi="Times New Roman" w:cs="Times New Roman"/>
          <w:i/>
          <w:sz w:val="24"/>
          <w:szCs w:val="24"/>
        </w:rPr>
        <w:t xml:space="preserve">Ambidexterity and </w:t>
      </w:r>
      <w:proofErr w:type="spellStart"/>
      <w:r w:rsidRPr="003F3FE4">
        <w:rPr>
          <w:rFonts w:ascii="Times New Roman" w:eastAsia="Times New Roman" w:hAnsi="Times New Roman" w:cs="Times New Roman"/>
          <w:i/>
          <w:sz w:val="24"/>
          <w:szCs w:val="24"/>
        </w:rPr>
        <w:t>Perfomance</w:t>
      </w:r>
      <w:proofErr w:type="spellEnd"/>
      <w:r w:rsidRPr="003F3FE4">
        <w:rPr>
          <w:rFonts w:ascii="Times New Roman" w:eastAsia="Times New Roman" w:hAnsi="Times New Roman" w:cs="Times New Roman"/>
          <w:i/>
          <w:sz w:val="24"/>
          <w:szCs w:val="24"/>
        </w:rPr>
        <w:t xml:space="preserve"> </w:t>
      </w:r>
      <w:proofErr w:type="gramStart"/>
      <w:r w:rsidRPr="003F3FE4">
        <w:rPr>
          <w:rFonts w:ascii="Times New Roman" w:eastAsia="Times New Roman" w:hAnsi="Times New Roman" w:cs="Times New Roman"/>
          <w:i/>
          <w:sz w:val="24"/>
          <w:szCs w:val="24"/>
        </w:rPr>
        <w:t>in  Small</w:t>
      </w:r>
      <w:proofErr w:type="gramEnd"/>
      <w:r w:rsidRPr="003F3FE4">
        <w:rPr>
          <w:rFonts w:ascii="Times New Roman" w:eastAsia="Times New Roman" w:hAnsi="Times New Roman" w:cs="Times New Roman"/>
          <w:i/>
          <w:sz w:val="24"/>
          <w:szCs w:val="24"/>
        </w:rPr>
        <w:t xml:space="preserve"> to Medium Firms: The Pivotal role of top management team behavioral </w:t>
      </w:r>
      <w:proofErr w:type="spellStart"/>
      <w:r w:rsidRPr="003F3FE4">
        <w:rPr>
          <w:rFonts w:ascii="Times New Roman" w:eastAsia="Times New Roman" w:hAnsi="Times New Roman" w:cs="Times New Roman"/>
          <w:i/>
          <w:sz w:val="24"/>
          <w:szCs w:val="24"/>
        </w:rPr>
        <w:t>intergration</w:t>
      </w:r>
      <w:proofErr w:type="spellEnd"/>
      <w:r w:rsidRPr="003F3FE4">
        <w:rPr>
          <w:rFonts w:ascii="Times New Roman" w:hAnsi="Times New Roman" w:cs="Times New Roman"/>
          <w:sz w:val="24"/>
          <w:szCs w:val="24"/>
        </w:rPr>
        <w:t xml:space="preserve">. Journal of Management Vol.32 </w:t>
      </w:r>
      <w:proofErr w:type="gramStart"/>
      <w:r w:rsidRPr="003F3FE4">
        <w:rPr>
          <w:rFonts w:ascii="Times New Roman" w:hAnsi="Times New Roman" w:cs="Times New Roman"/>
          <w:sz w:val="24"/>
          <w:szCs w:val="24"/>
        </w:rPr>
        <w:t>No.5 ,</w:t>
      </w:r>
      <w:proofErr w:type="gramEnd"/>
      <w:r w:rsidRPr="003F3FE4">
        <w:rPr>
          <w:rFonts w:ascii="Times New Roman" w:hAnsi="Times New Roman" w:cs="Times New Roman"/>
          <w:sz w:val="24"/>
          <w:szCs w:val="24"/>
        </w:rPr>
        <w:t xml:space="preserve"> 646–672. </w:t>
      </w:r>
    </w:p>
    <w:p w:rsidR="003516B4" w:rsidRPr="003F3FE4" w:rsidRDefault="003516B4" w:rsidP="003516B4">
      <w:pPr>
        <w:spacing w:after="0" w:line="358" w:lineRule="auto"/>
        <w:ind w:left="715" w:hanging="730"/>
        <w:rPr>
          <w:rFonts w:ascii="Times New Roman" w:hAnsi="Times New Roman" w:cs="Times New Roman"/>
          <w:sz w:val="24"/>
          <w:szCs w:val="24"/>
        </w:rPr>
      </w:pPr>
      <w:proofErr w:type="spellStart"/>
      <w:r w:rsidRPr="003F3FE4">
        <w:rPr>
          <w:rFonts w:ascii="Times New Roman" w:hAnsi="Times New Roman" w:cs="Times New Roman"/>
          <w:sz w:val="24"/>
          <w:szCs w:val="24"/>
        </w:rPr>
        <w:lastRenderedPageBreak/>
        <w:t>Mak</w:t>
      </w:r>
      <w:proofErr w:type="spellEnd"/>
      <w:r w:rsidRPr="003F3FE4">
        <w:rPr>
          <w:rFonts w:ascii="Times New Roman" w:hAnsi="Times New Roman" w:cs="Times New Roman"/>
          <w:sz w:val="24"/>
          <w:szCs w:val="24"/>
        </w:rPr>
        <w:t xml:space="preserve">, Y.T and </w:t>
      </w:r>
      <w:proofErr w:type="spellStart"/>
      <w:r w:rsidRPr="003F3FE4">
        <w:rPr>
          <w:rFonts w:ascii="Times New Roman" w:hAnsi="Times New Roman" w:cs="Times New Roman"/>
          <w:sz w:val="24"/>
          <w:szCs w:val="24"/>
        </w:rPr>
        <w:t>Kusnadi</w:t>
      </w:r>
      <w:proofErr w:type="spellEnd"/>
      <w:proofErr w:type="gramStart"/>
      <w:r w:rsidRPr="003F3FE4">
        <w:rPr>
          <w:rFonts w:ascii="Times New Roman" w:hAnsi="Times New Roman" w:cs="Times New Roman"/>
          <w:sz w:val="24"/>
          <w:szCs w:val="24"/>
        </w:rPr>
        <w:t>,.</w:t>
      </w:r>
      <w:proofErr w:type="gramEnd"/>
      <w:r w:rsidRPr="003F3FE4">
        <w:rPr>
          <w:rFonts w:ascii="Times New Roman" w:hAnsi="Times New Roman" w:cs="Times New Roman"/>
          <w:sz w:val="24"/>
          <w:szCs w:val="24"/>
        </w:rPr>
        <w:t xml:space="preserve"> (2005). </w:t>
      </w:r>
      <w:r w:rsidRPr="003F3FE4">
        <w:rPr>
          <w:rFonts w:ascii="Times New Roman" w:eastAsia="Times New Roman" w:hAnsi="Times New Roman" w:cs="Times New Roman"/>
          <w:i/>
          <w:sz w:val="24"/>
          <w:szCs w:val="24"/>
        </w:rPr>
        <w:t>"</w:t>
      </w:r>
      <w:proofErr w:type="spellStart"/>
      <w:r w:rsidRPr="003F3FE4">
        <w:rPr>
          <w:rFonts w:ascii="Times New Roman" w:eastAsia="Times New Roman" w:hAnsi="Times New Roman" w:cs="Times New Roman"/>
          <w:i/>
          <w:sz w:val="24"/>
          <w:szCs w:val="24"/>
        </w:rPr>
        <w:t>SizeReally</w:t>
      </w:r>
      <w:proofErr w:type="spellEnd"/>
      <w:r w:rsidRPr="003F3FE4">
        <w:rPr>
          <w:rFonts w:ascii="Times New Roman" w:eastAsia="Times New Roman" w:hAnsi="Times New Roman" w:cs="Times New Roman"/>
          <w:i/>
          <w:sz w:val="24"/>
          <w:szCs w:val="24"/>
        </w:rPr>
        <w:t xml:space="preserve"> Matters: Further Evidence on the </w:t>
      </w:r>
      <w:proofErr w:type="gramStart"/>
      <w:r w:rsidRPr="003F3FE4">
        <w:rPr>
          <w:rFonts w:ascii="Times New Roman" w:eastAsia="Times New Roman" w:hAnsi="Times New Roman" w:cs="Times New Roman"/>
          <w:i/>
          <w:sz w:val="24"/>
          <w:szCs w:val="24"/>
        </w:rPr>
        <w:t>Negative  Relationship</w:t>
      </w:r>
      <w:proofErr w:type="gramEnd"/>
      <w:r w:rsidRPr="003F3FE4">
        <w:rPr>
          <w:rFonts w:ascii="Times New Roman" w:eastAsia="Times New Roman" w:hAnsi="Times New Roman" w:cs="Times New Roman"/>
          <w:i/>
          <w:sz w:val="24"/>
          <w:szCs w:val="24"/>
        </w:rPr>
        <w:t xml:space="preserve"> between Board Size and Firm Value".</w:t>
      </w:r>
      <w:r w:rsidRPr="003F3FE4">
        <w:rPr>
          <w:rFonts w:ascii="Times New Roman" w:hAnsi="Times New Roman" w:cs="Times New Roman"/>
          <w:sz w:val="24"/>
          <w:szCs w:val="24"/>
        </w:rPr>
        <w:t xml:space="preserve"> Pacific -Basin Finance Journal, Vol.13, No.3</w:t>
      </w:r>
      <w:proofErr w:type="gramStart"/>
      <w:r w:rsidRPr="003F3FE4">
        <w:rPr>
          <w:rFonts w:ascii="Times New Roman" w:hAnsi="Times New Roman" w:cs="Times New Roman"/>
          <w:sz w:val="24"/>
          <w:szCs w:val="24"/>
        </w:rPr>
        <w:t>, ,</w:t>
      </w:r>
      <w:proofErr w:type="gramEnd"/>
      <w:r w:rsidRPr="003F3FE4">
        <w:rPr>
          <w:rFonts w:ascii="Times New Roman" w:hAnsi="Times New Roman" w:cs="Times New Roman"/>
          <w:sz w:val="24"/>
          <w:szCs w:val="24"/>
        </w:rPr>
        <w:t xml:space="preserve"> pp.301-318. </w:t>
      </w:r>
    </w:p>
    <w:p w:rsidR="003516B4" w:rsidRPr="003F3FE4" w:rsidRDefault="003516B4" w:rsidP="003516B4">
      <w:pPr>
        <w:spacing w:after="109" w:line="265" w:lineRule="auto"/>
        <w:ind w:left="-5"/>
        <w:rPr>
          <w:rFonts w:ascii="Times New Roman" w:hAnsi="Times New Roman" w:cs="Times New Roman"/>
          <w:sz w:val="24"/>
          <w:szCs w:val="24"/>
        </w:rPr>
      </w:pPr>
      <w:proofErr w:type="spellStart"/>
      <w:proofErr w:type="gramStart"/>
      <w:r w:rsidRPr="003F3FE4">
        <w:rPr>
          <w:rFonts w:ascii="Times New Roman" w:hAnsi="Times New Roman" w:cs="Times New Roman"/>
          <w:sz w:val="24"/>
          <w:szCs w:val="24"/>
        </w:rPr>
        <w:t>Mak</w:t>
      </w:r>
      <w:proofErr w:type="spellEnd"/>
      <w:r w:rsidRPr="003F3FE4">
        <w:rPr>
          <w:rFonts w:ascii="Times New Roman" w:hAnsi="Times New Roman" w:cs="Times New Roman"/>
          <w:sz w:val="24"/>
          <w:szCs w:val="24"/>
        </w:rPr>
        <w:t>.</w:t>
      </w:r>
      <w:proofErr w:type="gramEnd"/>
      <w:r w:rsidRPr="003F3FE4">
        <w:rPr>
          <w:rFonts w:ascii="Times New Roman" w:hAnsi="Times New Roman" w:cs="Times New Roman"/>
          <w:sz w:val="24"/>
          <w:szCs w:val="24"/>
        </w:rPr>
        <w:t xml:space="preserve"> </w:t>
      </w:r>
      <w:proofErr w:type="gramStart"/>
      <w:r w:rsidRPr="003F3FE4">
        <w:rPr>
          <w:rFonts w:ascii="Times New Roman" w:hAnsi="Times New Roman" w:cs="Times New Roman"/>
          <w:sz w:val="24"/>
          <w:szCs w:val="24"/>
        </w:rPr>
        <w:t xml:space="preserve">Y.T and </w:t>
      </w:r>
      <w:proofErr w:type="spellStart"/>
      <w:r w:rsidRPr="003F3FE4">
        <w:rPr>
          <w:rFonts w:ascii="Times New Roman" w:hAnsi="Times New Roman" w:cs="Times New Roman"/>
          <w:sz w:val="24"/>
          <w:szCs w:val="24"/>
        </w:rPr>
        <w:t>Yuanto</w:t>
      </w:r>
      <w:proofErr w:type="spellEnd"/>
      <w:r w:rsidRPr="003F3FE4">
        <w:rPr>
          <w:rFonts w:ascii="Times New Roman" w:hAnsi="Times New Roman" w:cs="Times New Roman"/>
          <w:sz w:val="24"/>
          <w:szCs w:val="24"/>
        </w:rPr>
        <w:t>, K. (2003).</w:t>
      </w:r>
      <w:proofErr w:type="gramEnd"/>
      <w:r w:rsidRPr="003F3FE4">
        <w:rPr>
          <w:rFonts w:ascii="Times New Roman" w:hAnsi="Times New Roman" w:cs="Times New Roman"/>
          <w:sz w:val="24"/>
          <w:szCs w:val="24"/>
        </w:rPr>
        <w:t xml:space="preserve"> "</w:t>
      </w:r>
      <w:r w:rsidRPr="003F3FE4">
        <w:rPr>
          <w:rFonts w:ascii="Times New Roman" w:eastAsia="Times New Roman" w:hAnsi="Times New Roman" w:cs="Times New Roman"/>
          <w:i/>
          <w:sz w:val="24"/>
          <w:szCs w:val="24"/>
        </w:rPr>
        <w:t xml:space="preserve">Size Really </w:t>
      </w:r>
      <w:proofErr w:type="spellStart"/>
      <w:r w:rsidRPr="003F3FE4">
        <w:rPr>
          <w:rFonts w:ascii="Times New Roman" w:eastAsia="Times New Roman" w:hAnsi="Times New Roman" w:cs="Times New Roman"/>
          <w:i/>
          <w:sz w:val="24"/>
          <w:szCs w:val="24"/>
        </w:rPr>
        <w:t>Matters</w:t>
      </w:r>
      <w:proofErr w:type="gramStart"/>
      <w:r w:rsidRPr="003F3FE4">
        <w:rPr>
          <w:rFonts w:ascii="Times New Roman" w:eastAsia="Times New Roman" w:hAnsi="Times New Roman" w:cs="Times New Roman"/>
          <w:i/>
          <w:sz w:val="24"/>
          <w:szCs w:val="24"/>
        </w:rPr>
        <w:t>:Further</w:t>
      </w:r>
      <w:proofErr w:type="spellEnd"/>
      <w:proofErr w:type="gramEnd"/>
      <w:r w:rsidRPr="003F3FE4">
        <w:rPr>
          <w:rFonts w:ascii="Times New Roman" w:eastAsia="Times New Roman" w:hAnsi="Times New Roman" w:cs="Times New Roman"/>
          <w:i/>
          <w:sz w:val="24"/>
          <w:szCs w:val="24"/>
        </w:rPr>
        <w:t xml:space="preserve"> Evidence on the Negative  </w:t>
      </w:r>
    </w:p>
    <w:p w:rsidR="003516B4" w:rsidRPr="003F3FE4" w:rsidRDefault="003516B4" w:rsidP="003516B4">
      <w:pPr>
        <w:spacing w:after="106" w:line="265" w:lineRule="auto"/>
        <w:ind w:left="730"/>
        <w:rPr>
          <w:rFonts w:ascii="Times New Roman" w:hAnsi="Times New Roman" w:cs="Times New Roman"/>
          <w:sz w:val="24"/>
          <w:szCs w:val="24"/>
        </w:rPr>
      </w:pPr>
      <w:r w:rsidRPr="003F3FE4">
        <w:rPr>
          <w:rFonts w:ascii="Times New Roman" w:eastAsia="Times New Roman" w:hAnsi="Times New Roman" w:cs="Times New Roman"/>
          <w:i/>
          <w:sz w:val="24"/>
          <w:szCs w:val="24"/>
        </w:rPr>
        <w:t xml:space="preserve">Relationship </w:t>
      </w:r>
      <w:proofErr w:type="gramStart"/>
      <w:r w:rsidRPr="003F3FE4">
        <w:rPr>
          <w:rFonts w:ascii="Times New Roman" w:eastAsia="Times New Roman" w:hAnsi="Times New Roman" w:cs="Times New Roman"/>
          <w:i/>
          <w:sz w:val="24"/>
          <w:szCs w:val="24"/>
        </w:rPr>
        <w:t>Between</w:t>
      </w:r>
      <w:proofErr w:type="gramEnd"/>
      <w:r w:rsidRPr="003F3FE4">
        <w:rPr>
          <w:rFonts w:ascii="Times New Roman" w:eastAsia="Times New Roman" w:hAnsi="Times New Roman" w:cs="Times New Roman"/>
          <w:i/>
          <w:sz w:val="24"/>
          <w:szCs w:val="24"/>
        </w:rPr>
        <w:t xml:space="preserve"> Board Size and Firm Value". </w:t>
      </w:r>
      <w:proofErr w:type="gramStart"/>
      <w:r w:rsidRPr="003F3FE4">
        <w:rPr>
          <w:rFonts w:ascii="Times New Roman" w:hAnsi="Times New Roman" w:cs="Times New Roman"/>
          <w:sz w:val="24"/>
          <w:szCs w:val="24"/>
        </w:rPr>
        <w:t>Pulses by Singapore Stock Exchange</w:t>
      </w:r>
      <w:r w:rsidRPr="003F3FE4">
        <w:rPr>
          <w:rFonts w:ascii="Times New Roman" w:eastAsia="Times New Roman" w:hAnsi="Times New Roman" w:cs="Times New Roman"/>
          <w:i/>
          <w:sz w:val="24"/>
          <w:szCs w:val="24"/>
        </w:rPr>
        <w:t>.</w:t>
      </w:r>
      <w:proofErr w:type="gramEnd"/>
      <w:r w:rsidRPr="003F3FE4">
        <w:rPr>
          <w:rFonts w:ascii="Times New Roman" w:hAnsi="Times New Roman" w:cs="Times New Roman"/>
          <w:sz w:val="24"/>
          <w:szCs w:val="24"/>
        </w:rPr>
        <w:t xml:space="preserve">  </w:t>
      </w:r>
    </w:p>
    <w:p w:rsidR="003516B4" w:rsidRPr="003F3FE4" w:rsidRDefault="003516B4" w:rsidP="003516B4">
      <w:pPr>
        <w:spacing w:line="358" w:lineRule="auto"/>
        <w:ind w:left="705" w:hanging="720"/>
        <w:rPr>
          <w:rFonts w:ascii="Times New Roman" w:hAnsi="Times New Roman" w:cs="Times New Roman"/>
          <w:sz w:val="24"/>
          <w:szCs w:val="24"/>
        </w:rPr>
      </w:pPr>
      <w:r w:rsidRPr="003F3FE4">
        <w:rPr>
          <w:rFonts w:ascii="Times New Roman" w:hAnsi="Times New Roman" w:cs="Times New Roman"/>
          <w:sz w:val="24"/>
          <w:szCs w:val="24"/>
        </w:rPr>
        <w:t xml:space="preserve">Mark, T. (2000). </w:t>
      </w:r>
      <w:r w:rsidRPr="003F3FE4">
        <w:rPr>
          <w:rFonts w:ascii="Times New Roman" w:eastAsia="Times New Roman" w:hAnsi="Times New Roman" w:cs="Times New Roman"/>
          <w:i/>
          <w:sz w:val="24"/>
          <w:szCs w:val="24"/>
        </w:rPr>
        <w:t>Surveys Reveal Investors will pay for Good Governance</w:t>
      </w:r>
      <w:r w:rsidRPr="003F3FE4">
        <w:rPr>
          <w:rFonts w:ascii="Times New Roman" w:hAnsi="Times New Roman" w:cs="Times New Roman"/>
          <w:sz w:val="24"/>
          <w:szCs w:val="24"/>
        </w:rPr>
        <w:t xml:space="preserve">. </w:t>
      </w:r>
      <w:proofErr w:type="spellStart"/>
      <w:r w:rsidRPr="003F3FE4">
        <w:rPr>
          <w:rFonts w:ascii="Times New Roman" w:hAnsi="Times New Roman" w:cs="Times New Roman"/>
          <w:sz w:val="24"/>
          <w:szCs w:val="24"/>
        </w:rPr>
        <w:t>Mckinsey</w:t>
      </w:r>
      <w:proofErr w:type="spellEnd"/>
      <w:r w:rsidRPr="003F3FE4">
        <w:rPr>
          <w:rFonts w:ascii="Times New Roman" w:hAnsi="Times New Roman" w:cs="Times New Roman"/>
          <w:sz w:val="24"/>
          <w:szCs w:val="24"/>
        </w:rPr>
        <w:t xml:space="preserve"> </w:t>
      </w:r>
      <w:proofErr w:type="spellStart"/>
      <w:proofErr w:type="gramStart"/>
      <w:r w:rsidRPr="003F3FE4">
        <w:rPr>
          <w:rFonts w:ascii="Times New Roman" w:hAnsi="Times New Roman" w:cs="Times New Roman"/>
          <w:sz w:val="24"/>
          <w:szCs w:val="24"/>
        </w:rPr>
        <w:t>Quartely</w:t>
      </w:r>
      <w:proofErr w:type="spellEnd"/>
      <w:r w:rsidRPr="003F3FE4">
        <w:rPr>
          <w:rFonts w:ascii="Times New Roman" w:hAnsi="Times New Roman" w:cs="Times New Roman"/>
          <w:sz w:val="24"/>
          <w:szCs w:val="24"/>
        </w:rPr>
        <w:t xml:space="preserve">  survey</w:t>
      </w:r>
      <w:proofErr w:type="gramEnd"/>
      <w:r w:rsidRPr="003F3FE4">
        <w:rPr>
          <w:rFonts w:ascii="Times New Roman" w:hAnsi="Times New Roman" w:cs="Times New Roman"/>
          <w:sz w:val="24"/>
          <w:szCs w:val="24"/>
        </w:rPr>
        <w:t xml:space="preserve">, </w:t>
      </w:r>
      <w:proofErr w:type="spellStart"/>
      <w:r w:rsidRPr="003F3FE4">
        <w:rPr>
          <w:rFonts w:ascii="Times New Roman" w:hAnsi="Times New Roman" w:cs="Times New Roman"/>
          <w:sz w:val="24"/>
          <w:szCs w:val="24"/>
        </w:rPr>
        <w:t>Worldank</w:t>
      </w:r>
      <w:proofErr w:type="spellEnd"/>
      <w:r w:rsidRPr="003F3FE4">
        <w:rPr>
          <w:rFonts w:ascii="Times New Roman" w:hAnsi="Times New Roman" w:cs="Times New Roman"/>
          <w:sz w:val="24"/>
          <w:szCs w:val="24"/>
        </w:rPr>
        <w:t xml:space="preserve"> and Korea's </w:t>
      </w:r>
      <w:proofErr w:type="spellStart"/>
      <w:r w:rsidRPr="003F3FE4">
        <w:rPr>
          <w:rFonts w:ascii="Times New Roman" w:hAnsi="Times New Roman" w:cs="Times New Roman"/>
          <w:sz w:val="24"/>
          <w:szCs w:val="24"/>
        </w:rPr>
        <w:t>Yonsei</w:t>
      </w:r>
      <w:proofErr w:type="spellEnd"/>
      <w:r w:rsidRPr="003F3FE4">
        <w:rPr>
          <w:rFonts w:ascii="Times New Roman" w:hAnsi="Times New Roman" w:cs="Times New Roman"/>
          <w:sz w:val="24"/>
          <w:szCs w:val="24"/>
        </w:rPr>
        <w:t xml:space="preserve"> </w:t>
      </w:r>
      <w:proofErr w:type="spellStart"/>
      <w:r w:rsidRPr="003F3FE4">
        <w:rPr>
          <w:rFonts w:ascii="Times New Roman" w:hAnsi="Times New Roman" w:cs="Times New Roman"/>
          <w:sz w:val="24"/>
          <w:szCs w:val="24"/>
        </w:rPr>
        <w:t>U|niversity</w:t>
      </w:r>
      <w:proofErr w:type="spellEnd"/>
      <w:r w:rsidRPr="003F3FE4">
        <w:rPr>
          <w:rFonts w:ascii="Times New Roman" w:hAnsi="Times New Roman" w:cs="Times New Roman"/>
          <w:sz w:val="24"/>
          <w:szCs w:val="24"/>
        </w:rPr>
        <w:t xml:space="preserve">.  </w:t>
      </w:r>
    </w:p>
    <w:p w:rsidR="003516B4" w:rsidRPr="003F3FE4" w:rsidRDefault="003516B4" w:rsidP="003516B4">
      <w:pPr>
        <w:spacing w:after="123"/>
        <w:ind w:left="-5"/>
        <w:rPr>
          <w:rFonts w:ascii="Times New Roman" w:hAnsi="Times New Roman" w:cs="Times New Roman"/>
          <w:sz w:val="24"/>
          <w:szCs w:val="24"/>
        </w:rPr>
      </w:pPr>
      <w:r w:rsidRPr="003F3FE4">
        <w:rPr>
          <w:rFonts w:ascii="Times New Roman" w:hAnsi="Times New Roman" w:cs="Times New Roman"/>
          <w:sz w:val="24"/>
          <w:szCs w:val="24"/>
        </w:rPr>
        <w:t xml:space="preserve">Marshall, A. (1922). </w:t>
      </w:r>
      <w:proofErr w:type="gramStart"/>
      <w:r w:rsidRPr="003F3FE4">
        <w:rPr>
          <w:rFonts w:ascii="Times New Roman" w:eastAsia="Times New Roman" w:hAnsi="Times New Roman" w:cs="Times New Roman"/>
          <w:i/>
          <w:sz w:val="24"/>
          <w:szCs w:val="24"/>
        </w:rPr>
        <w:t>The Principle of Economics.</w:t>
      </w:r>
      <w:proofErr w:type="gramEnd"/>
      <w:r w:rsidRPr="003F3FE4">
        <w:rPr>
          <w:rFonts w:ascii="Times New Roman" w:hAnsi="Times New Roman" w:cs="Times New Roman"/>
          <w:sz w:val="24"/>
          <w:szCs w:val="24"/>
        </w:rPr>
        <w:t xml:space="preserve"> </w:t>
      </w:r>
      <w:proofErr w:type="gramStart"/>
      <w:r w:rsidRPr="003F3FE4">
        <w:rPr>
          <w:rFonts w:ascii="Times New Roman" w:hAnsi="Times New Roman" w:cs="Times New Roman"/>
          <w:sz w:val="24"/>
          <w:szCs w:val="24"/>
        </w:rPr>
        <w:t>Prometheus Books, 1997.</w:t>
      </w:r>
      <w:proofErr w:type="gramEnd"/>
      <w:r w:rsidRPr="003F3FE4">
        <w:rPr>
          <w:rFonts w:ascii="Times New Roman" w:hAnsi="Times New Roman" w:cs="Times New Roman"/>
          <w:sz w:val="24"/>
          <w:szCs w:val="24"/>
        </w:rPr>
        <w:t xml:space="preserve"> </w:t>
      </w:r>
    </w:p>
    <w:p w:rsidR="003516B4" w:rsidRPr="003F3FE4" w:rsidRDefault="003516B4" w:rsidP="003516B4">
      <w:pPr>
        <w:spacing w:line="357" w:lineRule="auto"/>
        <w:ind w:left="705" w:right="3" w:hanging="720"/>
        <w:rPr>
          <w:rFonts w:ascii="Times New Roman" w:hAnsi="Times New Roman" w:cs="Times New Roman"/>
          <w:sz w:val="24"/>
          <w:szCs w:val="24"/>
        </w:rPr>
      </w:pPr>
      <w:r w:rsidRPr="003F3FE4">
        <w:rPr>
          <w:rFonts w:ascii="Times New Roman" w:hAnsi="Times New Roman" w:cs="Times New Roman"/>
          <w:sz w:val="24"/>
          <w:szCs w:val="24"/>
        </w:rPr>
        <w:t xml:space="preserve">Martinez </w:t>
      </w:r>
      <w:proofErr w:type="spellStart"/>
      <w:r w:rsidRPr="003F3FE4">
        <w:rPr>
          <w:rFonts w:ascii="Times New Roman" w:hAnsi="Times New Roman" w:cs="Times New Roman"/>
          <w:sz w:val="24"/>
          <w:szCs w:val="24"/>
        </w:rPr>
        <w:t>Peria</w:t>
      </w:r>
      <w:proofErr w:type="spellEnd"/>
      <w:r w:rsidRPr="003F3FE4">
        <w:rPr>
          <w:rFonts w:ascii="Times New Roman" w:hAnsi="Times New Roman" w:cs="Times New Roman"/>
          <w:sz w:val="24"/>
          <w:szCs w:val="24"/>
        </w:rPr>
        <w:t xml:space="preserve">, M.S., </w:t>
      </w:r>
      <w:proofErr w:type="spellStart"/>
      <w:r w:rsidRPr="003F3FE4">
        <w:rPr>
          <w:rFonts w:ascii="Times New Roman" w:hAnsi="Times New Roman" w:cs="Times New Roman"/>
          <w:sz w:val="24"/>
          <w:szCs w:val="24"/>
        </w:rPr>
        <w:t>Mody</w:t>
      </w:r>
      <w:proofErr w:type="spellEnd"/>
      <w:r w:rsidRPr="003F3FE4">
        <w:rPr>
          <w:rFonts w:ascii="Times New Roman" w:hAnsi="Times New Roman" w:cs="Times New Roman"/>
          <w:sz w:val="24"/>
          <w:szCs w:val="24"/>
        </w:rPr>
        <w:t>, A.</w:t>
      </w:r>
      <w:proofErr w:type="gramStart"/>
      <w:r w:rsidRPr="003F3FE4">
        <w:rPr>
          <w:rFonts w:ascii="Times New Roman" w:hAnsi="Times New Roman" w:cs="Times New Roman"/>
          <w:sz w:val="24"/>
          <w:szCs w:val="24"/>
        </w:rPr>
        <w:t>,.</w:t>
      </w:r>
      <w:proofErr w:type="gramEnd"/>
      <w:r w:rsidRPr="003F3FE4">
        <w:rPr>
          <w:rFonts w:ascii="Times New Roman" w:hAnsi="Times New Roman" w:cs="Times New Roman"/>
          <w:sz w:val="24"/>
          <w:szCs w:val="24"/>
        </w:rPr>
        <w:t xml:space="preserve"> (2004). "</w:t>
      </w:r>
      <w:r w:rsidRPr="003F3FE4">
        <w:rPr>
          <w:rFonts w:ascii="Times New Roman" w:eastAsia="Times New Roman" w:hAnsi="Times New Roman" w:cs="Times New Roman"/>
          <w:i/>
          <w:sz w:val="24"/>
          <w:szCs w:val="24"/>
        </w:rPr>
        <w:t xml:space="preserve">How Foreign participation and Market </w:t>
      </w:r>
      <w:proofErr w:type="spellStart"/>
      <w:proofErr w:type="gramStart"/>
      <w:r w:rsidRPr="003F3FE4">
        <w:rPr>
          <w:rFonts w:ascii="Times New Roman" w:eastAsia="Times New Roman" w:hAnsi="Times New Roman" w:cs="Times New Roman"/>
          <w:i/>
          <w:sz w:val="24"/>
          <w:szCs w:val="24"/>
        </w:rPr>
        <w:t>Concertration</w:t>
      </w:r>
      <w:proofErr w:type="spellEnd"/>
      <w:r w:rsidRPr="003F3FE4">
        <w:rPr>
          <w:rFonts w:ascii="Times New Roman" w:eastAsia="Times New Roman" w:hAnsi="Times New Roman" w:cs="Times New Roman"/>
          <w:i/>
          <w:sz w:val="24"/>
          <w:szCs w:val="24"/>
        </w:rPr>
        <w:t xml:space="preserve">  impact</w:t>
      </w:r>
      <w:proofErr w:type="gramEnd"/>
      <w:r w:rsidRPr="003F3FE4">
        <w:rPr>
          <w:rFonts w:ascii="Times New Roman" w:eastAsia="Times New Roman" w:hAnsi="Times New Roman" w:cs="Times New Roman"/>
          <w:i/>
          <w:sz w:val="24"/>
          <w:szCs w:val="24"/>
        </w:rPr>
        <w:t xml:space="preserve"> bank Spreads:</w:t>
      </w:r>
      <w:r w:rsidRPr="003F3FE4">
        <w:rPr>
          <w:rFonts w:ascii="Times New Roman" w:hAnsi="Times New Roman" w:cs="Times New Roman"/>
          <w:sz w:val="24"/>
          <w:szCs w:val="24"/>
        </w:rPr>
        <w:t xml:space="preserve"> Evidence from Latin America" . Journal of </w:t>
      </w:r>
      <w:proofErr w:type="gramStart"/>
      <w:r w:rsidRPr="003F3FE4">
        <w:rPr>
          <w:rFonts w:ascii="Times New Roman" w:hAnsi="Times New Roman" w:cs="Times New Roman"/>
          <w:sz w:val="24"/>
          <w:szCs w:val="24"/>
        </w:rPr>
        <w:t>Money ,Credit</w:t>
      </w:r>
      <w:proofErr w:type="gramEnd"/>
      <w:r w:rsidRPr="003F3FE4">
        <w:rPr>
          <w:rFonts w:ascii="Times New Roman" w:hAnsi="Times New Roman" w:cs="Times New Roman"/>
          <w:sz w:val="24"/>
          <w:szCs w:val="24"/>
        </w:rPr>
        <w:t xml:space="preserve"> and Banking Vol.36 No.3 , pp.511-537. </w:t>
      </w:r>
    </w:p>
    <w:p w:rsidR="003516B4" w:rsidRPr="003F3FE4" w:rsidRDefault="003516B4" w:rsidP="003516B4">
      <w:pPr>
        <w:spacing w:line="356" w:lineRule="auto"/>
        <w:ind w:left="705" w:hanging="720"/>
        <w:rPr>
          <w:rFonts w:ascii="Times New Roman" w:hAnsi="Times New Roman" w:cs="Times New Roman"/>
          <w:sz w:val="24"/>
          <w:szCs w:val="24"/>
        </w:rPr>
      </w:pPr>
      <w:proofErr w:type="spellStart"/>
      <w:proofErr w:type="gramStart"/>
      <w:r w:rsidRPr="003F3FE4">
        <w:rPr>
          <w:rFonts w:ascii="Times New Roman" w:hAnsi="Times New Roman" w:cs="Times New Roman"/>
          <w:sz w:val="24"/>
          <w:szCs w:val="24"/>
        </w:rPr>
        <w:t>Milbourn</w:t>
      </w:r>
      <w:proofErr w:type="spellEnd"/>
      <w:r w:rsidRPr="003F3FE4">
        <w:rPr>
          <w:rFonts w:ascii="Times New Roman" w:hAnsi="Times New Roman" w:cs="Times New Roman"/>
          <w:sz w:val="24"/>
          <w:szCs w:val="24"/>
        </w:rPr>
        <w:t>, T. (2003).</w:t>
      </w:r>
      <w:proofErr w:type="gramEnd"/>
      <w:r w:rsidRPr="003F3FE4">
        <w:rPr>
          <w:rFonts w:ascii="Times New Roman" w:hAnsi="Times New Roman" w:cs="Times New Roman"/>
          <w:sz w:val="24"/>
          <w:szCs w:val="24"/>
        </w:rPr>
        <w:t xml:space="preserve"> </w:t>
      </w:r>
      <w:proofErr w:type="gramStart"/>
      <w:r w:rsidRPr="003F3FE4">
        <w:rPr>
          <w:rFonts w:ascii="Times New Roman" w:hAnsi="Times New Roman" w:cs="Times New Roman"/>
          <w:sz w:val="24"/>
          <w:szCs w:val="24"/>
        </w:rPr>
        <w:t>CEO reputation and stock-based compensation.</w:t>
      </w:r>
      <w:proofErr w:type="gramEnd"/>
      <w:r w:rsidRPr="003F3FE4">
        <w:rPr>
          <w:rFonts w:ascii="Times New Roman" w:hAnsi="Times New Roman" w:cs="Times New Roman"/>
          <w:sz w:val="24"/>
          <w:szCs w:val="24"/>
        </w:rPr>
        <w:t xml:space="preserve"> </w:t>
      </w:r>
      <w:r w:rsidRPr="003F3FE4">
        <w:rPr>
          <w:rFonts w:ascii="Times New Roman" w:eastAsia="Times New Roman" w:hAnsi="Times New Roman" w:cs="Times New Roman"/>
          <w:i/>
          <w:sz w:val="24"/>
          <w:szCs w:val="24"/>
        </w:rPr>
        <w:t xml:space="preserve">Journal of </w:t>
      </w:r>
      <w:proofErr w:type="gramStart"/>
      <w:r w:rsidRPr="003F3FE4">
        <w:rPr>
          <w:rFonts w:ascii="Times New Roman" w:eastAsia="Times New Roman" w:hAnsi="Times New Roman" w:cs="Times New Roman"/>
          <w:i/>
          <w:sz w:val="24"/>
          <w:szCs w:val="24"/>
        </w:rPr>
        <w:t>Financial  Economics</w:t>
      </w:r>
      <w:proofErr w:type="gramEnd"/>
      <w:r w:rsidRPr="003F3FE4">
        <w:rPr>
          <w:rFonts w:ascii="Times New Roman" w:eastAsia="Times New Roman" w:hAnsi="Times New Roman" w:cs="Times New Roman"/>
          <w:i/>
          <w:sz w:val="24"/>
          <w:szCs w:val="24"/>
        </w:rPr>
        <w:t xml:space="preserve"> 68,</w:t>
      </w:r>
      <w:r w:rsidRPr="003F3FE4">
        <w:rPr>
          <w:rFonts w:ascii="Times New Roman" w:hAnsi="Times New Roman" w:cs="Times New Roman"/>
          <w:sz w:val="24"/>
          <w:szCs w:val="24"/>
        </w:rPr>
        <w:t xml:space="preserve"> , pp.233-262. </w:t>
      </w:r>
    </w:p>
    <w:p w:rsidR="003516B4" w:rsidRPr="003F3FE4" w:rsidRDefault="003516B4" w:rsidP="003516B4">
      <w:pPr>
        <w:spacing w:after="1" w:line="356" w:lineRule="auto"/>
        <w:ind w:left="705" w:hanging="720"/>
        <w:rPr>
          <w:rFonts w:ascii="Times New Roman" w:hAnsi="Times New Roman" w:cs="Times New Roman"/>
          <w:sz w:val="24"/>
          <w:szCs w:val="24"/>
        </w:rPr>
      </w:pPr>
      <w:proofErr w:type="spellStart"/>
      <w:r w:rsidRPr="003F3FE4">
        <w:rPr>
          <w:rFonts w:ascii="Times New Roman" w:hAnsi="Times New Roman" w:cs="Times New Roman"/>
          <w:sz w:val="24"/>
          <w:szCs w:val="24"/>
        </w:rPr>
        <w:t>Mitnick</w:t>
      </w:r>
      <w:proofErr w:type="spellEnd"/>
      <w:r w:rsidRPr="003F3FE4">
        <w:rPr>
          <w:rFonts w:ascii="Times New Roman" w:hAnsi="Times New Roman" w:cs="Times New Roman"/>
          <w:sz w:val="24"/>
          <w:szCs w:val="24"/>
        </w:rPr>
        <w:t xml:space="preserve"> B. (1986). </w:t>
      </w:r>
      <w:proofErr w:type="gramStart"/>
      <w:r w:rsidRPr="003F3FE4">
        <w:rPr>
          <w:rFonts w:ascii="Times New Roman" w:eastAsia="Times New Roman" w:hAnsi="Times New Roman" w:cs="Times New Roman"/>
          <w:i/>
          <w:sz w:val="24"/>
          <w:szCs w:val="24"/>
        </w:rPr>
        <w:t>The Theory of Agency and Organisational Analysis.</w:t>
      </w:r>
      <w:proofErr w:type="gramEnd"/>
      <w:r w:rsidRPr="003F3FE4">
        <w:rPr>
          <w:rFonts w:ascii="Times New Roman" w:hAnsi="Times New Roman" w:cs="Times New Roman"/>
          <w:sz w:val="24"/>
          <w:szCs w:val="24"/>
        </w:rPr>
        <w:t xml:space="preserve"> New York: </w:t>
      </w:r>
      <w:proofErr w:type="gramStart"/>
      <w:r w:rsidRPr="003F3FE4">
        <w:rPr>
          <w:rFonts w:ascii="Times New Roman" w:hAnsi="Times New Roman" w:cs="Times New Roman"/>
          <w:sz w:val="24"/>
          <w:szCs w:val="24"/>
        </w:rPr>
        <w:t>Random  House</w:t>
      </w:r>
      <w:proofErr w:type="gramEnd"/>
      <w:r w:rsidRPr="003F3FE4">
        <w:rPr>
          <w:rFonts w:ascii="Times New Roman" w:hAnsi="Times New Roman" w:cs="Times New Roman"/>
          <w:sz w:val="24"/>
          <w:szCs w:val="24"/>
        </w:rPr>
        <w:t xml:space="preserve">. </w:t>
      </w:r>
    </w:p>
    <w:p w:rsidR="003516B4" w:rsidRPr="003F3FE4" w:rsidRDefault="003516B4" w:rsidP="003516B4">
      <w:pPr>
        <w:spacing w:after="1" w:line="358" w:lineRule="auto"/>
        <w:ind w:left="705" w:hanging="720"/>
        <w:rPr>
          <w:rFonts w:ascii="Times New Roman" w:hAnsi="Times New Roman" w:cs="Times New Roman"/>
          <w:sz w:val="24"/>
          <w:szCs w:val="24"/>
        </w:rPr>
      </w:pPr>
      <w:proofErr w:type="spellStart"/>
      <w:proofErr w:type="gramStart"/>
      <w:r w:rsidRPr="003F3FE4">
        <w:rPr>
          <w:rFonts w:ascii="Times New Roman" w:hAnsi="Times New Roman" w:cs="Times New Roman"/>
          <w:sz w:val="24"/>
          <w:szCs w:val="24"/>
        </w:rPr>
        <w:t>Mitton</w:t>
      </w:r>
      <w:proofErr w:type="spellEnd"/>
      <w:r w:rsidRPr="003F3FE4">
        <w:rPr>
          <w:rFonts w:ascii="Times New Roman" w:hAnsi="Times New Roman" w:cs="Times New Roman"/>
          <w:sz w:val="24"/>
          <w:szCs w:val="24"/>
        </w:rPr>
        <w:t>, T. (2002).</w:t>
      </w:r>
      <w:proofErr w:type="gramEnd"/>
      <w:r w:rsidRPr="003F3FE4">
        <w:rPr>
          <w:rFonts w:ascii="Times New Roman" w:hAnsi="Times New Roman" w:cs="Times New Roman"/>
          <w:sz w:val="24"/>
          <w:szCs w:val="24"/>
        </w:rPr>
        <w:t xml:space="preserve"> </w:t>
      </w:r>
      <w:r w:rsidRPr="003F3FE4">
        <w:rPr>
          <w:rFonts w:ascii="Times New Roman" w:eastAsia="Times New Roman" w:hAnsi="Times New Roman" w:cs="Times New Roman"/>
          <w:i/>
          <w:sz w:val="24"/>
          <w:szCs w:val="24"/>
        </w:rPr>
        <w:t xml:space="preserve">A cross-firm analysis of the impact of corporate governance on the East </w:t>
      </w:r>
      <w:proofErr w:type="gramStart"/>
      <w:r w:rsidRPr="003F3FE4">
        <w:rPr>
          <w:rFonts w:ascii="Times New Roman" w:eastAsia="Times New Roman" w:hAnsi="Times New Roman" w:cs="Times New Roman"/>
          <w:i/>
          <w:sz w:val="24"/>
          <w:szCs w:val="24"/>
        </w:rPr>
        <w:t>Asian  financial</w:t>
      </w:r>
      <w:proofErr w:type="gramEnd"/>
      <w:r w:rsidRPr="003F3FE4">
        <w:rPr>
          <w:rFonts w:ascii="Times New Roman" w:eastAsia="Times New Roman" w:hAnsi="Times New Roman" w:cs="Times New Roman"/>
          <w:i/>
          <w:sz w:val="24"/>
          <w:szCs w:val="24"/>
        </w:rPr>
        <w:t xml:space="preserve"> crisis</w:t>
      </w:r>
      <w:r w:rsidRPr="003F3FE4">
        <w:rPr>
          <w:rFonts w:ascii="Times New Roman" w:hAnsi="Times New Roman" w:cs="Times New Roman"/>
          <w:sz w:val="24"/>
          <w:szCs w:val="24"/>
        </w:rPr>
        <w:t xml:space="preserve">”,. Journal of Financial </w:t>
      </w:r>
      <w:proofErr w:type="gramStart"/>
      <w:r w:rsidRPr="003F3FE4">
        <w:rPr>
          <w:rFonts w:ascii="Times New Roman" w:hAnsi="Times New Roman" w:cs="Times New Roman"/>
          <w:sz w:val="24"/>
          <w:szCs w:val="24"/>
        </w:rPr>
        <w:t>Economics ,</w:t>
      </w:r>
      <w:proofErr w:type="gramEnd"/>
      <w:r w:rsidRPr="003F3FE4">
        <w:rPr>
          <w:rFonts w:ascii="Times New Roman" w:hAnsi="Times New Roman" w:cs="Times New Roman"/>
          <w:sz w:val="24"/>
          <w:szCs w:val="24"/>
        </w:rPr>
        <w:t xml:space="preserve"> Vol. 64, pp. 215-241. </w:t>
      </w:r>
    </w:p>
    <w:p w:rsidR="003516B4" w:rsidRPr="003F3FE4" w:rsidRDefault="003516B4" w:rsidP="003516B4">
      <w:pPr>
        <w:spacing w:after="106" w:line="265" w:lineRule="auto"/>
        <w:ind w:left="-5"/>
        <w:rPr>
          <w:rFonts w:ascii="Times New Roman" w:hAnsi="Times New Roman" w:cs="Times New Roman"/>
          <w:sz w:val="24"/>
          <w:szCs w:val="24"/>
        </w:rPr>
      </w:pPr>
      <w:proofErr w:type="spellStart"/>
      <w:r w:rsidRPr="003F3FE4">
        <w:rPr>
          <w:rFonts w:ascii="Times New Roman" w:hAnsi="Times New Roman" w:cs="Times New Roman"/>
          <w:sz w:val="24"/>
          <w:szCs w:val="24"/>
        </w:rPr>
        <w:t>Morck</w:t>
      </w:r>
      <w:proofErr w:type="spellEnd"/>
      <w:r w:rsidRPr="003F3FE4">
        <w:rPr>
          <w:rFonts w:ascii="Times New Roman" w:hAnsi="Times New Roman" w:cs="Times New Roman"/>
          <w:sz w:val="24"/>
          <w:szCs w:val="24"/>
        </w:rPr>
        <w:t xml:space="preserve">, R. (2005). </w:t>
      </w:r>
      <w:r w:rsidRPr="003F3FE4">
        <w:rPr>
          <w:rFonts w:ascii="Times New Roman" w:eastAsia="Times New Roman" w:hAnsi="Times New Roman" w:cs="Times New Roman"/>
          <w:i/>
          <w:sz w:val="24"/>
          <w:szCs w:val="24"/>
        </w:rPr>
        <w:t xml:space="preserve">A History of Corporate Governance </w:t>
      </w:r>
      <w:proofErr w:type="gramStart"/>
      <w:r w:rsidRPr="003F3FE4">
        <w:rPr>
          <w:rFonts w:ascii="Times New Roman" w:eastAsia="Times New Roman" w:hAnsi="Times New Roman" w:cs="Times New Roman"/>
          <w:i/>
          <w:sz w:val="24"/>
          <w:szCs w:val="24"/>
        </w:rPr>
        <w:t>Around</w:t>
      </w:r>
      <w:proofErr w:type="gramEnd"/>
      <w:r w:rsidRPr="003F3FE4">
        <w:rPr>
          <w:rFonts w:ascii="Times New Roman" w:eastAsia="Times New Roman" w:hAnsi="Times New Roman" w:cs="Times New Roman"/>
          <w:i/>
          <w:sz w:val="24"/>
          <w:szCs w:val="24"/>
        </w:rPr>
        <w:t xml:space="preserve"> the World.</w:t>
      </w:r>
      <w:r w:rsidRPr="003F3FE4">
        <w:rPr>
          <w:rFonts w:ascii="Times New Roman" w:hAnsi="Times New Roman" w:cs="Times New Roman"/>
          <w:sz w:val="24"/>
          <w:szCs w:val="24"/>
        </w:rPr>
        <w:t xml:space="preserve">  </w:t>
      </w:r>
    </w:p>
    <w:p w:rsidR="003516B4" w:rsidRPr="003F3FE4" w:rsidRDefault="003516B4" w:rsidP="003516B4">
      <w:pPr>
        <w:spacing w:line="358" w:lineRule="auto"/>
        <w:ind w:left="705" w:hanging="720"/>
        <w:rPr>
          <w:rFonts w:ascii="Times New Roman" w:hAnsi="Times New Roman" w:cs="Times New Roman"/>
          <w:sz w:val="24"/>
          <w:szCs w:val="24"/>
        </w:rPr>
      </w:pPr>
      <w:proofErr w:type="spellStart"/>
      <w:proofErr w:type="gramStart"/>
      <w:r w:rsidRPr="003F3FE4">
        <w:rPr>
          <w:rFonts w:ascii="Times New Roman" w:hAnsi="Times New Roman" w:cs="Times New Roman"/>
          <w:sz w:val="24"/>
          <w:szCs w:val="24"/>
        </w:rPr>
        <w:t>Mugenda</w:t>
      </w:r>
      <w:proofErr w:type="spellEnd"/>
      <w:r w:rsidRPr="003F3FE4">
        <w:rPr>
          <w:rFonts w:ascii="Times New Roman" w:hAnsi="Times New Roman" w:cs="Times New Roman"/>
          <w:sz w:val="24"/>
          <w:szCs w:val="24"/>
        </w:rPr>
        <w:t>.,</w:t>
      </w:r>
      <w:proofErr w:type="gramEnd"/>
      <w:r w:rsidRPr="003F3FE4">
        <w:rPr>
          <w:rFonts w:ascii="Times New Roman" w:hAnsi="Times New Roman" w:cs="Times New Roman"/>
          <w:sz w:val="24"/>
          <w:szCs w:val="24"/>
        </w:rPr>
        <w:t xml:space="preserve"> O.M and </w:t>
      </w:r>
      <w:proofErr w:type="spellStart"/>
      <w:r w:rsidRPr="003F3FE4">
        <w:rPr>
          <w:rFonts w:ascii="Times New Roman" w:hAnsi="Times New Roman" w:cs="Times New Roman"/>
          <w:sz w:val="24"/>
          <w:szCs w:val="24"/>
        </w:rPr>
        <w:t>Mugenda</w:t>
      </w:r>
      <w:proofErr w:type="spellEnd"/>
      <w:r w:rsidRPr="003F3FE4">
        <w:rPr>
          <w:rFonts w:ascii="Times New Roman" w:hAnsi="Times New Roman" w:cs="Times New Roman"/>
          <w:sz w:val="24"/>
          <w:szCs w:val="24"/>
        </w:rPr>
        <w:t xml:space="preserve">., A.G. (1999). </w:t>
      </w:r>
      <w:r w:rsidRPr="003F3FE4">
        <w:rPr>
          <w:rFonts w:ascii="Times New Roman" w:eastAsia="Times New Roman" w:hAnsi="Times New Roman" w:cs="Times New Roman"/>
          <w:i/>
          <w:sz w:val="24"/>
          <w:szCs w:val="24"/>
        </w:rPr>
        <w:t xml:space="preserve">Research </w:t>
      </w:r>
      <w:proofErr w:type="spellStart"/>
      <w:r w:rsidRPr="003F3FE4">
        <w:rPr>
          <w:rFonts w:ascii="Times New Roman" w:eastAsia="Times New Roman" w:hAnsi="Times New Roman" w:cs="Times New Roman"/>
          <w:i/>
          <w:sz w:val="24"/>
          <w:szCs w:val="24"/>
        </w:rPr>
        <w:t>MEthods</w:t>
      </w:r>
      <w:proofErr w:type="spellEnd"/>
      <w:r w:rsidRPr="003F3FE4">
        <w:rPr>
          <w:rFonts w:ascii="Times New Roman" w:eastAsia="Times New Roman" w:hAnsi="Times New Roman" w:cs="Times New Roman"/>
          <w:i/>
          <w:sz w:val="24"/>
          <w:szCs w:val="24"/>
        </w:rPr>
        <w:t xml:space="preserve">: Quantitative and </w:t>
      </w:r>
      <w:proofErr w:type="gramStart"/>
      <w:r w:rsidRPr="003F3FE4">
        <w:rPr>
          <w:rFonts w:ascii="Times New Roman" w:eastAsia="Times New Roman" w:hAnsi="Times New Roman" w:cs="Times New Roman"/>
          <w:i/>
          <w:sz w:val="24"/>
          <w:szCs w:val="24"/>
        </w:rPr>
        <w:t>Qualitative  Approaches</w:t>
      </w:r>
      <w:proofErr w:type="gramEnd"/>
      <w:r w:rsidRPr="003F3FE4">
        <w:rPr>
          <w:rFonts w:ascii="Times New Roman" w:eastAsia="Times New Roman" w:hAnsi="Times New Roman" w:cs="Times New Roman"/>
          <w:i/>
          <w:sz w:val="24"/>
          <w:szCs w:val="24"/>
        </w:rPr>
        <w:t>.</w:t>
      </w:r>
      <w:r w:rsidRPr="003F3FE4">
        <w:rPr>
          <w:rFonts w:ascii="Times New Roman" w:hAnsi="Times New Roman" w:cs="Times New Roman"/>
          <w:sz w:val="24"/>
          <w:szCs w:val="24"/>
        </w:rPr>
        <w:t xml:space="preserve"> Nairobi: African Centre of Technology Studies. </w:t>
      </w:r>
    </w:p>
    <w:p w:rsidR="003516B4" w:rsidRPr="003F3FE4" w:rsidRDefault="003516B4" w:rsidP="003516B4">
      <w:pPr>
        <w:spacing w:after="1" w:line="358" w:lineRule="auto"/>
        <w:ind w:left="705" w:hanging="720"/>
        <w:rPr>
          <w:rFonts w:ascii="Times New Roman" w:hAnsi="Times New Roman" w:cs="Times New Roman"/>
          <w:sz w:val="24"/>
          <w:szCs w:val="24"/>
        </w:rPr>
      </w:pPr>
      <w:r w:rsidRPr="003F3FE4">
        <w:rPr>
          <w:rFonts w:ascii="Times New Roman" w:hAnsi="Times New Roman" w:cs="Times New Roman"/>
          <w:sz w:val="24"/>
          <w:szCs w:val="24"/>
        </w:rPr>
        <w:t xml:space="preserve">Nuwagaba and </w:t>
      </w:r>
      <w:proofErr w:type="spellStart"/>
      <w:proofErr w:type="gramStart"/>
      <w:r w:rsidRPr="003F3FE4">
        <w:rPr>
          <w:rFonts w:ascii="Times New Roman" w:hAnsi="Times New Roman" w:cs="Times New Roman"/>
          <w:sz w:val="24"/>
          <w:szCs w:val="24"/>
        </w:rPr>
        <w:t>Lumonya</w:t>
      </w:r>
      <w:proofErr w:type="spellEnd"/>
      <w:r w:rsidRPr="003F3FE4">
        <w:rPr>
          <w:rFonts w:ascii="Times New Roman" w:hAnsi="Times New Roman" w:cs="Times New Roman"/>
          <w:sz w:val="24"/>
          <w:szCs w:val="24"/>
        </w:rPr>
        <w:t>.,</w:t>
      </w:r>
      <w:proofErr w:type="gramEnd"/>
      <w:r w:rsidRPr="003F3FE4">
        <w:rPr>
          <w:rFonts w:ascii="Times New Roman" w:hAnsi="Times New Roman" w:cs="Times New Roman"/>
          <w:sz w:val="24"/>
          <w:szCs w:val="24"/>
        </w:rPr>
        <w:t xml:space="preserve"> D (</w:t>
      </w:r>
      <w:proofErr w:type="spellStart"/>
      <w:r w:rsidRPr="003F3FE4">
        <w:rPr>
          <w:rFonts w:ascii="Times New Roman" w:hAnsi="Times New Roman" w:cs="Times New Roman"/>
          <w:sz w:val="24"/>
          <w:szCs w:val="24"/>
        </w:rPr>
        <w:t>Eds</w:t>
      </w:r>
      <w:proofErr w:type="spellEnd"/>
      <w:r w:rsidRPr="003F3FE4">
        <w:rPr>
          <w:rFonts w:ascii="Times New Roman" w:hAnsi="Times New Roman" w:cs="Times New Roman"/>
          <w:sz w:val="24"/>
          <w:szCs w:val="24"/>
        </w:rPr>
        <w:t xml:space="preserve">). (1996). </w:t>
      </w:r>
      <w:r w:rsidRPr="003F3FE4">
        <w:rPr>
          <w:rFonts w:ascii="Times New Roman" w:eastAsia="Times New Roman" w:hAnsi="Times New Roman" w:cs="Times New Roman"/>
          <w:i/>
          <w:sz w:val="24"/>
          <w:szCs w:val="24"/>
        </w:rPr>
        <w:t xml:space="preserve">The Research Process for Social </w:t>
      </w:r>
      <w:proofErr w:type="gramStart"/>
      <w:r w:rsidRPr="003F3FE4">
        <w:rPr>
          <w:rFonts w:ascii="Times New Roman" w:eastAsia="Times New Roman" w:hAnsi="Times New Roman" w:cs="Times New Roman"/>
          <w:i/>
          <w:sz w:val="24"/>
          <w:szCs w:val="24"/>
        </w:rPr>
        <w:t>Science  Investigations</w:t>
      </w:r>
      <w:proofErr w:type="gramEnd"/>
      <w:r w:rsidRPr="003F3FE4">
        <w:rPr>
          <w:rFonts w:ascii="Times New Roman" w:eastAsia="Times New Roman" w:hAnsi="Times New Roman" w:cs="Times New Roman"/>
          <w:i/>
          <w:sz w:val="24"/>
          <w:szCs w:val="24"/>
        </w:rPr>
        <w:t xml:space="preserve">. </w:t>
      </w:r>
    </w:p>
    <w:p w:rsidR="003516B4" w:rsidRPr="003F3FE4" w:rsidRDefault="003516B4" w:rsidP="003516B4">
      <w:pPr>
        <w:spacing w:line="358" w:lineRule="auto"/>
        <w:ind w:left="705" w:hanging="720"/>
        <w:rPr>
          <w:rFonts w:ascii="Times New Roman" w:hAnsi="Times New Roman" w:cs="Times New Roman"/>
          <w:sz w:val="24"/>
          <w:szCs w:val="24"/>
        </w:rPr>
      </w:pPr>
      <w:proofErr w:type="spellStart"/>
      <w:proofErr w:type="gramStart"/>
      <w:r w:rsidRPr="003F3FE4">
        <w:rPr>
          <w:rFonts w:ascii="Times New Roman" w:hAnsi="Times New Roman" w:cs="Times New Roman"/>
          <w:sz w:val="24"/>
          <w:szCs w:val="24"/>
        </w:rPr>
        <w:t>Ravina</w:t>
      </w:r>
      <w:proofErr w:type="spellEnd"/>
      <w:r w:rsidRPr="003F3FE4">
        <w:rPr>
          <w:rFonts w:ascii="Times New Roman" w:hAnsi="Times New Roman" w:cs="Times New Roman"/>
          <w:sz w:val="24"/>
          <w:szCs w:val="24"/>
        </w:rPr>
        <w:t xml:space="preserve">, E. and </w:t>
      </w:r>
      <w:proofErr w:type="spellStart"/>
      <w:r w:rsidRPr="003F3FE4">
        <w:rPr>
          <w:rFonts w:ascii="Times New Roman" w:hAnsi="Times New Roman" w:cs="Times New Roman"/>
          <w:sz w:val="24"/>
          <w:szCs w:val="24"/>
        </w:rPr>
        <w:t>Sapienza</w:t>
      </w:r>
      <w:proofErr w:type="spellEnd"/>
      <w:r w:rsidRPr="003F3FE4">
        <w:rPr>
          <w:rFonts w:ascii="Times New Roman" w:hAnsi="Times New Roman" w:cs="Times New Roman"/>
          <w:sz w:val="24"/>
          <w:szCs w:val="24"/>
        </w:rPr>
        <w:t xml:space="preserve"> P. (2009).</w:t>
      </w:r>
      <w:proofErr w:type="gramEnd"/>
      <w:r w:rsidRPr="003F3FE4">
        <w:rPr>
          <w:rFonts w:ascii="Times New Roman" w:hAnsi="Times New Roman" w:cs="Times New Roman"/>
          <w:sz w:val="24"/>
          <w:szCs w:val="24"/>
        </w:rPr>
        <w:t xml:space="preserve"> "</w:t>
      </w:r>
      <w:r w:rsidRPr="003F3FE4">
        <w:rPr>
          <w:rFonts w:ascii="Times New Roman" w:eastAsia="Times New Roman" w:hAnsi="Times New Roman" w:cs="Times New Roman"/>
          <w:i/>
          <w:sz w:val="24"/>
          <w:szCs w:val="24"/>
        </w:rPr>
        <w:t xml:space="preserve">What do independent Directors know? Evidence from </w:t>
      </w:r>
      <w:proofErr w:type="gramStart"/>
      <w:r w:rsidRPr="003F3FE4">
        <w:rPr>
          <w:rFonts w:ascii="Times New Roman" w:eastAsia="Times New Roman" w:hAnsi="Times New Roman" w:cs="Times New Roman"/>
          <w:i/>
          <w:sz w:val="24"/>
          <w:szCs w:val="24"/>
        </w:rPr>
        <w:t>their  trading</w:t>
      </w:r>
      <w:proofErr w:type="gramEnd"/>
      <w:r w:rsidRPr="003F3FE4">
        <w:rPr>
          <w:rFonts w:ascii="Times New Roman" w:hAnsi="Times New Roman" w:cs="Times New Roman"/>
          <w:sz w:val="24"/>
          <w:szCs w:val="24"/>
        </w:rPr>
        <w:t xml:space="preserve"> ". Review of Financial Studies Vol.23 No.3</w:t>
      </w:r>
      <w:proofErr w:type="gramStart"/>
      <w:r w:rsidRPr="003F3FE4">
        <w:rPr>
          <w:rFonts w:ascii="Times New Roman" w:hAnsi="Times New Roman" w:cs="Times New Roman"/>
          <w:sz w:val="24"/>
          <w:szCs w:val="24"/>
        </w:rPr>
        <w:t>, ,</w:t>
      </w:r>
      <w:proofErr w:type="gramEnd"/>
      <w:r w:rsidRPr="003F3FE4">
        <w:rPr>
          <w:rFonts w:ascii="Times New Roman" w:hAnsi="Times New Roman" w:cs="Times New Roman"/>
          <w:sz w:val="24"/>
          <w:szCs w:val="24"/>
        </w:rPr>
        <w:t xml:space="preserve"> pp.962-1003. </w:t>
      </w:r>
    </w:p>
    <w:p w:rsidR="003516B4" w:rsidRPr="003F3FE4" w:rsidRDefault="003516B4" w:rsidP="003516B4">
      <w:pPr>
        <w:spacing w:line="358" w:lineRule="auto"/>
        <w:ind w:left="705" w:hanging="720"/>
        <w:rPr>
          <w:rFonts w:ascii="Times New Roman" w:hAnsi="Times New Roman" w:cs="Times New Roman"/>
          <w:sz w:val="24"/>
          <w:szCs w:val="24"/>
        </w:rPr>
      </w:pPr>
      <w:proofErr w:type="spellStart"/>
      <w:proofErr w:type="gramStart"/>
      <w:r w:rsidRPr="003F3FE4">
        <w:rPr>
          <w:rFonts w:ascii="Times New Roman" w:hAnsi="Times New Roman" w:cs="Times New Roman"/>
          <w:sz w:val="24"/>
          <w:szCs w:val="24"/>
        </w:rPr>
        <w:t>Sanda</w:t>
      </w:r>
      <w:proofErr w:type="spellEnd"/>
      <w:r w:rsidRPr="003F3FE4">
        <w:rPr>
          <w:rFonts w:ascii="Times New Roman" w:hAnsi="Times New Roman" w:cs="Times New Roman"/>
          <w:sz w:val="24"/>
          <w:szCs w:val="24"/>
        </w:rPr>
        <w:t xml:space="preserve">, A </w:t>
      </w:r>
      <w:proofErr w:type="spellStart"/>
      <w:r w:rsidRPr="003F3FE4">
        <w:rPr>
          <w:rFonts w:ascii="Times New Roman" w:hAnsi="Times New Roman" w:cs="Times New Roman"/>
          <w:sz w:val="24"/>
          <w:szCs w:val="24"/>
        </w:rPr>
        <w:t>Mikailu</w:t>
      </w:r>
      <w:proofErr w:type="spellEnd"/>
      <w:r w:rsidRPr="003F3FE4">
        <w:rPr>
          <w:rFonts w:ascii="Times New Roman" w:hAnsi="Times New Roman" w:cs="Times New Roman"/>
          <w:sz w:val="24"/>
          <w:szCs w:val="24"/>
        </w:rPr>
        <w:t xml:space="preserve"> A.S and </w:t>
      </w:r>
      <w:proofErr w:type="spellStart"/>
      <w:r w:rsidRPr="003F3FE4">
        <w:rPr>
          <w:rFonts w:ascii="Times New Roman" w:hAnsi="Times New Roman" w:cs="Times New Roman"/>
          <w:sz w:val="24"/>
          <w:szCs w:val="24"/>
        </w:rPr>
        <w:t>Garba</w:t>
      </w:r>
      <w:proofErr w:type="spellEnd"/>
      <w:r w:rsidRPr="003F3FE4">
        <w:rPr>
          <w:rFonts w:ascii="Times New Roman" w:hAnsi="Times New Roman" w:cs="Times New Roman"/>
          <w:sz w:val="24"/>
          <w:szCs w:val="24"/>
        </w:rPr>
        <w:t>, T. (2003).</w:t>
      </w:r>
      <w:proofErr w:type="gramEnd"/>
      <w:r w:rsidRPr="003F3FE4">
        <w:rPr>
          <w:rFonts w:ascii="Times New Roman" w:hAnsi="Times New Roman" w:cs="Times New Roman"/>
          <w:sz w:val="24"/>
          <w:szCs w:val="24"/>
        </w:rPr>
        <w:t xml:space="preserve"> </w:t>
      </w:r>
      <w:r w:rsidRPr="003F3FE4">
        <w:rPr>
          <w:rFonts w:ascii="Times New Roman" w:eastAsia="Times New Roman" w:hAnsi="Times New Roman" w:cs="Times New Roman"/>
          <w:i/>
          <w:sz w:val="24"/>
          <w:szCs w:val="24"/>
        </w:rPr>
        <w:t xml:space="preserve">Corporate Governance Mechanisms and </w:t>
      </w:r>
      <w:proofErr w:type="gramStart"/>
      <w:r w:rsidRPr="003F3FE4">
        <w:rPr>
          <w:rFonts w:ascii="Times New Roman" w:eastAsia="Times New Roman" w:hAnsi="Times New Roman" w:cs="Times New Roman"/>
          <w:i/>
          <w:sz w:val="24"/>
          <w:szCs w:val="24"/>
        </w:rPr>
        <w:t>firm  financial</w:t>
      </w:r>
      <w:proofErr w:type="gramEnd"/>
      <w:r w:rsidRPr="003F3FE4">
        <w:rPr>
          <w:rFonts w:ascii="Times New Roman" w:eastAsia="Times New Roman" w:hAnsi="Times New Roman" w:cs="Times New Roman"/>
          <w:i/>
          <w:sz w:val="24"/>
          <w:szCs w:val="24"/>
        </w:rPr>
        <w:t xml:space="preserve"> Performance in Nigeria</w:t>
      </w:r>
      <w:r w:rsidRPr="003F3FE4">
        <w:rPr>
          <w:rFonts w:ascii="Times New Roman" w:hAnsi="Times New Roman" w:cs="Times New Roman"/>
          <w:sz w:val="24"/>
          <w:szCs w:val="24"/>
        </w:rPr>
        <w:t xml:space="preserve">. </w:t>
      </w:r>
      <w:proofErr w:type="gramStart"/>
      <w:r w:rsidRPr="003F3FE4">
        <w:rPr>
          <w:rFonts w:ascii="Times New Roman" w:hAnsi="Times New Roman" w:cs="Times New Roman"/>
          <w:sz w:val="24"/>
          <w:szCs w:val="24"/>
        </w:rPr>
        <w:t>AERC Research Paper, 149.</w:t>
      </w:r>
      <w:proofErr w:type="gramEnd"/>
      <w:r w:rsidRPr="003F3FE4">
        <w:rPr>
          <w:rFonts w:ascii="Times New Roman" w:hAnsi="Times New Roman" w:cs="Times New Roman"/>
          <w:sz w:val="24"/>
          <w:szCs w:val="24"/>
        </w:rPr>
        <w:t xml:space="preserve"> Nairobi. </w:t>
      </w:r>
    </w:p>
    <w:p w:rsidR="003516B4" w:rsidRPr="003F3FE4" w:rsidRDefault="003516B4" w:rsidP="003516B4">
      <w:pPr>
        <w:spacing w:line="358" w:lineRule="auto"/>
        <w:ind w:left="705" w:hanging="720"/>
        <w:rPr>
          <w:rFonts w:ascii="Times New Roman" w:hAnsi="Times New Roman" w:cs="Times New Roman"/>
          <w:sz w:val="24"/>
          <w:szCs w:val="24"/>
        </w:rPr>
      </w:pPr>
      <w:proofErr w:type="spellStart"/>
      <w:r w:rsidRPr="003F3FE4">
        <w:rPr>
          <w:rFonts w:ascii="Times New Roman" w:hAnsi="Times New Roman" w:cs="Times New Roman"/>
          <w:sz w:val="24"/>
          <w:szCs w:val="24"/>
        </w:rPr>
        <w:t>Scholtens</w:t>
      </w:r>
      <w:proofErr w:type="spellEnd"/>
      <w:r w:rsidRPr="003F3FE4">
        <w:rPr>
          <w:rFonts w:ascii="Times New Roman" w:hAnsi="Times New Roman" w:cs="Times New Roman"/>
          <w:sz w:val="24"/>
          <w:szCs w:val="24"/>
        </w:rPr>
        <w:t>, B. (2000). "</w:t>
      </w:r>
      <w:r w:rsidRPr="003F3FE4">
        <w:rPr>
          <w:rFonts w:ascii="Times New Roman" w:eastAsia="Times New Roman" w:hAnsi="Times New Roman" w:cs="Times New Roman"/>
          <w:i/>
          <w:sz w:val="24"/>
          <w:szCs w:val="24"/>
        </w:rPr>
        <w:t xml:space="preserve">Financial regulation and financial system architecture in </w:t>
      </w:r>
      <w:proofErr w:type="gramStart"/>
      <w:r w:rsidRPr="003F3FE4">
        <w:rPr>
          <w:rFonts w:ascii="Times New Roman" w:eastAsia="Times New Roman" w:hAnsi="Times New Roman" w:cs="Times New Roman"/>
          <w:i/>
          <w:sz w:val="24"/>
          <w:szCs w:val="24"/>
        </w:rPr>
        <w:t>Central  Europe</w:t>
      </w:r>
      <w:proofErr w:type="gramEnd"/>
      <w:r w:rsidRPr="003F3FE4">
        <w:rPr>
          <w:rFonts w:ascii="Times New Roman" w:eastAsia="Times New Roman" w:hAnsi="Times New Roman" w:cs="Times New Roman"/>
          <w:i/>
          <w:sz w:val="24"/>
          <w:szCs w:val="24"/>
        </w:rPr>
        <w:t>,</w:t>
      </w:r>
      <w:r w:rsidRPr="003F3FE4">
        <w:rPr>
          <w:rFonts w:ascii="Times New Roman" w:hAnsi="Times New Roman" w:cs="Times New Roman"/>
          <w:sz w:val="24"/>
          <w:szCs w:val="24"/>
        </w:rPr>
        <w:t xml:space="preserve">". Journal of Banking &amp; Finance, Vol.24 </w:t>
      </w:r>
      <w:proofErr w:type="gramStart"/>
      <w:r w:rsidRPr="003F3FE4">
        <w:rPr>
          <w:rFonts w:ascii="Times New Roman" w:hAnsi="Times New Roman" w:cs="Times New Roman"/>
          <w:sz w:val="24"/>
          <w:szCs w:val="24"/>
        </w:rPr>
        <w:t>No.4 ,</w:t>
      </w:r>
      <w:proofErr w:type="gramEnd"/>
      <w:r w:rsidRPr="003F3FE4">
        <w:rPr>
          <w:rFonts w:ascii="Times New Roman" w:hAnsi="Times New Roman" w:cs="Times New Roman"/>
          <w:sz w:val="24"/>
          <w:szCs w:val="24"/>
        </w:rPr>
        <w:t xml:space="preserve"> pp.525-553. </w:t>
      </w:r>
    </w:p>
    <w:p w:rsidR="003516B4" w:rsidRPr="003F3FE4" w:rsidRDefault="003516B4" w:rsidP="003516B4">
      <w:pPr>
        <w:spacing w:line="358" w:lineRule="auto"/>
        <w:ind w:left="705" w:hanging="720"/>
        <w:rPr>
          <w:rFonts w:ascii="Times New Roman" w:hAnsi="Times New Roman" w:cs="Times New Roman"/>
          <w:sz w:val="24"/>
          <w:szCs w:val="24"/>
        </w:rPr>
      </w:pPr>
      <w:proofErr w:type="spellStart"/>
      <w:r w:rsidRPr="003F3FE4">
        <w:rPr>
          <w:rFonts w:ascii="Times New Roman" w:hAnsi="Times New Roman" w:cs="Times New Roman"/>
          <w:sz w:val="24"/>
          <w:szCs w:val="24"/>
        </w:rPr>
        <w:lastRenderedPageBreak/>
        <w:t>Shleifer</w:t>
      </w:r>
      <w:proofErr w:type="gramStart"/>
      <w:r w:rsidRPr="003F3FE4">
        <w:rPr>
          <w:rFonts w:ascii="Times New Roman" w:hAnsi="Times New Roman" w:cs="Times New Roman"/>
          <w:sz w:val="24"/>
          <w:szCs w:val="24"/>
        </w:rPr>
        <w:t>,A</w:t>
      </w:r>
      <w:proofErr w:type="gramEnd"/>
      <w:r w:rsidRPr="003F3FE4">
        <w:rPr>
          <w:rFonts w:ascii="Times New Roman" w:hAnsi="Times New Roman" w:cs="Times New Roman"/>
          <w:sz w:val="24"/>
          <w:szCs w:val="24"/>
        </w:rPr>
        <w:t>.,and</w:t>
      </w:r>
      <w:proofErr w:type="spellEnd"/>
      <w:r w:rsidRPr="003F3FE4">
        <w:rPr>
          <w:rFonts w:ascii="Times New Roman" w:hAnsi="Times New Roman" w:cs="Times New Roman"/>
          <w:sz w:val="24"/>
          <w:szCs w:val="24"/>
        </w:rPr>
        <w:t xml:space="preserve"> </w:t>
      </w:r>
      <w:proofErr w:type="spellStart"/>
      <w:r w:rsidRPr="003F3FE4">
        <w:rPr>
          <w:rFonts w:ascii="Times New Roman" w:hAnsi="Times New Roman" w:cs="Times New Roman"/>
          <w:sz w:val="24"/>
          <w:szCs w:val="24"/>
        </w:rPr>
        <w:t>Vishny</w:t>
      </w:r>
      <w:proofErr w:type="spellEnd"/>
      <w:r w:rsidRPr="003F3FE4">
        <w:rPr>
          <w:rFonts w:ascii="Times New Roman" w:hAnsi="Times New Roman" w:cs="Times New Roman"/>
          <w:sz w:val="24"/>
          <w:szCs w:val="24"/>
        </w:rPr>
        <w:t xml:space="preserve">, R. (1997). </w:t>
      </w:r>
      <w:r w:rsidRPr="003F3FE4">
        <w:rPr>
          <w:rFonts w:ascii="Times New Roman" w:eastAsia="Times New Roman" w:hAnsi="Times New Roman" w:cs="Times New Roman"/>
          <w:i/>
          <w:sz w:val="24"/>
          <w:szCs w:val="24"/>
        </w:rPr>
        <w:t xml:space="preserve">"A Survey of Corporate Governance" </w:t>
      </w:r>
      <w:r w:rsidRPr="003F3FE4">
        <w:rPr>
          <w:rFonts w:ascii="Times New Roman" w:hAnsi="Times New Roman" w:cs="Times New Roman"/>
          <w:sz w:val="24"/>
          <w:szCs w:val="24"/>
        </w:rPr>
        <w:t xml:space="preserve">Journal </w:t>
      </w:r>
      <w:proofErr w:type="gramStart"/>
      <w:r w:rsidRPr="003F3FE4">
        <w:rPr>
          <w:rFonts w:ascii="Times New Roman" w:hAnsi="Times New Roman" w:cs="Times New Roman"/>
          <w:sz w:val="24"/>
          <w:szCs w:val="24"/>
        </w:rPr>
        <w:t>of  Finance,52:737</w:t>
      </w:r>
      <w:proofErr w:type="gramEnd"/>
      <w:r w:rsidRPr="003F3FE4">
        <w:rPr>
          <w:rFonts w:ascii="Times New Roman" w:hAnsi="Times New Roman" w:cs="Times New Roman"/>
          <w:sz w:val="24"/>
          <w:szCs w:val="24"/>
        </w:rPr>
        <w:t xml:space="preserve">-83.  </w:t>
      </w:r>
    </w:p>
    <w:p w:rsidR="003516B4" w:rsidRPr="003F3FE4" w:rsidRDefault="003516B4"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3B6B07" w:rsidRDefault="003B6B07"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8C4C8D" w:rsidRPr="003F3FE4" w:rsidRDefault="008C4C8D"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3B6B07" w:rsidRPr="003F3FE4" w:rsidRDefault="003B6B07"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3B6B07" w:rsidRPr="003F3FE4" w:rsidRDefault="003B6B07"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3B6B07" w:rsidRPr="003F3FE4" w:rsidRDefault="003B6B07"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AC1AF7" w:rsidRDefault="00AC1AF7"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FC5281" w:rsidRPr="008C4C8D" w:rsidRDefault="00FC5281" w:rsidP="008C4C8D">
      <w:pPr>
        <w:pStyle w:val="Heading2"/>
        <w:jc w:val="center"/>
        <w:rPr>
          <w:rFonts w:ascii="Times New Roman" w:eastAsiaTheme="minorHAnsi" w:hAnsi="Times New Roman" w:cs="Times New Roman"/>
          <w:b/>
          <w:color w:val="auto"/>
          <w:sz w:val="24"/>
          <w:szCs w:val="24"/>
        </w:rPr>
      </w:pPr>
      <w:bookmarkStart w:id="91" w:name="_Toc144206652"/>
      <w:r w:rsidRPr="008C4C8D">
        <w:rPr>
          <w:rFonts w:ascii="Times New Roman" w:eastAsiaTheme="minorHAnsi" w:hAnsi="Times New Roman" w:cs="Times New Roman"/>
          <w:b/>
          <w:color w:val="auto"/>
          <w:sz w:val="24"/>
          <w:szCs w:val="24"/>
        </w:rPr>
        <w:lastRenderedPageBreak/>
        <w:t>APPENDIX</w:t>
      </w:r>
      <w:bookmarkEnd w:id="91"/>
    </w:p>
    <w:p w:rsidR="00AC1AF7" w:rsidRPr="003F3FE4" w:rsidRDefault="00AC1AF7" w:rsidP="00E30569">
      <w:pPr>
        <w:autoSpaceDE w:val="0"/>
        <w:autoSpaceDN w:val="0"/>
        <w:adjustRightInd w:val="0"/>
        <w:spacing w:after="0" w:line="360" w:lineRule="auto"/>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APPENDIX 1</w:t>
      </w:r>
    </w:p>
    <w:p w:rsidR="003B6B07" w:rsidRPr="003F3FE4" w:rsidRDefault="00AC1AF7" w:rsidP="00E30569">
      <w:pPr>
        <w:autoSpaceDE w:val="0"/>
        <w:autoSpaceDN w:val="0"/>
        <w:adjustRightInd w:val="0"/>
        <w:spacing w:after="0" w:line="360" w:lineRule="auto"/>
        <w:jc w:val="both"/>
        <w:rPr>
          <w:rFonts w:ascii="Times New Roman" w:eastAsiaTheme="minorHAnsi" w:hAnsi="Times New Roman" w:cs="Times New Roman"/>
          <w:sz w:val="24"/>
          <w:szCs w:val="24"/>
        </w:rPr>
      </w:pPr>
      <w:r w:rsidRPr="00D87B54">
        <w:rPr>
          <w:i/>
          <w:noProof/>
          <w:lang/>
        </w:rPr>
        <w:drawing>
          <wp:inline distT="0" distB="0" distL="0" distR="0" wp14:anchorId="490EBF28" wp14:editId="55C85093">
            <wp:extent cx="4783455" cy="5702935"/>
            <wp:effectExtent l="0" t="0" r="0" b="0"/>
            <wp:docPr id="8" name="Picture 8" descr="F:\ebanking\krejcie-and-morgan-table-of-determining-sample-siz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ebanking\krejcie-and-morgan-table-of-determining-sample-size.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83455" cy="5702935"/>
                    </a:xfrm>
                    <a:prstGeom prst="rect">
                      <a:avLst/>
                    </a:prstGeom>
                    <a:noFill/>
                    <a:ln>
                      <a:noFill/>
                    </a:ln>
                  </pic:spPr>
                </pic:pic>
              </a:graphicData>
            </a:graphic>
          </wp:inline>
        </w:drawing>
      </w:r>
    </w:p>
    <w:p w:rsidR="003B6B07" w:rsidRPr="003F3FE4" w:rsidRDefault="003B6B07"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3B6B07" w:rsidRDefault="003B6B07"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AC1AF7" w:rsidRDefault="00AC1AF7"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AC1AF7" w:rsidRDefault="00AC1AF7"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AC1AF7" w:rsidRDefault="00AC1AF7"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AC1AF7" w:rsidRDefault="00AC1AF7"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AC1AF7" w:rsidRPr="003F3FE4" w:rsidRDefault="00AC1AF7" w:rsidP="00E30569">
      <w:pPr>
        <w:autoSpaceDE w:val="0"/>
        <w:autoSpaceDN w:val="0"/>
        <w:adjustRightInd w:val="0"/>
        <w:spacing w:after="0" w:line="360" w:lineRule="auto"/>
        <w:jc w:val="both"/>
        <w:rPr>
          <w:rFonts w:ascii="Times New Roman" w:eastAsiaTheme="minorHAnsi" w:hAnsi="Times New Roman" w:cs="Times New Roman"/>
          <w:sz w:val="24"/>
          <w:szCs w:val="24"/>
        </w:rPr>
      </w:pPr>
    </w:p>
    <w:p w:rsidR="00AC1AF7" w:rsidRPr="00D87B54" w:rsidRDefault="00AC1AF7" w:rsidP="00FC5281">
      <w:pPr>
        <w:pStyle w:val="BodyText"/>
        <w:spacing w:line="360" w:lineRule="auto"/>
        <w:ind w:right="955"/>
        <w:rPr>
          <w:b/>
          <w:bCs/>
        </w:rPr>
      </w:pPr>
      <w:r w:rsidRPr="00D87B54">
        <w:rPr>
          <w:b/>
          <w:bCs/>
        </w:rPr>
        <w:lastRenderedPageBreak/>
        <w:t>APPENDIX II</w:t>
      </w:r>
    </w:p>
    <w:p w:rsidR="00AC1AF7" w:rsidRPr="00D87B54" w:rsidRDefault="00AC1AF7" w:rsidP="00AC1AF7">
      <w:pPr>
        <w:spacing w:after="0" w:line="360" w:lineRule="auto"/>
        <w:jc w:val="both"/>
        <w:rPr>
          <w:rFonts w:ascii="Times New Roman" w:hAnsi="Times New Roman" w:cs="Times New Roman"/>
          <w:b/>
          <w:sz w:val="24"/>
          <w:szCs w:val="24"/>
        </w:rPr>
      </w:pPr>
      <w:r w:rsidRPr="00D87B54">
        <w:rPr>
          <w:rFonts w:ascii="Times New Roman" w:hAnsi="Times New Roman" w:cs="Times New Roman"/>
          <w:b/>
          <w:sz w:val="24"/>
          <w:szCs w:val="24"/>
        </w:rPr>
        <w:t>WORK PLAN</w:t>
      </w:r>
    </w:p>
    <w:p w:rsidR="00AC1AF7" w:rsidRPr="00D87B54" w:rsidRDefault="00AC1AF7" w:rsidP="00AC1AF7">
      <w:pPr>
        <w:spacing w:after="0" w:line="360" w:lineRule="auto"/>
        <w:jc w:val="both"/>
        <w:rPr>
          <w:rFonts w:ascii="Times New Roman" w:hAnsi="Times New Roman" w:cs="Times New Roman"/>
          <w:sz w:val="24"/>
          <w:szCs w:val="24"/>
        </w:rPr>
      </w:pPr>
    </w:p>
    <w:tbl>
      <w:tblPr>
        <w:tblStyle w:val="TableGrid0"/>
        <w:tblW w:w="7680" w:type="dxa"/>
        <w:tblInd w:w="-572" w:type="dxa"/>
        <w:tblLook w:val="04A0" w:firstRow="1" w:lastRow="0" w:firstColumn="1" w:lastColumn="0" w:noHBand="0" w:noVBand="1"/>
      </w:tblPr>
      <w:tblGrid>
        <w:gridCol w:w="4653"/>
        <w:gridCol w:w="959"/>
        <w:gridCol w:w="1034"/>
        <w:gridCol w:w="1034"/>
      </w:tblGrid>
      <w:tr w:rsidR="00AC1AF7" w:rsidRPr="00D87B54" w:rsidTr="00FC5281">
        <w:trPr>
          <w:cantSplit/>
          <w:trHeight w:val="1005"/>
        </w:trPr>
        <w:tc>
          <w:tcPr>
            <w:tcW w:w="4653" w:type="dxa"/>
            <w:textDirection w:val="tbRl"/>
            <w:vAlign w:val="center"/>
          </w:tcPr>
          <w:p w:rsidR="00AC1AF7" w:rsidRPr="00D87B54" w:rsidRDefault="00AC1AF7" w:rsidP="00FC5281">
            <w:pPr>
              <w:spacing w:line="360" w:lineRule="auto"/>
              <w:ind w:left="113" w:right="113"/>
              <w:jc w:val="center"/>
              <w:rPr>
                <w:rFonts w:ascii="Times New Roman" w:hAnsi="Times New Roman" w:cs="Times New Roman"/>
                <w:b/>
                <w:sz w:val="24"/>
                <w:szCs w:val="24"/>
              </w:rPr>
            </w:pPr>
            <w:r w:rsidRPr="00D87B54">
              <w:rPr>
                <w:rFonts w:ascii="Times New Roman" w:hAnsi="Times New Roman" w:cs="Times New Roman"/>
                <w:b/>
                <w:sz w:val="24"/>
                <w:szCs w:val="24"/>
              </w:rPr>
              <w:t>TASKS</w:t>
            </w:r>
          </w:p>
        </w:tc>
        <w:tc>
          <w:tcPr>
            <w:tcW w:w="959" w:type="dxa"/>
            <w:tcBorders>
              <w:bottom w:val="single" w:sz="4" w:space="0" w:color="auto"/>
            </w:tcBorders>
            <w:textDirection w:val="tbRl"/>
            <w:vAlign w:val="center"/>
          </w:tcPr>
          <w:p w:rsidR="00AC1AF7" w:rsidRPr="00D87B54" w:rsidRDefault="00AC1AF7" w:rsidP="00FC5281">
            <w:pPr>
              <w:spacing w:line="360" w:lineRule="auto"/>
              <w:ind w:left="113" w:right="113"/>
              <w:jc w:val="center"/>
              <w:rPr>
                <w:rFonts w:ascii="Times New Roman" w:hAnsi="Times New Roman" w:cs="Times New Roman"/>
                <w:b/>
                <w:sz w:val="24"/>
                <w:szCs w:val="24"/>
              </w:rPr>
            </w:pPr>
            <w:r w:rsidRPr="00D87B54">
              <w:rPr>
                <w:rFonts w:ascii="Times New Roman" w:hAnsi="Times New Roman" w:cs="Times New Roman"/>
                <w:b/>
                <w:sz w:val="24"/>
                <w:szCs w:val="24"/>
              </w:rPr>
              <w:t>JUNE</w:t>
            </w:r>
          </w:p>
        </w:tc>
        <w:tc>
          <w:tcPr>
            <w:tcW w:w="1034" w:type="dxa"/>
            <w:textDirection w:val="tbRl"/>
            <w:vAlign w:val="center"/>
          </w:tcPr>
          <w:p w:rsidR="00AC1AF7" w:rsidRPr="00D87B54" w:rsidRDefault="00AC1AF7" w:rsidP="00FC5281">
            <w:pPr>
              <w:spacing w:line="360" w:lineRule="auto"/>
              <w:ind w:left="113" w:right="113"/>
              <w:jc w:val="center"/>
              <w:rPr>
                <w:rFonts w:ascii="Times New Roman" w:hAnsi="Times New Roman" w:cs="Times New Roman"/>
                <w:b/>
                <w:sz w:val="24"/>
                <w:szCs w:val="24"/>
              </w:rPr>
            </w:pPr>
            <w:r w:rsidRPr="00D87B54">
              <w:rPr>
                <w:rFonts w:ascii="Times New Roman" w:hAnsi="Times New Roman" w:cs="Times New Roman"/>
                <w:b/>
                <w:sz w:val="24"/>
                <w:szCs w:val="24"/>
              </w:rPr>
              <w:t>JULY</w:t>
            </w:r>
          </w:p>
        </w:tc>
        <w:tc>
          <w:tcPr>
            <w:tcW w:w="1034" w:type="dxa"/>
            <w:textDirection w:val="tbRl"/>
            <w:vAlign w:val="center"/>
          </w:tcPr>
          <w:p w:rsidR="00AC1AF7" w:rsidRPr="00D87B54" w:rsidRDefault="00AC1AF7" w:rsidP="00FC5281">
            <w:pPr>
              <w:spacing w:line="360" w:lineRule="auto"/>
              <w:ind w:left="113" w:right="113"/>
              <w:jc w:val="center"/>
              <w:rPr>
                <w:rFonts w:ascii="Times New Roman" w:hAnsi="Times New Roman" w:cs="Times New Roman"/>
                <w:b/>
                <w:sz w:val="24"/>
                <w:szCs w:val="24"/>
              </w:rPr>
            </w:pPr>
            <w:r w:rsidRPr="00D87B54">
              <w:rPr>
                <w:rFonts w:ascii="Times New Roman" w:hAnsi="Times New Roman" w:cs="Times New Roman"/>
                <w:b/>
                <w:sz w:val="24"/>
                <w:szCs w:val="24"/>
              </w:rPr>
              <w:t>AUG</w:t>
            </w:r>
          </w:p>
        </w:tc>
      </w:tr>
      <w:tr w:rsidR="00AC1AF7" w:rsidRPr="00D87B54" w:rsidTr="00FC5281">
        <w:trPr>
          <w:trHeight w:val="137"/>
        </w:trPr>
        <w:tc>
          <w:tcPr>
            <w:tcW w:w="4653" w:type="dxa"/>
          </w:tcPr>
          <w:p w:rsidR="00AC1AF7" w:rsidRPr="00D87B54" w:rsidRDefault="00AC1AF7" w:rsidP="00AC1AF7">
            <w:pPr>
              <w:pStyle w:val="ListParagraph"/>
              <w:numPr>
                <w:ilvl w:val="0"/>
                <w:numId w:val="6"/>
              </w:numPr>
              <w:spacing w:line="360" w:lineRule="auto"/>
              <w:rPr>
                <w:rFonts w:ascii="Times New Roman" w:hAnsi="Times New Roman" w:cs="Times New Roman"/>
                <w:sz w:val="24"/>
                <w:szCs w:val="24"/>
              </w:rPr>
            </w:pPr>
            <w:r w:rsidRPr="00D87B54">
              <w:rPr>
                <w:rFonts w:ascii="Times New Roman" w:hAnsi="Times New Roman" w:cs="Times New Roman"/>
                <w:sz w:val="24"/>
                <w:szCs w:val="24"/>
              </w:rPr>
              <w:t>Topic suggestions</w:t>
            </w:r>
          </w:p>
        </w:tc>
        <w:tc>
          <w:tcPr>
            <w:tcW w:w="959" w:type="dxa"/>
            <w:tcBorders>
              <w:bottom w:val="single" w:sz="4" w:space="0" w:color="auto"/>
            </w:tcBorders>
            <w:shd w:val="clear" w:color="auto" w:fill="000000" w:themeFill="text1"/>
          </w:tcPr>
          <w:p w:rsidR="00AC1AF7" w:rsidRPr="00D87B54" w:rsidRDefault="00AC1AF7" w:rsidP="00FC5281">
            <w:pPr>
              <w:spacing w:line="360" w:lineRule="auto"/>
              <w:jc w:val="both"/>
              <w:rPr>
                <w:rFonts w:ascii="Times New Roman" w:hAnsi="Times New Roman" w:cs="Times New Roman"/>
                <w:sz w:val="24"/>
                <w:szCs w:val="24"/>
              </w:rPr>
            </w:pPr>
          </w:p>
        </w:tc>
        <w:tc>
          <w:tcPr>
            <w:tcW w:w="1034" w:type="dxa"/>
          </w:tcPr>
          <w:p w:rsidR="00AC1AF7" w:rsidRPr="00D87B54" w:rsidRDefault="00AC1AF7" w:rsidP="00FC5281">
            <w:pPr>
              <w:spacing w:line="360" w:lineRule="auto"/>
              <w:jc w:val="both"/>
              <w:rPr>
                <w:rFonts w:ascii="Times New Roman" w:hAnsi="Times New Roman" w:cs="Times New Roman"/>
                <w:sz w:val="24"/>
                <w:szCs w:val="24"/>
              </w:rPr>
            </w:pPr>
          </w:p>
        </w:tc>
        <w:tc>
          <w:tcPr>
            <w:tcW w:w="1034" w:type="dxa"/>
          </w:tcPr>
          <w:p w:rsidR="00AC1AF7" w:rsidRPr="00D87B54" w:rsidRDefault="00AC1AF7" w:rsidP="00FC5281">
            <w:pPr>
              <w:spacing w:line="360" w:lineRule="auto"/>
              <w:jc w:val="both"/>
              <w:rPr>
                <w:rFonts w:ascii="Times New Roman" w:hAnsi="Times New Roman" w:cs="Times New Roman"/>
                <w:sz w:val="24"/>
                <w:szCs w:val="24"/>
              </w:rPr>
            </w:pPr>
          </w:p>
        </w:tc>
      </w:tr>
      <w:tr w:rsidR="00AC1AF7" w:rsidRPr="00D87B54" w:rsidTr="00FC5281">
        <w:trPr>
          <w:trHeight w:val="396"/>
        </w:trPr>
        <w:tc>
          <w:tcPr>
            <w:tcW w:w="4653" w:type="dxa"/>
          </w:tcPr>
          <w:p w:rsidR="00AC1AF7" w:rsidRPr="00D87B54" w:rsidRDefault="00AC1AF7" w:rsidP="00AC1AF7">
            <w:pPr>
              <w:pStyle w:val="ListParagraph"/>
              <w:numPr>
                <w:ilvl w:val="0"/>
                <w:numId w:val="6"/>
              </w:numPr>
              <w:spacing w:line="360" w:lineRule="auto"/>
              <w:rPr>
                <w:rFonts w:ascii="Times New Roman" w:hAnsi="Times New Roman" w:cs="Times New Roman"/>
                <w:sz w:val="24"/>
                <w:szCs w:val="24"/>
              </w:rPr>
            </w:pPr>
            <w:r w:rsidRPr="00D87B54">
              <w:rPr>
                <w:rFonts w:ascii="Times New Roman" w:hAnsi="Times New Roman" w:cs="Times New Roman"/>
                <w:sz w:val="24"/>
                <w:szCs w:val="24"/>
              </w:rPr>
              <w:t>Problem statement</w:t>
            </w:r>
          </w:p>
        </w:tc>
        <w:tc>
          <w:tcPr>
            <w:tcW w:w="959" w:type="dxa"/>
            <w:tcBorders>
              <w:bottom w:val="single" w:sz="4" w:space="0" w:color="auto"/>
            </w:tcBorders>
            <w:shd w:val="clear" w:color="auto" w:fill="4F81BD" w:themeFill="accent1"/>
          </w:tcPr>
          <w:p w:rsidR="00AC1AF7" w:rsidRPr="00D87B54" w:rsidRDefault="00AC1AF7" w:rsidP="00FC5281">
            <w:pPr>
              <w:spacing w:line="360" w:lineRule="auto"/>
              <w:jc w:val="both"/>
              <w:rPr>
                <w:rFonts w:ascii="Times New Roman" w:hAnsi="Times New Roman" w:cs="Times New Roman"/>
                <w:sz w:val="24"/>
                <w:szCs w:val="24"/>
              </w:rPr>
            </w:pPr>
          </w:p>
        </w:tc>
        <w:tc>
          <w:tcPr>
            <w:tcW w:w="1034" w:type="dxa"/>
          </w:tcPr>
          <w:p w:rsidR="00AC1AF7" w:rsidRPr="00D87B54" w:rsidRDefault="00AC1AF7" w:rsidP="00FC5281">
            <w:pPr>
              <w:spacing w:line="360" w:lineRule="auto"/>
              <w:jc w:val="both"/>
              <w:rPr>
                <w:rFonts w:ascii="Times New Roman" w:hAnsi="Times New Roman" w:cs="Times New Roman"/>
                <w:sz w:val="24"/>
                <w:szCs w:val="24"/>
              </w:rPr>
            </w:pPr>
          </w:p>
        </w:tc>
        <w:tc>
          <w:tcPr>
            <w:tcW w:w="1034" w:type="dxa"/>
          </w:tcPr>
          <w:p w:rsidR="00AC1AF7" w:rsidRPr="00D87B54" w:rsidRDefault="00AC1AF7" w:rsidP="00FC5281">
            <w:pPr>
              <w:spacing w:line="360" w:lineRule="auto"/>
              <w:jc w:val="both"/>
              <w:rPr>
                <w:rFonts w:ascii="Times New Roman" w:hAnsi="Times New Roman" w:cs="Times New Roman"/>
                <w:sz w:val="24"/>
                <w:szCs w:val="24"/>
              </w:rPr>
            </w:pPr>
          </w:p>
        </w:tc>
      </w:tr>
      <w:tr w:rsidR="00AC1AF7" w:rsidRPr="00D87B54" w:rsidTr="00FC5281">
        <w:trPr>
          <w:trHeight w:val="396"/>
        </w:trPr>
        <w:tc>
          <w:tcPr>
            <w:tcW w:w="4653" w:type="dxa"/>
          </w:tcPr>
          <w:p w:rsidR="00AC1AF7" w:rsidRPr="00D87B54" w:rsidRDefault="00AC1AF7" w:rsidP="00AC1AF7">
            <w:pPr>
              <w:pStyle w:val="ListParagraph"/>
              <w:numPr>
                <w:ilvl w:val="0"/>
                <w:numId w:val="6"/>
              </w:numPr>
              <w:spacing w:line="360" w:lineRule="auto"/>
              <w:rPr>
                <w:rFonts w:ascii="Times New Roman" w:hAnsi="Times New Roman" w:cs="Times New Roman"/>
                <w:sz w:val="24"/>
                <w:szCs w:val="24"/>
              </w:rPr>
            </w:pPr>
            <w:r w:rsidRPr="00D87B54">
              <w:rPr>
                <w:rFonts w:ascii="Times New Roman" w:hAnsi="Times New Roman" w:cs="Times New Roman"/>
                <w:sz w:val="24"/>
                <w:szCs w:val="24"/>
              </w:rPr>
              <w:t>Chapter one</w:t>
            </w:r>
          </w:p>
        </w:tc>
        <w:tc>
          <w:tcPr>
            <w:tcW w:w="959" w:type="dxa"/>
            <w:shd w:val="clear" w:color="auto" w:fill="7030A0"/>
          </w:tcPr>
          <w:p w:rsidR="00AC1AF7" w:rsidRPr="00D87B54" w:rsidRDefault="00AC1AF7" w:rsidP="00FC5281">
            <w:pPr>
              <w:spacing w:line="360" w:lineRule="auto"/>
              <w:jc w:val="both"/>
              <w:rPr>
                <w:rFonts w:ascii="Times New Roman" w:hAnsi="Times New Roman" w:cs="Times New Roman"/>
                <w:sz w:val="24"/>
                <w:szCs w:val="24"/>
              </w:rPr>
            </w:pPr>
          </w:p>
        </w:tc>
        <w:tc>
          <w:tcPr>
            <w:tcW w:w="1034" w:type="dxa"/>
            <w:tcBorders>
              <w:bottom w:val="single" w:sz="4" w:space="0" w:color="auto"/>
            </w:tcBorders>
          </w:tcPr>
          <w:p w:rsidR="00AC1AF7" w:rsidRPr="00D87B54" w:rsidRDefault="00AC1AF7" w:rsidP="00FC5281">
            <w:pPr>
              <w:spacing w:line="360" w:lineRule="auto"/>
              <w:jc w:val="both"/>
              <w:rPr>
                <w:rFonts w:ascii="Times New Roman" w:hAnsi="Times New Roman" w:cs="Times New Roman"/>
                <w:sz w:val="24"/>
                <w:szCs w:val="24"/>
              </w:rPr>
            </w:pPr>
          </w:p>
        </w:tc>
        <w:tc>
          <w:tcPr>
            <w:tcW w:w="1034" w:type="dxa"/>
          </w:tcPr>
          <w:p w:rsidR="00AC1AF7" w:rsidRPr="00D87B54" w:rsidRDefault="00AC1AF7" w:rsidP="00FC5281">
            <w:pPr>
              <w:spacing w:line="360" w:lineRule="auto"/>
              <w:jc w:val="both"/>
              <w:rPr>
                <w:rFonts w:ascii="Times New Roman" w:hAnsi="Times New Roman" w:cs="Times New Roman"/>
                <w:sz w:val="24"/>
                <w:szCs w:val="24"/>
              </w:rPr>
            </w:pPr>
          </w:p>
        </w:tc>
      </w:tr>
      <w:tr w:rsidR="00AC1AF7" w:rsidRPr="00D87B54" w:rsidTr="00FC5281">
        <w:trPr>
          <w:trHeight w:val="396"/>
        </w:trPr>
        <w:tc>
          <w:tcPr>
            <w:tcW w:w="4653" w:type="dxa"/>
          </w:tcPr>
          <w:p w:rsidR="00AC1AF7" w:rsidRPr="00D87B54" w:rsidRDefault="00AC1AF7" w:rsidP="00AC1AF7">
            <w:pPr>
              <w:pStyle w:val="ListParagraph"/>
              <w:numPr>
                <w:ilvl w:val="0"/>
                <w:numId w:val="6"/>
              </w:numPr>
              <w:spacing w:line="360" w:lineRule="auto"/>
              <w:rPr>
                <w:rFonts w:ascii="Times New Roman" w:hAnsi="Times New Roman" w:cs="Times New Roman"/>
                <w:sz w:val="24"/>
                <w:szCs w:val="24"/>
              </w:rPr>
            </w:pPr>
            <w:r w:rsidRPr="00D87B54">
              <w:rPr>
                <w:rFonts w:ascii="Times New Roman" w:hAnsi="Times New Roman" w:cs="Times New Roman"/>
                <w:sz w:val="24"/>
                <w:szCs w:val="24"/>
              </w:rPr>
              <w:t>Chapter two</w:t>
            </w:r>
          </w:p>
        </w:tc>
        <w:tc>
          <w:tcPr>
            <w:tcW w:w="959" w:type="dxa"/>
          </w:tcPr>
          <w:p w:rsidR="00AC1AF7" w:rsidRPr="00D87B54" w:rsidRDefault="00AC1AF7" w:rsidP="00FC5281">
            <w:pPr>
              <w:spacing w:line="360" w:lineRule="auto"/>
              <w:jc w:val="both"/>
              <w:rPr>
                <w:rFonts w:ascii="Times New Roman" w:hAnsi="Times New Roman" w:cs="Times New Roman"/>
                <w:sz w:val="24"/>
                <w:szCs w:val="24"/>
              </w:rPr>
            </w:pPr>
          </w:p>
        </w:tc>
        <w:tc>
          <w:tcPr>
            <w:tcW w:w="1034" w:type="dxa"/>
            <w:tcBorders>
              <w:bottom w:val="single" w:sz="4" w:space="0" w:color="auto"/>
            </w:tcBorders>
            <w:shd w:val="clear" w:color="auto" w:fill="FF0000"/>
          </w:tcPr>
          <w:p w:rsidR="00AC1AF7" w:rsidRPr="00D87B54" w:rsidRDefault="00AC1AF7" w:rsidP="00FC5281">
            <w:pPr>
              <w:spacing w:line="360" w:lineRule="auto"/>
              <w:jc w:val="both"/>
              <w:rPr>
                <w:rFonts w:ascii="Times New Roman" w:hAnsi="Times New Roman" w:cs="Times New Roman"/>
                <w:sz w:val="24"/>
                <w:szCs w:val="24"/>
              </w:rPr>
            </w:pPr>
          </w:p>
        </w:tc>
        <w:tc>
          <w:tcPr>
            <w:tcW w:w="1034" w:type="dxa"/>
          </w:tcPr>
          <w:p w:rsidR="00AC1AF7" w:rsidRPr="00D87B54" w:rsidRDefault="00AC1AF7" w:rsidP="00FC5281">
            <w:pPr>
              <w:spacing w:line="360" w:lineRule="auto"/>
              <w:jc w:val="both"/>
              <w:rPr>
                <w:rFonts w:ascii="Times New Roman" w:hAnsi="Times New Roman" w:cs="Times New Roman"/>
                <w:sz w:val="24"/>
                <w:szCs w:val="24"/>
              </w:rPr>
            </w:pPr>
          </w:p>
        </w:tc>
      </w:tr>
      <w:tr w:rsidR="00AC1AF7" w:rsidRPr="00D87B54" w:rsidTr="00FC5281">
        <w:trPr>
          <w:trHeight w:val="396"/>
        </w:trPr>
        <w:tc>
          <w:tcPr>
            <w:tcW w:w="4653" w:type="dxa"/>
          </w:tcPr>
          <w:p w:rsidR="00AC1AF7" w:rsidRPr="00D87B54" w:rsidRDefault="00AC1AF7" w:rsidP="00AC1AF7">
            <w:pPr>
              <w:pStyle w:val="ListParagraph"/>
              <w:numPr>
                <w:ilvl w:val="0"/>
                <w:numId w:val="6"/>
              </w:numPr>
              <w:spacing w:line="360" w:lineRule="auto"/>
              <w:rPr>
                <w:rFonts w:ascii="Times New Roman" w:hAnsi="Times New Roman" w:cs="Times New Roman"/>
                <w:sz w:val="24"/>
                <w:szCs w:val="24"/>
              </w:rPr>
            </w:pPr>
            <w:r w:rsidRPr="00D87B54">
              <w:rPr>
                <w:rFonts w:ascii="Times New Roman" w:hAnsi="Times New Roman" w:cs="Times New Roman"/>
                <w:sz w:val="24"/>
                <w:szCs w:val="24"/>
              </w:rPr>
              <w:t>Chapter three</w:t>
            </w:r>
          </w:p>
        </w:tc>
        <w:tc>
          <w:tcPr>
            <w:tcW w:w="959" w:type="dxa"/>
          </w:tcPr>
          <w:p w:rsidR="00AC1AF7" w:rsidRPr="00D87B54" w:rsidRDefault="00AC1AF7" w:rsidP="00FC5281">
            <w:pPr>
              <w:spacing w:line="360" w:lineRule="auto"/>
              <w:jc w:val="both"/>
              <w:rPr>
                <w:rFonts w:ascii="Times New Roman" w:hAnsi="Times New Roman" w:cs="Times New Roman"/>
                <w:sz w:val="24"/>
                <w:szCs w:val="24"/>
              </w:rPr>
            </w:pPr>
          </w:p>
        </w:tc>
        <w:tc>
          <w:tcPr>
            <w:tcW w:w="1034" w:type="dxa"/>
            <w:shd w:val="clear" w:color="auto" w:fill="B2A1C7" w:themeFill="accent4" w:themeFillTint="99"/>
          </w:tcPr>
          <w:p w:rsidR="00AC1AF7" w:rsidRPr="00D87B54" w:rsidRDefault="00AC1AF7" w:rsidP="00FC5281">
            <w:pPr>
              <w:spacing w:line="360" w:lineRule="auto"/>
              <w:jc w:val="both"/>
              <w:rPr>
                <w:rFonts w:ascii="Times New Roman" w:hAnsi="Times New Roman" w:cs="Times New Roman"/>
                <w:sz w:val="24"/>
                <w:szCs w:val="24"/>
              </w:rPr>
            </w:pPr>
          </w:p>
        </w:tc>
        <w:tc>
          <w:tcPr>
            <w:tcW w:w="1034" w:type="dxa"/>
            <w:tcBorders>
              <w:bottom w:val="single" w:sz="4" w:space="0" w:color="auto"/>
            </w:tcBorders>
          </w:tcPr>
          <w:p w:rsidR="00AC1AF7" w:rsidRPr="00D87B54" w:rsidRDefault="00AC1AF7" w:rsidP="00FC5281">
            <w:pPr>
              <w:spacing w:line="360" w:lineRule="auto"/>
              <w:jc w:val="both"/>
              <w:rPr>
                <w:rFonts w:ascii="Times New Roman" w:hAnsi="Times New Roman" w:cs="Times New Roman"/>
                <w:sz w:val="24"/>
                <w:szCs w:val="24"/>
              </w:rPr>
            </w:pPr>
          </w:p>
        </w:tc>
      </w:tr>
      <w:tr w:rsidR="00AC1AF7" w:rsidRPr="00D87B54" w:rsidTr="00FC5281">
        <w:trPr>
          <w:trHeight w:val="381"/>
        </w:trPr>
        <w:tc>
          <w:tcPr>
            <w:tcW w:w="4653" w:type="dxa"/>
          </w:tcPr>
          <w:p w:rsidR="00AC1AF7" w:rsidRPr="00D87B54" w:rsidRDefault="00AC1AF7" w:rsidP="00AC1AF7">
            <w:pPr>
              <w:pStyle w:val="ListParagraph"/>
              <w:numPr>
                <w:ilvl w:val="0"/>
                <w:numId w:val="6"/>
              </w:numPr>
              <w:spacing w:line="360" w:lineRule="auto"/>
              <w:rPr>
                <w:rFonts w:ascii="Times New Roman" w:hAnsi="Times New Roman" w:cs="Times New Roman"/>
                <w:sz w:val="24"/>
                <w:szCs w:val="24"/>
              </w:rPr>
            </w:pPr>
            <w:r w:rsidRPr="00D87B54">
              <w:rPr>
                <w:rFonts w:ascii="Times New Roman" w:hAnsi="Times New Roman" w:cs="Times New Roman"/>
                <w:sz w:val="24"/>
                <w:szCs w:val="24"/>
              </w:rPr>
              <w:t>Data collection</w:t>
            </w:r>
          </w:p>
        </w:tc>
        <w:tc>
          <w:tcPr>
            <w:tcW w:w="959" w:type="dxa"/>
          </w:tcPr>
          <w:p w:rsidR="00AC1AF7" w:rsidRPr="00D87B54" w:rsidRDefault="00AC1AF7" w:rsidP="00FC5281">
            <w:pPr>
              <w:spacing w:line="360" w:lineRule="auto"/>
              <w:jc w:val="both"/>
              <w:rPr>
                <w:rFonts w:ascii="Times New Roman" w:hAnsi="Times New Roman" w:cs="Times New Roman"/>
                <w:sz w:val="24"/>
                <w:szCs w:val="24"/>
              </w:rPr>
            </w:pPr>
          </w:p>
        </w:tc>
        <w:tc>
          <w:tcPr>
            <w:tcW w:w="1034" w:type="dxa"/>
          </w:tcPr>
          <w:p w:rsidR="00AC1AF7" w:rsidRPr="00D87B54" w:rsidRDefault="00AC1AF7" w:rsidP="00FC5281">
            <w:pPr>
              <w:spacing w:line="360" w:lineRule="auto"/>
              <w:jc w:val="both"/>
              <w:rPr>
                <w:rFonts w:ascii="Times New Roman" w:hAnsi="Times New Roman" w:cs="Times New Roman"/>
                <w:sz w:val="24"/>
                <w:szCs w:val="24"/>
              </w:rPr>
            </w:pPr>
          </w:p>
        </w:tc>
        <w:tc>
          <w:tcPr>
            <w:tcW w:w="1034" w:type="dxa"/>
            <w:shd w:val="clear" w:color="auto" w:fill="31849B" w:themeFill="accent5" w:themeFillShade="BF"/>
          </w:tcPr>
          <w:p w:rsidR="00AC1AF7" w:rsidRPr="00D87B54" w:rsidRDefault="00AC1AF7" w:rsidP="00FC5281">
            <w:pPr>
              <w:spacing w:line="360" w:lineRule="auto"/>
              <w:jc w:val="both"/>
              <w:rPr>
                <w:rFonts w:ascii="Times New Roman" w:hAnsi="Times New Roman" w:cs="Times New Roman"/>
                <w:sz w:val="24"/>
                <w:szCs w:val="24"/>
              </w:rPr>
            </w:pPr>
          </w:p>
        </w:tc>
      </w:tr>
      <w:tr w:rsidR="00AC1AF7" w:rsidRPr="00D87B54" w:rsidTr="00FC5281">
        <w:trPr>
          <w:trHeight w:val="396"/>
        </w:trPr>
        <w:tc>
          <w:tcPr>
            <w:tcW w:w="4653" w:type="dxa"/>
          </w:tcPr>
          <w:p w:rsidR="00AC1AF7" w:rsidRPr="00D87B54" w:rsidRDefault="00AC1AF7" w:rsidP="00AC1AF7">
            <w:pPr>
              <w:pStyle w:val="ListParagraph"/>
              <w:numPr>
                <w:ilvl w:val="0"/>
                <w:numId w:val="6"/>
              </w:numPr>
              <w:spacing w:line="360" w:lineRule="auto"/>
              <w:rPr>
                <w:rFonts w:ascii="Times New Roman" w:hAnsi="Times New Roman" w:cs="Times New Roman"/>
                <w:sz w:val="24"/>
                <w:szCs w:val="24"/>
              </w:rPr>
            </w:pPr>
            <w:r w:rsidRPr="00D87B54">
              <w:rPr>
                <w:rFonts w:ascii="Times New Roman" w:hAnsi="Times New Roman" w:cs="Times New Roman"/>
                <w:sz w:val="24"/>
                <w:szCs w:val="24"/>
              </w:rPr>
              <w:t>Data presentation</w:t>
            </w:r>
          </w:p>
        </w:tc>
        <w:tc>
          <w:tcPr>
            <w:tcW w:w="959" w:type="dxa"/>
          </w:tcPr>
          <w:p w:rsidR="00AC1AF7" w:rsidRPr="00D87B54" w:rsidRDefault="00AC1AF7" w:rsidP="00FC5281">
            <w:pPr>
              <w:spacing w:line="360" w:lineRule="auto"/>
              <w:jc w:val="both"/>
              <w:rPr>
                <w:rFonts w:ascii="Times New Roman" w:hAnsi="Times New Roman" w:cs="Times New Roman"/>
                <w:sz w:val="24"/>
                <w:szCs w:val="24"/>
              </w:rPr>
            </w:pPr>
          </w:p>
        </w:tc>
        <w:tc>
          <w:tcPr>
            <w:tcW w:w="1034" w:type="dxa"/>
          </w:tcPr>
          <w:p w:rsidR="00AC1AF7" w:rsidRPr="00D87B54" w:rsidRDefault="00AC1AF7" w:rsidP="00FC5281">
            <w:pPr>
              <w:spacing w:line="360" w:lineRule="auto"/>
              <w:jc w:val="both"/>
              <w:rPr>
                <w:rFonts w:ascii="Times New Roman" w:hAnsi="Times New Roman" w:cs="Times New Roman"/>
                <w:sz w:val="24"/>
                <w:szCs w:val="24"/>
              </w:rPr>
            </w:pPr>
          </w:p>
        </w:tc>
        <w:tc>
          <w:tcPr>
            <w:tcW w:w="1034" w:type="dxa"/>
            <w:shd w:val="clear" w:color="auto" w:fill="E36C0A" w:themeFill="accent6" w:themeFillShade="BF"/>
          </w:tcPr>
          <w:p w:rsidR="00AC1AF7" w:rsidRPr="00D87B54" w:rsidRDefault="00AC1AF7" w:rsidP="00FC5281">
            <w:pPr>
              <w:spacing w:line="360" w:lineRule="auto"/>
              <w:jc w:val="both"/>
              <w:rPr>
                <w:rFonts w:ascii="Times New Roman" w:hAnsi="Times New Roman" w:cs="Times New Roman"/>
                <w:sz w:val="24"/>
                <w:szCs w:val="24"/>
              </w:rPr>
            </w:pPr>
          </w:p>
        </w:tc>
      </w:tr>
      <w:tr w:rsidR="00AC1AF7" w:rsidRPr="00D87B54" w:rsidTr="00FC5281">
        <w:trPr>
          <w:trHeight w:val="396"/>
        </w:trPr>
        <w:tc>
          <w:tcPr>
            <w:tcW w:w="4653" w:type="dxa"/>
          </w:tcPr>
          <w:p w:rsidR="00AC1AF7" w:rsidRPr="00D87B54" w:rsidRDefault="00AC1AF7" w:rsidP="00AC1AF7">
            <w:pPr>
              <w:pStyle w:val="ListParagraph"/>
              <w:numPr>
                <w:ilvl w:val="0"/>
                <w:numId w:val="6"/>
              </w:numPr>
              <w:spacing w:line="360" w:lineRule="auto"/>
              <w:rPr>
                <w:rFonts w:ascii="Times New Roman" w:hAnsi="Times New Roman" w:cs="Times New Roman"/>
                <w:sz w:val="24"/>
                <w:szCs w:val="24"/>
              </w:rPr>
            </w:pPr>
            <w:r w:rsidRPr="00D87B54">
              <w:rPr>
                <w:rFonts w:ascii="Times New Roman" w:hAnsi="Times New Roman" w:cs="Times New Roman"/>
                <w:sz w:val="24"/>
                <w:szCs w:val="24"/>
              </w:rPr>
              <w:t>Discussion of finding</w:t>
            </w:r>
          </w:p>
        </w:tc>
        <w:tc>
          <w:tcPr>
            <w:tcW w:w="959" w:type="dxa"/>
          </w:tcPr>
          <w:p w:rsidR="00AC1AF7" w:rsidRPr="00D87B54" w:rsidRDefault="00AC1AF7" w:rsidP="00FC5281">
            <w:pPr>
              <w:spacing w:line="360" w:lineRule="auto"/>
              <w:jc w:val="both"/>
              <w:rPr>
                <w:rFonts w:ascii="Times New Roman" w:hAnsi="Times New Roman" w:cs="Times New Roman"/>
                <w:sz w:val="24"/>
                <w:szCs w:val="24"/>
              </w:rPr>
            </w:pPr>
          </w:p>
        </w:tc>
        <w:tc>
          <w:tcPr>
            <w:tcW w:w="1034" w:type="dxa"/>
          </w:tcPr>
          <w:p w:rsidR="00AC1AF7" w:rsidRPr="00D87B54" w:rsidRDefault="00AC1AF7" w:rsidP="00FC5281">
            <w:pPr>
              <w:spacing w:line="360" w:lineRule="auto"/>
              <w:jc w:val="both"/>
              <w:rPr>
                <w:rFonts w:ascii="Times New Roman" w:hAnsi="Times New Roman" w:cs="Times New Roman"/>
                <w:sz w:val="24"/>
                <w:szCs w:val="24"/>
              </w:rPr>
            </w:pPr>
          </w:p>
        </w:tc>
        <w:tc>
          <w:tcPr>
            <w:tcW w:w="1034" w:type="dxa"/>
            <w:shd w:val="clear" w:color="auto" w:fill="C0504D" w:themeFill="accent2"/>
          </w:tcPr>
          <w:p w:rsidR="00AC1AF7" w:rsidRPr="00D87B54" w:rsidRDefault="00AC1AF7" w:rsidP="00FC5281">
            <w:pPr>
              <w:spacing w:line="360" w:lineRule="auto"/>
              <w:jc w:val="both"/>
              <w:rPr>
                <w:rFonts w:ascii="Times New Roman" w:hAnsi="Times New Roman" w:cs="Times New Roman"/>
                <w:sz w:val="24"/>
                <w:szCs w:val="24"/>
              </w:rPr>
            </w:pPr>
          </w:p>
        </w:tc>
      </w:tr>
      <w:tr w:rsidR="00AC1AF7" w:rsidRPr="00D87B54" w:rsidTr="00FC5281">
        <w:trPr>
          <w:trHeight w:val="381"/>
        </w:trPr>
        <w:tc>
          <w:tcPr>
            <w:tcW w:w="4653" w:type="dxa"/>
          </w:tcPr>
          <w:p w:rsidR="00AC1AF7" w:rsidRPr="00D87B54" w:rsidRDefault="00AC1AF7" w:rsidP="00AC1AF7">
            <w:pPr>
              <w:pStyle w:val="ListParagraph"/>
              <w:numPr>
                <w:ilvl w:val="0"/>
                <w:numId w:val="6"/>
              </w:numPr>
              <w:spacing w:line="360" w:lineRule="auto"/>
              <w:rPr>
                <w:rFonts w:ascii="Times New Roman" w:hAnsi="Times New Roman" w:cs="Times New Roman"/>
                <w:sz w:val="24"/>
                <w:szCs w:val="24"/>
              </w:rPr>
            </w:pPr>
            <w:r w:rsidRPr="00D87B54">
              <w:rPr>
                <w:rFonts w:ascii="Times New Roman" w:hAnsi="Times New Roman" w:cs="Times New Roman"/>
                <w:sz w:val="24"/>
                <w:szCs w:val="24"/>
              </w:rPr>
              <w:t>Conclusion and recommendation</w:t>
            </w:r>
          </w:p>
        </w:tc>
        <w:tc>
          <w:tcPr>
            <w:tcW w:w="959" w:type="dxa"/>
          </w:tcPr>
          <w:p w:rsidR="00AC1AF7" w:rsidRPr="00D87B54" w:rsidRDefault="00AC1AF7" w:rsidP="00FC5281">
            <w:pPr>
              <w:spacing w:line="360" w:lineRule="auto"/>
              <w:jc w:val="both"/>
              <w:rPr>
                <w:rFonts w:ascii="Times New Roman" w:hAnsi="Times New Roman" w:cs="Times New Roman"/>
                <w:sz w:val="24"/>
                <w:szCs w:val="24"/>
              </w:rPr>
            </w:pPr>
          </w:p>
        </w:tc>
        <w:tc>
          <w:tcPr>
            <w:tcW w:w="1034" w:type="dxa"/>
          </w:tcPr>
          <w:p w:rsidR="00AC1AF7" w:rsidRPr="00D87B54" w:rsidRDefault="00AC1AF7" w:rsidP="00FC5281">
            <w:pPr>
              <w:spacing w:line="360" w:lineRule="auto"/>
              <w:jc w:val="both"/>
              <w:rPr>
                <w:rFonts w:ascii="Times New Roman" w:hAnsi="Times New Roman" w:cs="Times New Roman"/>
                <w:sz w:val="24"/>
                <w:szCs w:val="24"/>
              </w:rPr>
            </w:pPr>
          </w:p>
        </w:tc>
        <w:tc>
          <w:tcPr>
            <w:tcW w:w="1034" w:type="dxa"/>
            <w:shd w:val="clear" w:color="auto" w:fill="F79646" w:themeFill="accent6"/>
          </w:tcPr>
          <w:p w:rsidR="00AC1AF7" w:rsidRPr="00D87B54" w:rsidRDefault="00AC1AF7" w:rsidP="00FC5281">
            <w:pPr>
              <w:spacing w:line="360" w:lineRule="auto"/>
              <w:jc w:val="both"/>
              <w:rPr>
                <w:rFonts w:ascii="Times New Roman" w:hAnsi="Times New Roman" w:cs="Times New Roman"/>
                <w:sz w:val="24"/>
                <w:szCs w:val="24"/>
              </w:rPr>
            </w:pPr>
          </w:p>
        </w:tc>
      </w:tr>
    </w:tbl>
    <w:p w:rsidR="00AC1AF7" w:rsidRPr="00D87B54" w:rsidRDefault="00AC1AF7" w:rsidP="00AC1AF7">
      <w:pPr>
        <w:spacing w:after="0" w:line="360" w:lineRule="auto"/>
        <w:jc w:val="both"/>
        <w:rPr>
          <w:rFonts w:ascii="Times New Roman" w:hAnsi="Times New Roman" w:cs="Times New Roman"/>
          <w:sz w:val="24"/>
          <w:szCs w:val="24"/>
        </w:rPr>
      </w:pPr>
    </w:p>
    <w:p w:rsidR="00AC1AF7" w:rsidRPr="00D87B54" w:rsidRDefault="00AC1AF7" w:rsidP="00AC1AF7">
      <w:pPr>
        <w:spacing w:line="360" w:lineRule="auto"/>
        <w:jc w:val="both"/>
        <w:rPr>
          <w:rFonts w:ascii="Times New Roman" w:hAnsi="Times New Roman" w:cs="Times New Roman"/>
          <w:sz w:val="24"/>
          <w:szCs w:val="24"/>
        </w:rPr>
      </w:pPr>
      <w:r w:rsidRPr="00D87B54">
        <w:rPr>
          <w:rFonts w:ascii="Times New Roman" w:hAnsi="Times New Roman" w:cs="Times New Roman"/>
          <w:i/>
          <w:sz w:val="24"/>
          <w:szCs w:val="24"/>
        </w:rPr>
        <w:t>Work plan.</w:t>
      </w:r>
    </w:p>
    <w:p w:rsidR="00AC1AF7" w:rsidRPr="00D87B54" w:rsidRDefault="00AC1AF7" w:rsidP="00AC1AF7">
      <w:pPr>
        <w:pStyle w:val="BodyText"/>
        <w:spacing w:line="360" w:lineRule="auto"/>
        <w:ind w:left="1160" w:right="955" w:hanging="720"/>
        <w:rPr>
          <w:b/>
          <w:bCs/>
        </w:rPr>
      </w:pPr>
      <w:r w:rsidRPr="00D87B54">
        <w:rPr>
          <w:b/>
          <w:bCs/>
        </w:rPr>
        <w:t>APPENDIX III</w:t>
      </w:r>
    </w:p>
    <w:p w:rsidR="00AC1AF7" w:rsidRPr="00D87B54" w:rsidRDefault="00AC1AF7" w:rsidP="00AC1AF7">
      <w:pPr>
        <w:pStyle w:val="Heading1"/>
        <w:spacing w:line="360" w:lineRule="auto"/>
        <w:rPr>
          <w:rFonts w:ascii="Times New Roman" w:hAnsi="Times New Roman" w:cs="Times New Roman"/>
          <w:color w:val="auto"/>
          <w:sz w:val="24"/>
          <w:szCs w:val="24"/>
        </w:rPr>
      </w:pPr>
      <w:bookmarkStart w:id="92" w:name="_Toc140364218"/>
      <w:bookmarkStart w:id="93" w:name="_Toc143893660"/>
      <w:bookmarkStart w:id="94" w:name="_Toc144131362"/>
      <w:bookmarkStart w:id="95" w:name="_Toc144206653"/>
      <w:r w:rsidRPr="00D87B54">
        <w:rPr>
          <w:rFonts w:ascii="Times New Roman" w:hAnsi="Times New Roman" w:cs="Times New Roman"/>
          <w:color w:val="auto"/>
          <w:sz w:val="24"/>
          <w:szCs w:val="24"/>
        </w:rPr>
        <w:t>BUDGET</w:t>
      </w:r>
      <w:bookmarkEnd w:id="92"/>
      <w:bookmarkEnd w:id="93"/>
      <w:bookmarkEnd w:id="94"/>
      <w:bookmarkEnd w:id="95"/>
      <w:r w:rsidRPr="00D87B54">
        <w:rPr>
          <w:rFonts w:ascii="Times New Roman" w:hAnsi="Times New Roman" w:cs="Times New Roman"/>
          <w:color w:val="auto"/>
          <w:sz w:val="24"/>
          <w:szCs w:val="24"/>
        </w:rPr>
        <w:t xml:space="preserve"> </w:t>
      </w:r>
    </w:p>
    <w:tbl>
      <w:tblPr>
        <w:tblStyle w:val="TableGrid0"/>
        <w:tblW w:w="10348" w:type="dxa"/>
        <w:tblInd w:w="-572" w:type="dxa"/>
        <w:tblLook w:val="04A0" w:firstRow="1" w:lastRow="0" w:firstColumn="1" w:lastColumn="0" w:noHBand="0" w:noVBand="1"/>
      </w:tblPr>
      <w:tblGrid>
        <w:gridCol w:w="2727"/>
        <w:gridCol w:w="1530"/>
        <w:gridCol w:w="1080"/>
        <w:gridCol w:w="5011"/>
      </w:tblGrid>
      <w:tr w:rsidR="00AC1AF7" w:rsidRPr="00D87B54" w:rsidTr="00FC5281">
        <w:tc>
          <w:tcPr>
            <w:tcW w:w="2727" w:type="dxa"/>
          </w:tcPr>
          <w:p w:rsidR="00AC1AF7" w:rsidRPr="00D87B54" w:rsidRDefault="00AC1AF7" w:rsidP="00FC5281">
            <w:pPr>
              <w:spacing w:line="360" w:lineRule="auto"/>
              <w:jc w:val="both"/>
              <w:rPr>
                <w:rFonts w:ascii="Times New Roman" w:hAnsi="Times New Roman" w:cs="Times New Roman"/>
                <w:b/>
                <w:sz w:val="24"/>
                <w:szCs w:val="24"/>
              </w:rPr>
            </w:pPr>
            <w:r w:rsidRPr="00D87B54">
              <w:rPr>
                <w:rFonts w:ascii="Times New Roman" w:hAnsi="Times New Roman" w:cs="Times New Roman"/>
                <w:b/>
                <w:sz w:val="24"/>
                <w:szCs w:val="24"/>
              </w:rPr>
              <w:t>ITEMS</w:t>
            </w:r>
          </w:p>
        </w:tc>
        <w:tc>
          <w:tcPr>
            <w:tcW w:w="1530" w:type="dxa"/>
          </w:tcPr>
          <w:p w:rsidR="00AC1AF7" w:rsidRPr="00D87B54" w:rsidRDefault="00AC1AF7" w:rsidP="00FC5281">
            <w:pPr>
              <w:spacing w:line="360" w:lineRule="auto"/>
              <w:jc w:val="both"/>
              <w:rPr>
                <w:rFonts w:ascii="Times New Roman" w:hAnsi="Times New Roman" w:cs="Times New Roman"/>
                <w:b/>
                <w:sz w:val="24"/>
                <w:szCs w:val="24"/>
              </w:rPr>
            </w:pPr>
            <w:r w:rsidRPr="00D87B54">
              <w:rPr>
                <w:rFonts w:ascii="Times New Roman" w:hAnsi="Times New Roman" w:cs="Times New Roman"/>
                <w:b/>
                <w:sz w:val="24"/>
                <w:szCs w:val="24"/>
              </w:rPr>
              <w:t>QUANTITY</w:t>
            </w:r>
          </w:p>
        </w:tc>
        <w:tc>
          <w:tcPr>
            <w:tcW w:w="1080" w:type="dxa"/>
          </w:tcPr>
          <w:p w:rsidR="00AC1AF7" w:rsidRPr="00D87B54" w:rsidRDefault="00AC1AF7" w:rsidP="00FC5281">
            <w:pPr>
              <w:spacing w:line="360" w:lineRule="auto"/>
              <w:jc w:val="both"/>
              <w:rPr>
                <w:rFonts w:ascii="Times New Roman" w:hAnsi="Times New Roman" w:cs="Times New Roman"/>
                <w:b/>
                <w:sz w:val="24"/>
                <w:szCs w:val="24"/>
              </w:rPr>
            </w:pPr>
            <w:r w:rsidRPr="00D87B54">
              <w:rPr>
                <w:rFonts w:ascii="Times New Roman" w:hAnsi="Times New Roman" w:cs="Times New Roman"/>
                <w:b/>
                <w:sz w:val="24"/>
                <w:szCs w:val="24"/>
              </w:rPr>
              <w:t>UNIT</w:t>
            </w:r>
          </w:p>
        </w:tc>
        <w:tc>
          <w:tcPr>
            <w:tcW w:w="5011" w:type="dxa"/>
          </w:tcPr>
          <w:p w:rsidR="00AC1AF7" w:rsidRPr="00D87B54" w:rsidRDefault="00AC1AF7" w:rsidP="00FC5281">
            <w:pPr>
              <w:spacing w:line="360" w:lineRule="auto"/>
              <w:jc w:val="both"/>
              <w:rPr>
                <w:rFonts w:ascii="Times New Roman" w:hAnsi="Times New Roman" w:cs="Times New Roman"/>
                <w:b/>
                <w:sz w:val="24"/>
                <w:szCs w:val="24"/>
              </w:rPr>
            </w:pPr>
            <w:r w:rsidRPr="00D87B54">
              <w:rPr>
                <w:rFonts w:ascii="Times New Roman" w:hAnsi="Times New Roman" w:cs="Times New Roman"/>
                <w:b/>
                <w:sz w:val="24"/>
                <w:szCs w:val="24"/>
              </w:rPr>
              <w:t>AMOUNT</w:t>
            </w:r>
          </w:p>
        </w:tc>
      </w:tr>
      <w:tr w:rsidR="00AC1AF7" w:rsidRPr="00D87B54" w:rsidTr="00FC5281">
        <w:tc>
          <w:tcPr>
            <w:tcW w:w="2727" w:type="dxa"/>
          </w:tcPr>
          <w:p w:rsidR="00AC1AF7" w:rsidRPr="00D87B54" w:rsidRDefault="00AC1AF7" w:rsidP="00AC1AF7">
            <w:pPr>
              <w:pStyle w:val="ListParagraph"/>
              <w:numPr>
                <w:ilvl w:val="0"/>
                <w:numId w:val="7"/>
              </w:numPr>
              <w:spacing w:line="360" w:lineRule="auto"/>
              <w:jc w:val="both"/>
              <w:rPr>
                <w:rFonts w:ascii="Times New Roman" w:hAnsi="Times New Roman" w:cs="Times New Roman"/>
                <w:sz w:val="24"/>
                <w:szCs w:val="24"/>
              </w:rPr>
            </w:pPr>
            <w:r w:rsidRPr="00D87B54">
              <w:rPr>
                <w:rFonts w:ascii="Times New Roman" w:hAnsi="Times New Roman" w:cs="Times New Roman"/>
                <w:sz w:val="24"/>
                <w:szCs w:val="24"/>
              </w:rPr>
              <w:t>Rims</w:t>
            </w:r>
          </w:p>
        </w:tc>
        <w:tc>
          <w:tcPr>
            <w:tcW w:w="1530" w:type="dxa"/>
          </w:tcPr>
          <w:p w:rsidR="00AC1AF7" w:rsidRPr="00D87B54" w:rsidRDefault="00AC1AF7" w:rsidP="00FC5281">
            <w:pPr>
              <w:spacing w:line="360" w:lineRule="auto"/>
              <w:jc w:val="both"/>
              <w:rPr>
                <w:rFonts w:ascii="Times New Roman" w:hAnsi="Times New Roman" w:cs="Times New Roman"/>
                <w:sz w:val="24"/>
                <w:szCs w:val="24"/>
              </w:rPr>
            </w:pPr>
            <w:r w:rsidRPr="00D87B54">
              <w:rPr>
                <w:rFonts w:ascii="Times New Roman" w:hAnsi="Times New Roman" w:cs="Times New Roman"/>
                <w:sz w:val="24"/>
                <w:szCs w:val="24"/>
              </w:rPr>
              <w:t>2</w:t>
            </w:r>
          </w:p>
        </w:tc>
        <w:tc>
          <w:tcPr>
            <w:tcW w:w="1080" w:type="dxa"/>
          </w:tcPr>
          <w:p w:rsidR="00AC1AF7" w:rsidRPr="00D87B54" w:rsidRDefault="00AC1AF7" w:rsidP="00FC5281">
            <w:pPr>
              <w:spacing w:line="360" w:lineRule="auto"/>
              <w:jc w:val="both"/>
              <w:rPr>
                <w:rFonts w:ascii="Times New Roman" w:hAnsi="Times New Roman" w:cs="Times New Roman"/>
                <w:sz w:val="24"/>
                <w:szCs w:val="24"/>
              </w:rPr>
            </w:pPr>
            <w:r w:rsidRPr="00D87B54">
              <w:rPr>
                <w:rFonts w:ascii="Times New Roman" w:hAnsi="Times New Roman" w:cs="Times New Roman"/>
                <w:sz w:val="24"/>
                <w:szCs w:val="24"/>
              </w:rPr>
              <w:t>15,000</w:t>
            </w:r>
          </w:p>
        </w:tc>
        <w:tc>
          <w:tcPr>
            <w:tcW w:w="5011" w:type="dxa"/>
          </w:tcPr>
          <w:p w:rsidR="00AC1AF7" w:rsidRPr="00D87B54" w:rsidRDefault="00AC1AF7" w:rsidP="00FC5281">
            <w:pPr>
              <w:spacing w:line="360" w:lineRule="auto"/>
              <w:jc w:val="both"/>
              <w:rPr>
                <w:rFonts w:ascii="Times New Roman" w:hAnsi="Times New Roman" w:cs="Times New Roman"/>
                <w:sz w:val="24"/>
                <w:szCs w:val="24"/>
              </w:rPr>
            </w:pPr>
            <w:r w:rsidRPr="00D87B54">
              <w:rPr>
                <w:rFonts w:ascii="Times New Roman" w:hAnsi="Times New Roman" w:cs="Times New Roman"/>
                <w:sz w:val="24"/>
                <w:szCs w:val="24"/>
              </w:rPr>
              <w:t>30,000</w:t>
            </w:r>
          </w:p>
        </w:tc>
      </w:tr>
      <w:tr w:rsidR="00AC1AF7" w:rsidRPr="00D87B54" w:rsidTr="00FC5281">
        <w:tc>
          <w:tcPr>
            <w:tcW w:w="2727" w:type="dxa"/>
          </w:tcPr>
          <w:p w:rsidR="00AC1AF7" w:rsidRPr="00D87B54" w:rsidRDefault="00AC1AF7" w:rsidP="00AC1AF7">
            <w:pPr>
              <w:pStyle w:val="ListParagraph"/>
              <w:numPr>
                <w:ilvl w:val="0"/>
                <w:numId w:val="7"/>
              </w:numPr>
              <w:spacing w:line="360" w:lineRule="auto"/>
              <w:jc w:val="both"/>
              <w:rPr>
                <w:rFonts w:ascii="Times New Roman" w:hAnsi="Times New Roman" w:cs="Times New Roman"/>
                <w:sz w:val="24"/>
                <w:szCs w:val="24"/>
              </w:rPr>
            </w:pPr>
            <w:r w:rsidRPr="00D87B54">
              <w:rPr>
                <w:rFonts w:ascii="Times New Roman" w:hAnsi="Times New Roman" w:cs="Times New Roman"/>
                <w:sz w:val="24"/>
                <w:szCs w:val="24"/>
              </w:rPr>
              <w:t>Printing</w:t>
            </w:r>
          </w:p>
        </w:tc>
        <w:tc>
          <w:tcPr>
            <w:tcW w:w="1530" w:type="dxa"/>
          </w:tcPr>
          <w:p w:rsidR="00AC1AF7" w:rsidRPr="00D87B54" w:rsidRDefault="00AC1AF7" w:rsidP="00FC5281">
            <w:pPr>
              <w:spacing w:line="360" w:lineRule="auto"/>
              <w:jc w:val="both"/>
              <w:rPr>
                <w:rFonts w:ascii="Times New Roman" w:hAnsi="Times New Roman" w:cs="Times New Roman"/>
                <w:sz w:val="24"/>
                <w:szCs w:val="24"/>
              </w:rPr>
            </w:pPr>
            <w:r w:rsidRPr="00D87B54">
              <w:rPr>
                <w:rFonts w:ascii="Times New Roman" w:hAnsi="Times New Roman" w:cs="Times New Roman"/>
                <w:sz w:val="24"/>
                <w:szCs w:val="24"/>
              </w:rPr>
              <w:t>3 booklets</w:t>
            </w:r>
          </w:p>
        </w:tc>
        <w:tc>
          <w:tcPr>
            <w:tcW w:w="1080" w:type="dxa"/>
          </w:tcPr>
          <w:p w:rsidR="00AC1AF7" w:rsidRPr="00D87B54" w:rsidRDefault="00AC1AF7" w:rsidP="00FC5281">
            <w:p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3</w:t>
            </w:r>
            <w:r w:rsidRPr="00D87B54">
              <w:rPr>
                <w:rFonts w:ascii="Times New Roman" w:hAnsi="Times New Roman" w:cs="Times New Roman"/>
                <w:sz w:val="24"/>
                <w:szCs w:val="24"/>
              </w:rPr>
              <w:t>5,000</w:t>
            </w:r>
          </w:p>
        </w:tc>
        <w:tc>
          <w:tcPr>
            <w:tcW w:w="5011" w:type="dxa"/>
          </w:tcPr>
          <w:p w:rsidR="00AC1AF7" w:rsidRPr="00AC1AF7" w:rsidRDefault="00AC1AF7" w:rsidP="00FC528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105,000</w:t>
            </w:r>
          </w:p>
        </w:tc>
      </w:tr>
      <w:tr w:rsidR="00AC1AF7" w:rsidRPr="00D87B54" w:rsidTr="00FC5281">
        <w:tc>
          <w:tcPr>
            <w:tcW w:w="2727" w:type="dxa"/>
          </w:tcPr>
          <w:p w:rsidR="00AC1AF7" w:rsidRPr="00D87B54" w:rsidRDefault="00AC1AF7" w:rsidP="00AC1AF7">
            <w:pPr>
              <w:pStyle w:val="ListParagraph"/>
              <w:numPr>
                <w:ilvl w:val="0"/>
                <w:numId w:val="7"/>
              </w:numPr>
              <w:spacing w:line="360" w:lineRule="auto"/>
              <w:jc w:val="both"/>
              <w:rPr>
                <w:rFonts w:ascii="Times New Roman" w:hAnsi="Times New Roman" w:cs="Times New Roman"/>
                <w:sz w:val="24"/>
                <w:szCs w:val="24"/>
              </w:rPr>
            </w:pPr>
            <w:r w:rsidRPr="00D87B54">
              <w:rPr>
                <w:rFonts w:ascii="Times New Roman" w:hAnsi="Times New Roman" w:cs="Times New Roman"/>
                <w:sz w:val="24"/>
                <w:szCs w:val="24"/>
              </w:rPr>
              <w:t>Transport</w:t>
            </w:r>
          </w:p>
        </w:tc>
        <w:tc>
          <w:tcPr>
            <w:tcW w:w="1530" w:type="dxa"/>
          </w:tcPr>
          <w:p w:rsidR="00AC1AF7" w:rsidRPr="00D87B54" w:rsidRDefault="00AC1AF7" w:rsidP="00FC5281">
            <w:pPr>
              <w:spacing w:line="360" w:lineRule="auto"/>
              <w:jc w:val="both"/>
              <w:rPr>
                <w:rFonts w:ascii="Times New Roman" w:hAnsi="Times New Roman" w:cs="Times New Roman"/>
                <w:sz w:val="24"/>
                <w:szCs w:val="24"/>
              </w:rPr>
            </w:pPr>
            <w:r w:rsidRPr="00D87B54">
              <w:rPr>
                <w:rFonts w:ascii="Times New Roman" w:hAnsi="Times New Roman" w:cs="Times New Roman"/>
                <w:sz w:val="24"/>
                <w:szCs w:val="24"/>
              </w:rPr>
              <w:t>-</w:t>
            </w:r>
          </w:p>
        </w:tc>
        <w:tc>
          <w:tcPr>
            <w:tcW w:w="1080" w:type="dxa"/>
          </w:tcPr>
          <w:p w:rsidR="00AC1AF7" w:rsidRPr="00AC1AF7" w:rsidRDefault="00AC1AF7" w:rsidP="00FC528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5011" w:type="dxa"/>
          </w:tcPr>
          <w:p w:rsidR="00AC1AF7" w:rsidRPr="00D87B54" w:rsidRDefault="00AC1AF7" w:rsidP="00FC5281">
            <w:p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20</w:t>
            </w:r>
            <w:r w:rsidRPr="00D87B54">
              <w:rPr>
                <w:rFonts w:ascii="Times New Roman" w:hAnsi="Times New Roman" w:cs="Times New Roman"/>
                <w:sz w:val="24"/>
                <w:szCs w:val="24"/>
              </w:rPr>
              <w:t>0,000</w:t>
            </w:r>
          </w:p>
        </w:tc>
      </w:tr>
      <w:tr w:rsidR="00AC1AF7" w:rsidRPr="00D87B54" w:rsidTr="00FC5281">
        <w:tc>
          <w:tcPr>
            <w:tcW w:w="2727" w:type="dxa"/>
          </w:tcPr>
          <w:p w:rsidR="00AC1AF7" w:rsidRPr="00D87B54" w:rsidRDefault="00AC1AF7" w:rsidP="00AC1AF7">
            <w:pPr>
              <w:pStyle w:val="ListParagraph"/>
              <w:numPr>
                <w:ilvl w:val="0"/>
                <w:numId w:val="7"/>
              </w:numPr>
              <w:spacing w:line="360" w:lineRule="auto"/>
              <w:jc w:val="both"/>
              <w:rPr>
                <w:rFonts w:ascii="Times New Roman" w:hAnsi="Times New Roman" w:cs="Times New Roman"/>
                <w:sz w:val="24"/>
                <w:szCs w:val="24"/>
              </w:rPr>
            </w:pPr>
            <w:r w:rsidRPr="00D87B54">
              <w:rPr>
                <w:rFonts w:ascii="Times New Roman" w:hAnsi="Times New Roman" w:cs="Times New Roman"/>
                <w:sz w:val="24"/>
                <w:szCs w:val="24"/>
              </w:rPr>
              <w:t>Binding</w:t>
            </w:r>
          </w:p>
        </w:tc>
        <w:tc>
          <w:tcPr>
            <w:tcW w:w="1530" w:type="dxa"/>
          </w:tcPr>
          <w:p w:rsidR="00AC1AF7" w:rsidRPr="00D87B54" w:rsidRDefault="00AC1AF7" w:rsidP="00FC5281">
            <w:pPr>
              <w:spacing w:line="360" w:lineRule="auto"/>
              <w:jc w:val="both"/>
              <w:rPr>
                <w:rFonts w:ascii="Times New Roman" w:hAnsi="Times New Roman" w:cs="Times New Roman"/>
                <w:sz w:val="24"/>
                <w:szCs w:val="24"/>
              </w:rPr>
            </w:pPr>
            <w:r w:rsidRPr="00D87B54">
              <w:rPr>
                <w:rFonts w:ascii="Times New Roman" w:hAnsi="Times New Roman" w:cs="Times New Roman"/>
                <w:sz w:val="24"/>
                <w:szCs w:val="24"/>
              </w:rPr>
              <w:t>3 booklets</w:t>
            </w:r>
          </w:p>
        </w:tc>
        <w:tc>
          <w:tcPr>
            <w:tcW w:w="1080" w:type="dxa"/>
          </w:tcPr>
          <w:p w:rsidR="00AC1AF7" w:rsidRPr="00D87B54" w:rsidRDefault="00AC1AF7" w:rsidP="00FC5281">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lang w:val="en-US"/>
              </w:rPr>
              <w:t>5</w:t>
            </w:r>
            <w:r w:rsidRPr="00D87B54">
              <w:rPr>
                <w:rFonts w:ascii="Times New Roman" w:hAnsi="Times New Roman" w:cs="Times New Roman"/>
                <w:sz w:val="24"/>
                <w:szCs w:val="24"/>
              </w:rPr>
              <w:t>,000</w:t>
            </w:r>
          </w:p>
        </w:tc>
        <w:tc>
          <w:tcPr>
            <w:tcW w:w="5011" w:type="dxa"/>
          </w:tcPr>
          <w:p w:rsidR="00AC1AF7" w:rsidRPr="00D87B54" w:rsidRDefault="00AC1AF7" w:rsidP="00FC5281">
            <w:p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45</w:t>
            </w:r>
            <w:r w:rsidRPr="00D87B54">
              <w:rPr>
                <w:rFonts w:ascii="Times New Roman" w:hAnsi="Times New Roman" w:cs="Times New Roman"/>
                <w:sz w:val="24"/>
                <w:szCs w:val="24"/>
              </w:rPr>
              <w:t>,000</w:t>
            </w:r>
          </w:p>
        </w:tc>
      </w:tr>
      <w:tr w:rsidR="00AC1AF7" w:rsidRPr="00D87B54" w:rsidTr="00FC5281">
        <w:tc>
          <w:tcPr>
            <w:tcW w:w="2727" w:type="dxa"/>
          </w:tcPr>
          <w:p w:rsidR="00AC1AF7" w:rsidRPr="00D87B54" w:rsidRDefault="00AC1AF7" w:rsidP="00AC1AF7">
            <w:pPr>
              <w:pStyle w:val="ListParagraph"/>
              <w:numPr>
                <w:ilvl w:val="0"/>
                <w:numId w:val="7"/>
              </w:numPr>
              <w:spacing w:line="360" w:lineRule="auto"/>
              <w:jc w:val="both"/>
              <w:rPr>
                <w:rFonts w:ascii="Times New Roman" w:hAnsi="Times New Roman" w:cs="Times New Roman"/>
                <w:sz w:val="24"/>
                <w:szCs w:val="24"/>
              </w:rPr>
            </w:pPr>
            <w:r w:rsidRPr="00D87B54">
              <w:rPr>
                <w:rFonts w:ascii="Times New Roman" w:hAnsi="Times New Roman" w:cs="Times New Roman"/>
                <w:sz w:val="24"/>
                <w:szCs w:val="24"/>
              </w:rPr>
              <w:t>Communication</w:t>
            </w:r>
          </w:p>
        </w:tc>
        <w:tc>
          <w:tcPr>
            <w:tcW w:w="1530" w:type="dxa"/>
          </w:tcPr>
          <w:p w:rsidR="00AC1AF7" w:rsidRPr="00D87B54" w:rsidRDefault="00AC1AF7" w:rsidP="00FC5281">
            <w:pPr>
              <w:spacing w:line="360" w:lineRule="auto"/>
              <w:jc w:val="both"/>
              <w:rPr>
                <w:rFonts w:ascii="Times New Roman" w:hAnsi="Times New Roman" w:cs="Times New Roman"/>
                <w:sz w:val="24"/>
                <w:szCs w:val="24"/>
              </w:rPr>
            </w:pPr>
            <w:r w:rsidRPr="00D87B54">
              <w:rPr>
                <w:rFonts w:ascii="Times New Roman" w:hAnsi="Times New Roman" w:cs="Times New Roman"/>
                <w:sz w:val="24"/>
                <w:szCs w:val="24"/>
              </w:rPr>
              <w:t>-</w:t>
            </w:r>
          </w:p>
        </w:tc>
        <w:tc>
          <w:tcPr>
            <w:tcW w:w="1080" w:type="dxa"/>
          </w:tcPr>
          <w:p w:rsidR="00AC1AF7" w:rsidRPr="00D87B54" w:rsidRDefault="00AC1AF7" w:rsidP="00FC5281">
            <w:pPr>
              <w:spacing w:line="360" w:lineRule="auto"/>
              <w:jc w:val="both"/>
              <w:rPr>
                <w:rFonts w:ascii="Times New Roman" w:hAnsi="Times New Roman" w:cs="Times New Roman"/>
                <w:sz w:val="24"/>
                <w:szCs w:val="24"/>
              </w:rPr>
            </w:pPr>
            <w:r w:rsidRPr="00D87B54">
              <w:rPr>
                <w:rFonts w:ascii="Times New Roman" w:hAnsi="Times New Roman" w:cs="Times New Roman"/>
                <w:sz w:val="24"/>
                <w:szCs w:val="24"/>
              </w:rPr>
              <w:t>100,000</w:t>
            </w:r>
          </w:p>
        </w:tc>
        <w:tc>
          <w:tcPr>
            <w:tcW w:w="5011" w:type="dxa"/>
          </w:tcPr>
          <w:p w:rsidR="00AC1AF7" w:rsidRPr="00D87B54" w:rsidRDefault="00AC1AF7" w:rsidP="00FC5281">
            <w:pPr>
              <w:spacing w:line="360" w:lineRule="auto"/>
              <w:jc w:val="both"/>
              <w:rPr>
                <w:rFonts w:ascii="Times New Roman" w:hAnsi="Times New Roman" w:cs="Times New Roman"/>
                <w:sz w:val="24"/>
                <w:szCs w:val="24"/>
              </w:rPr>
            </w:pPr>
            <w:r w:rsidRPr="00D87B54">
              <w:rPr>
                <w:rFonts w:ascii="Times New Roman" w:hAnsi="Times New Roman" w:cs="Times New Roman"/>
                <w:sz w:val="24"/>
                <w:szCs w:val="24"/>
              </w:rPr>
              <w:t>100,000</w:t>
            </w:r>
          </w:p>
        </w:tc>
      </w:tr>
      <w:tr w:rsidR="00AC1AF7" w:rsidRPr="00D87B54" w:rsidTr="00FC5281">
        <w:tc>
          <w:tcPr>
            <w:tcW w:w="2727" w:type="dxa"/>
          </w:tcPr>
          <w:p w:rsidR="00AC1AF7" w:rsidRPr="00D87B54" w:rsidRDefault="00AC1AF7" w:rsidP="00FC5281">
            <w:pPr>
              <w:spacing w:line="360" w:lineRule="auto"/>
              <w:jc w:val="both"/>
              <w:rPr>
                <w:rFonts w:ascii="Times New Roman" w:hAnsi="Times New Roman" w:cs="Times New Roman"/>
                <w:sz w:val="24"/>
                <w:szCs w:val="24"/>
              </w:rPr>
            </w:pPr>
          </w:p>
        </w:tc>
        <w:tc>
          <w:tcPr>
            <w:tcW w:w="1530" w:type="dxa"/>
          </w:tcPr>
          <w:p w:rsidR="00AC1AF7" w:rsidRPr="00D87B54" w:rsidRDefault="00AC1AF7" w:rsidP="00FC5281">
            <w:pPr>
              <w:spacing w:line="360" w:lineRule="auto"/>
              <w:jc w:val="both"/>
              <w:rPr>
                <w:rFonts w:ascii="Times New Roman" w:hAnsi="Times New Roman" w:cs="Times New Roman"/>
                <w:sz w:val="24"/>
                <w:szCs w:val="24"/>
              </w:rPr>
            </w:pPr>
          </w:p>
        </w:tc>
        <w:tc>
          <w:tcPr>
            <w:tcW w:w="1080" w:type="dxa"/>
          </w:tcPr>
          <w:p w:rsidR="00AC1AF7" w:rsidRPr="00D87B54" w:rsidRDefault="00AC1AF7" w:rsidP="00FC5281">
            <w:pPr>
              <w:spacing w:line="360" w:lineRule="auto"/>
              <w:jc w:val="both"/>
              <w:rPr>
                <w:rFonts w:ascii="Times New Roman" w:hAnsi="Times New Roman" w:cs="Times New Roman"/>
                <w:b/>
                <w:sz w:val="24"/>
                <w:szCs w:val="24"/>
              </w:rPr>
            </w:pPr>
            <w:r w:rsidRPr="00D87B54">
              <w:rPr>
                <w:rFonts w:ascii="Times New Roman" w:hAnsi="Times New Roman" w:cs="Times New Roman"/>
                <w:b/>
                <w:sz w:val="24"/>
                <w:szCs w:val="24"/>
              </w:rPr>
              <w:t>TOTAL</w:t>
            </w:r>
          </w:p>
        </w:tc>
        <w:tc>
          <w:tcPr>
            <w:tcW w:w="5011" w:type="dxa"/>
          </w:tcPr>
          <w:p w:rsidR="00AC1AF7" w:rsidRPr="00D87B54" w:rsidRDefault="00AC1AF7" w:rsidP="00FC5281">
            <w:pPr>
              <w:spacing w:line="360" w:lineRule="auto"/>
              <w:jc w:val="both"/>
              <w:rPr>
                <w:rFonts w:ascii="Times New Roman" w:hAnsi="Times New Roman" w:cs="Times New Roman"/>
                <w:b/>
                <w:sz w:val="24"/>
                <w:szCs w:val="24"/>
              </w:rPr>
            </w:pPr>
            <w:r w:rsidRPr="00D87B54">
              <w:rPr>
                <w:rFonts w:ascii="Times New Roman" w:hAnsi="Times New Roman" w:cs="Times New Roman"/>
                <w:b/>
                <w:sz w:val="24"/>
                <w:szCs w:val="24"/>
              </w:rPr>
              <w:fldChar w:fldCharType="begin"/>
            </w:r>
            <w:r w:rsidRPr="00D87B54">
              <w:rPr>
                <w:rFonts w:ascii="Times New Roman" w:hAnsi="Times New Roman" w:cs="Times New Roman"/>
                <w:b/>
                <w:sz w:val="24"/>
                <w:szCs w:val="24"/>
              </w:rPr>
              <w:instrText xml:space="preserve"> =SUM(ABOVE) </w:instrText>
            </w:r>
            <w:r w:rsidRPr="00D87B54">
              <w:rPr>
                <w:rFonts w:ascii="Times New Roman" w:hAnsi="Times New Roman" w:cs="Times New Roman"/>
                <w:b/>
                <w:sz w:val="24"/>
                <w:szCs w:val="24"/>
              </w:rPr>
              <w:fldChar w:fldCharType="separate"/>
            </w:r>
            <w:r w:rsidR="00490DE2">
              <w:rPr>
                <w:rFonts w:ascii="Times New Roman" w:hAnsi="Times New Roman" w:cs="Times New Roman"/>
                <w:b/>
                <w:noProof/>
                <w:sz w:val="24"/>
                <w:szCs w:val="24"/>
              </w:rPr>
              <w:t>480</w:t>
            </w:r>
            <w:r w:rsidRPr="00D87B54">
              <w:rPr>
                <w:rFonts w:ascii="Times New Roman" w:hAnsi="Times New Roman" w:cs="Times New Roman"/>
                <w:b/>
                <w:noProof/>
                <w:sz w:val="24"/>
                <w:szCs w:val="24"/>
              </w:rPr>
              <w:t>,000</w:t>
            </w:r>
            <w:r w:rsidRPr="00D87B54">
              <w:rPr>
                <w:rFonts w:ascii="Times New Roman" w:hAnsi="Times New Roman" w:cs="Times New Roman"/>
                <w:b/>
                <w:sz w:val="24"/>
                <w:szCs w:val="24"/>
              </w:rPr>
              <w:fldChar w:fldCharType="end"/>
            </w:r>
          </w:p>
        </w:tc>
      </w:tr>
    </w:tbl>
    <w:p w:rsidR="00AC1AF7" w:rsidRPr="00D87B54" w:rsidRDefault="00AC1AF7" w:rsidP="00AC1AF7">
      <w:pPr>
        <w:spacing w:after="0" w:line="360" w:lineRule="auto"/>
        <w:jc w:val="both"/>
        <w:rPr>
          <w:rFonts w:ascii="Times New Roman" w:hAnsi="Times New Roman" w:cs="Times New Roman"/>
          <w:sz w:val="24"/>
          <w:szCs w:val="24"/>
        </w:rPr>
      </w:pPr>
    </w:p>
    <w:p w:rsidR="00AC1AF7" w:rsidRPr="00FC5281" w:rsidRDefault="00AC1AF7" w:rsidP="00AC1AF7">
      <w:pPr>
        <w:spacing w:line="360" w:lineRule="auto"/>
        <w:jc w:val="both"/>
        <w:rPr>
          <w:rFonts w:ascii="Times New Roman" w:hAnsi="Times New Roman" w:cs="Times New Roman"/>
          <w:i/>
          <w:sz w:val="24"/>
          <w:szCs w:val="24"/>
        </w:rPr>
      </w:pPr>
      <w:r w:rsidRPr="00FC5281">
        <w:rPr>
          <w:rFonts w:ascii="Times New Roman" w:hAnsi="Times New Roman" w:cs="Times New Roman"/>
          <w:i/>
          <w:sz w:val="24"/>
          <w:szCs w:val="24"/>
        </w:rPr>
        <w:t>Budget.</w:t>
      </w:r>
    </w:p>
    <w:p w:rsidR="00076729" w:rsidRPr="00FC5281" w:rsidRDefault="00076729" w:rsidP="00AC1AF7">
      <w:pPr>
        <w:spacing w:line="360" w:lineRule="auto"/>
        <w:jc w:val="both"/>
        <w:rPr>
          <w:rFonts w:ascii="Times New Roman" w:hAnsi="Times New Roman" w:cs="Times New Roman"/>
          <w:sz w:val="24"/>
          <w:szCs w:val="24"/>
        </w:rPr>
      </w:pPr>
    </w:p>
    <w:sectPr w:rsidR="00076729" w:rsidRPr="00FC5281" w:rsidSect="003C3281">
      <w:type w:val="continuous"/>
      <w:pgSz w:w="12240" w:h="15840"/>
      <w:pgMar w:top="1440" w:right="1440" w:bottom="1440" w:left="1440" w:header="708" w:footer="708" w:gutter="0"/>
      <w:pgNumType w:start="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3A8E" w:rsidRDefault="00723A8E" w:rsidP="00F013CA">
      <w:pPr>
        <w:spacing w:after="0" w:line="240" w:lineRule="auto"/>
      </w:pPr>
      <w:r>
        <w:separator/>
      </w:r>
    </w:p>
  </w:endnote>
  <w:endnote w:type="continuationSeparator" w:id="0">
    <w:p w:rsidR="00723A8E" w:rsidRDefault="00723A8E" w:rsidP="00F013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7571716"/>
      <w:docPartObj>
        <w:docPartGallery w:val="Page Numbers (Bottom of Page)"/>
        <w:docPartUnique/>
      </w:docPartObj>
    </w:sdtPr>
    <w:sdtEndPr>
      <w:rPr>
        <w:noProof/>
      </w:rPr>
    </w:sdtEndPr>
    <w:sdtContent>
      <w:p w:rsidR="00FC5281" w:rsidRDefault="00FC5281">
        <w:pPr>
          <w:pStyle w:val="Footer"/>
          <w:jc w:val="center"/>
        </w:pPr>
        <w:r>
          <w:fldChar w:fldCharType="begin"/>
        </w:r>
        <w:r>
          <w:instrText xml:space="preserve"> PAGE   \* MERGEFORMAT </w:instrText>
        </w:r>
        <w:r>
          <w:fldChar w:fldCharType="separate"/>
        </w:r>
        <w:r w:rsidR="006C48F4">
          <w:rPr>
            <w:noProof/>
          </w:rPr>
          <w:t>x</w:t>
        </w:r>
        <w:r>
          <w:rPr>
            <w:noProof/>
          </w:rPr>
          <w:fldChar w:fldCharType="end"/>
        </w:r>
      </w:p>
    </w:sdtContent>
  </w:sdt>
  <w:p w:rsidR="00FC5281" w:rsidRDefault="00FC528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3A8E" w:rsidRDefault="00723A8E" w:rsidP="00F013CA">
      <w:pPr>
        <w:spacing w:after="0" w:line="240" w:lineRule="auto"/>
      </w:pPr>
      <w:r>
        <w:separator/>
      </w:r>
    </w:p>
  </w:footnote>
  <w:footnote w:type="continuationSeparator" w:id="0">
    <w:p w:rsidR="00723A8E" w:rsidRDefault="00723A8E" w:rsidP="00F013C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883178"/>
    <w:multiLevelType w:val="hybridMultilevel"/>
    <w:tmpl w:val="1AD858C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6B50AA4"/>
    <w:multiLevelType w:val="multilevel"/>
    <w:tmpl w:val="96ACB96C"/>
    <w:lvl w:ilvl="0">
      <w:start w:val="1"/>
      <w:numFmt w:val="upperRoman"/>
      <w:lvlText w:val="%1."/>
      <w:lvlJc w:val="right"/>
      <w:pPr>
        <w:ind w:left="720" w:hanging="360"/>
      </w:pPr>
    </w:lvl>
    <w:lvl w:ilvl="1">
      <w:start w:val="1"/>
      <w:numFmt w:val="decimal"/>
      <w:isLgl/>
      <w:lvlText w:val="%1.%2"/>
      <w:lvlJc w:val="left"/>
      <w:pPr>
        <w:ind w:left="3495" w:hanging="360"/>
      </w:pPr>
      <w:rPr>
        <w:rFonts w:hint="default"/>
      </w:rPr>
    </w:lvl>
    <w:lvl w:ilvl="2">
      <w:start w:val="1"/>
      <w:numFmt w:val="decimal"/>
      <w:isLgl/>
      <w:lvlText w:val="%1.%2.%3"/>
      <w:lvlJc w:val="left"/>
      <w:pPr>
        <w:ind w:left="6630" w:hanging="720"/>
      </w:pPr>
      <w:rPr>
        <w:rFonts w:hint="default"/>
      </w:rPr>
    </w:lvl>
    <w:lvl w:ilvl="3">
      <w:start w:val="1"/>
      <w:numFmt w:val="decimal"/>
      <w:isLgl/>
      <w:lvlText w:val="%1.%2.%3.%4"/>
      <w:lvlJc w:val="left"/>
      <w:pPr>
        <w:ind w:left="9405" w:hanging="720"/>
      </w:pPr>
      <w:rPr>
        <w:rFonts w:hint="default"/>
      </w:rPr>
    </w:lvl>
    <w:lvl w:ilvl="4">
      <w:start w:val="1"/>
      <w:numFmt w:val="decimal"/>
      <w:isLgl/>
      <w:lvlText w:val="%1.%2.%3.%4.%5"/>
      <w:lvlJc w:val="left"/>
      <w:pPr>
        <w:ind w:left="12540" w:hanging="1080"/>
      </w:pPr>
      <w:rPr>
        <w:rFonts w:hint="default"/>
      </w:rPr>
    </w:lvl>
    <w:lvl w:ilvl="5">
      <w:start w:val="1"/>
      <w:numFmt w:val="decimal"/>
      <w:isLgl/>
      <w:lvlText w:val="%1.%2.%3.%4.%5.%6"/>
      <w:lvlJc w:val="left"/>
      <w:pPr>
        <w:ind w:left="15315" w:hanging="1080"/>
      </w:pPr>
      <w:rPr>
        <w:rFonts w:hint="default"/>
      </w:rPr>
    </w:lvl>
    <w:lvl w:ilvl="6">
      <w:start w:val="1"/>
      <w:numFmt w:val="decimal"/>
      <w:isLgl/>
      <w:lvlText w:val="%1.%2.%3.%4.%5.%6.%7"/>
      <w:lvlJc w:val="left"/>
      <w:pPr>
        <w:ind w:left="18450" w:hanging="1440"/>
      </w:pPr>
      <w:rPr>
        <w:rFonts w:hint="default"/>
      </w:rPr>
    </w:lvl>
    <w:lvl w:ilvl="7">
      <w:start w:val="1"/>
      <w:numFmt w:val="decimal"/>
      <w:isLgl/>
      <w:lvlText w:val="%1.%2.%3.%4.%5.%6.%7.%8"/>
      <w:lvlJc w:val="left"/>
      <w:pPr>
        <w:ind w:left="21225" w:hanging="1440"/>
      </w:pPr>
      <w:rPr>
        <w:rFonts w:hint="default"/>
      </w:rPr>
    </w:lvl>
    <w:lvl w:ilvl="8">
      <w:start w:val="1"/>
      <w:numFmt w:val="decimal"/>
      <w:isLgl/>
      <w:lvlText w:val="%1.%2.%3.%4.%5.%6.%7.%8.%9"/>
      <w:lvlJc w:val="left"/>
      <w:pPr>
        <w:ind w:left="24000" w:hanging="1440"/>
      </w:pPr>
      <w:rPr>
        <w:rFonts w:hint="default"/>
      </w:rPr>
    </w:lvl>
  </w:abstractNum>
  <w:abstractNum w:abstractNumId="2">
    <w:nsid w:val="31E273BF"/>
    <w:multiLevelType w:val="multilevel"/>
    <w:tmpl w:val="6016B8A2"/>
    <w:lvl w:ilvl="0">
      <w:start w:val="1"/>
      <w:numFmt w:val="upperRoman"/>
      <w:lvlText w:val="%1."/>
      <w:lvlJc w:val="righ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nsid w:val="411512E0"/>
    <w:multiLevelType w:val="multilevel"/>
    <w:tmpl w:val="6016B8A2"/>
    <w:lvl w:ilvl="0">
      <w:start w:val="1"/>
      <w:numFmt w:val="upperRoman"/>
      <w:lvlText w:val="%1."/>
      <w:lvlJc w:val="righ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nsid w:val="51EB780B"/>
    <w:multiLevelType w:val="multilevel"/>
    <w:tmpl w:val="6016B8A2"/>
    <w:lvl w:ilvl="0">
      <w:start w:val="1"/>
      <w:numFmt w:val="upperRoman"/>
      <w:lvlText w:val="%1."/>
      <w:lvlJc w:val="righ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nsid w:val="5B255F99"/>
    <w:multiLevelType w:val="multilevel"/>
    <w:tmpl w:val="808C0DAE"/>
    <w:lvl w:ilvl="0">
      <w:start w:val="1"/>
      <w:numFmt w:val="decimal"/>
      <w:lvlText w:val="%1."/>
      <w:lvlJc w:val="left"/>
      <w:pPr>
        <w:ind w:left="360" w:hanging="360"/>
      </w:pPr>
    </w:lvl>
    <w:lvl w:ilvl="1">
      <w:start w:val="2"/>
      <w:numFmt w:val="decimal"/>
      <w:isLgl/>
      <w:lvlText w:val="%1.%2"/>
      <w:lvlJc w:val="left"/>
      <w:pPr>
        <w:ind w:left="720" w:hanging="480"/>
      </w:pPr>
      <w:rPr>
        <w:rFonts w:hint="default"/>
      </w:rPr>
    </w:lvl>
    <w:lvl w:ilvl="2">
      <w:start w:val="1"/>
      <w:numFmt w:val="decimal"/>
      <w:isLgl/>
      <w:lvlText w:val="%1.%2.%3"/>
      <w:lvlJc w:val="left"/>
      <w:pPr>
        <w:ind w:left="120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2040" w:hanging="1080"/>
      </w:pPr>
      <w:rPr>
        <w:rFonts w:hint="default"/>
      </w:rPr>
    </w:lvl>
    <w:lvl w:ilvl="5">
      <w:start w:val="1"/>
      <w:numFmt w:val="decimal"/>
      <w:isLgl/>
      <w:lvlText w:val="%1.%2.%3.%4.%5.%6"/>
      <w:lvlJc w:val="left"/>
      <w:pPr>
        <w:ind w:left="228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120" w:hanging="1440"/>
      </w:pPr>
      <w:rPr>
        <w:rFonts w:hint="default"/>
      </w:rPr>
    </w:lvl>
    <w:lvl w:ilvl="8">
      <w:start w:val="1"/>
      <w:numFmt w:val="decimal"/>
      <w:isLgl/>
      <w:lvlText w:val="%1.%2.%3.%4.%5.%6.%7.%8.%9"/>
      <w:lvlJc w:val="left"/>
      <w:pPr>
        <w:ind w:left="3720" w:hanging="1800"/>
      </w:pPr>
      <w:rPr>
        <w:rFonts w:hint="default"/>
      </w:rPr>
    </w:lvl>
  </w:abstractNum>
  <w:abstractNum w:abstractNumId="6">
    <w:nsid w:val="7C151235"/>
    <w:multiLevelType w:val="multilevel"/>
    <w:tmpl w:val="474EFFD4"/>
    <w:lvl w:ilvl="0">
      <w:start w:val="1"/>
      <w:numFmt w:val="decimal"/>
      <w:lvlText w:val="%1"/>
      <w:lvlJc w:val="left"/>
      <w:pPr>
        <w:ind w:left="360" w:hanging="360"/>
      </w:pPr>
      <w:rPr>
        <w:rFonts w:hint="default"/>
        <w:b/>
      </w:rPr>
    </w:lvl>
    <w:lvl w:ilvl="1">
      <w:start w:val="1"/>
      <w:numFmt w:val="decimal"/>
      <w:lvlText w:val="%1.%2"/>
      <w:lvlJc w:val="left"/>
      <w:pPr>
        <w:ind w:left="420" w:hanging="360"/>
      </w:pPr>
      <w:rPr>
        <w:rFonts w:hint="default"/>
        <w:b/>
      </w:rPr>
    </w:lvl>
    <w:lvl w:ilvl="2">
      <w:start w:val="1"/>
      <w:numFmt w:val="decimal"/>
      <w:lvlText w:val="%1.%2.%3"/>
      <w:lvlJc w:val="left"/>
      <w:pPr>
        <w:ind w:left="840" w:hanging="720"/>
      </w:pPr>
      <w:rPr>
        <w:rFonts w:hint="default"/>
        <w:b/>
      </w:rPr>
    </w:lvl>
    <w:lvl w:ilvl="3">
      <w:start w:val="1"/>
      <w:numFmt w:val="decimal"/>
      <w:lvlText w:val="%1.%2.%3.%4"/>
      <w:lvlJc w:val="left"/>
      <w:pPr>
        <w:ind w:left="900" w:hanging="720"/>
      </w:pPr>
      <w:rPr>
        <w:rFonts w:hint="default"/>
        <w:b/>
      </w:rPr>
    </w:lvl>
    <w:lvl w:ilvl="4">
      <w:start w:val="1"/>
      <w:numFmt w:val="decimal"/>
      <w:lvlText w:val="%1.%2.%3.%4.%5"/>
      <w:lvlJc w:val="left"/>
      <w:pPr>
        <w:ind w:left="1320" w:hanging="1080"/>
      </w:pPr>
      <w:rPr>
        <w:rFonts w:hint="default"/>
        <w:b/>
      </w:rPr>
    </w:lvl>
    <w:lvl w:ilvl="5">
      <w:start w:val="1"/>
      <w:numFmt w:val="decimal"/>
      <w:lvlText w:val="%1.%2.%3.%4.%5.%6"/>
      <w:lvlJc w:val="left"/>
      <w:pPr>
        <w:ind w:left="1380" w:hanging="1080"/>
      </w:pPr>
      <w:rPr>
        <w:rFonts w:hint="default"/>
        <w:b/>
      </w:rPr>
    </w:lvl>
    <w:lvl w:ilvl="6">
      <w:start w:val="1"/>
      <w:numFmt w:val="decimal"/>
      <w:lvlText w:val="%1.%2.%3.%4.%5.%6.%7"/>
      <w:lvlJc w:val="left"/>
      <w:pPr>
        <w:ind w:left="1800" w:hanging="1440"/>
      </w:pPr>
      <w:rPr>
        <w:rFonts w:hint="default"/>
        <w:b/>
      </w:rPr>
    </w:lvl>
    <w:lvl w:ilvl="7">
      <w:start w:val="1"/>
      <w:numFmt w:val="decimal"/>
      <w:lvlText w:val="%1.%2.%3.%4.%5.%6.%7.%8"/>
      <w:lvlJc w:val="left"/>
      <w:pPr>
        <w:ind w:left="1860" w:hanging="1440"/>
      </w:pPr>
      <w:rPr>
        <w:rFonts w:hint="default"/>
        <w:b/>
      </w:rPr>
    </w:lvl>
    <w:lvl w:ilvl="8">
      <w:start w:val="1"/>
      <w:numFmt w:val="decimal"/>
      <w:lvlText w:val="%1.%2.%3.%4.%5.%6.%7.%8.%9"/>
      <w:lvlJc w:val="left"/>
      <w:pPr>
        <w:ind w:left="2280" w:hanging="1800"/>
      </w:pPr>
      <w:rPr>
        <w:rFonts w:hint="default"/>
        <w:b/>
      </w:rPr>
    </w:lvl>
  </w:abstractNum>
  <w:num w:numId="1">
    <w:abstractNumId w:val="6"/>
  </w:num>
  <w:num w:numId="2">
    <w:abstractNumId w:val="4"/>
  </w:num>
  <w:num w:numId="3">
    <w:abstractNumId w:val="1"/>
  </w:num>
  <w:num w:numId="4">
    <w:abstractNumId w:val="3"/>
  </w:num>
  <w:num w:numId="5">
    <w:abstractNumId w:val="2"/>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11F2"/>
    <w:rsid w:val="00016603"/>
    <w:rsid w:val="00017C66"/>
    <w:rsid w:val="0002539B"/>
    <w:rsid w:val="00031CF9"/>
    <w:rsid w:val="00040BC7"/>
    <w:rsid w:val="00053EAB"/>
    <w:rsid w:val="0006268B"/>
    <w:rsid w:val="00076729"/>
    <w:rsid w:val="000C307F"/>
    <w:rsid w:val="000D1A1E"/>
    <w:rsid w:val="000E5B1F"/>
    <w:rsid w:val="000F4CBB"/>
    <w:rsid w:val="001132ED"/>
    <w:rsid w:val="001203CB"/>
    <w:rsid w:val="001247B0"/>
    <w:rsid w:val="00140907"/>
    <w:rsid w:val="00144FD9"/>
    <w:rsid w:val="00163C8A"/>
    <w:rsid w:val="00167CF6"/>
    <w:rsid w:val="001945D3"/>
    <w:rsid w:val="001C3E80"/>
    <w:rsid w:val="001D2F4D"/>
    <w:rsid w:val="001D708A"/>
    <w:rsid w:val="00201BFE"/>
    <w:rsid w:val="00206DC8"/>
    <w:rsid w:val="00216F51"/>
    <w:rsid w:val="00221312"/>
    <w:rsid w:val="0022151B"/>
    <w:rsid w:val="00224552"/>
    <w:rsid w:val="00232930"/>
    <w:rsid w:val="002466AC"/>
    <w:rsid w:val="00251B15"/>
    <w:rsid w:val="00276A70"/>
    <w:rsid w:val="00286DE9"/>
    <w:rsid w:val="00286F40"/>
    <w:rsid w:val="00296389"/>
    <w:rsid w:val="002A4331"/>
    <w:rsid w:val="002A6F77"/>
    <w:rsid w:val="002B38C7"/>
    <w:rsid w:val="002B520A"/>
    <w:rsid w:val="002C0068"/>
    <w:rsid w:val="002E3FA4"/>
    <w:rsid w:val="0031073D"/>
    <w:rsid w:val="00315131"/>
    <w:rsid w:val="0032014E"/>
    <w:rsid w:val="00340BAA"/>
    <w:rsid w:val="00342689"/>
    <w:rsid w:val="003516B4"/>
    <w:rsid w:val="003617AA"/>
    <w:rsid w:val="00365EA2"/>
    <w:rsid w:val="0038456E"/>
    <w:rsid w:val="003A1096"/>
    <w:rsid w:val="003B2FAC"/>
    <w:rsid w:val="003B6B07"/>
    <w:rsid w:val="003C3281"/>
    <w:rsid w:val="003D2700"/>
    <w:rsid w:val="003D3929"/>
    <w:rsid w:val="003D403F"/>
    <w:rsid w:val="003E18B7"/>
    <w:rsid w:val="003F3FE4"/>
    <w:rsid w:val="004178C1"/>
    <w:rsid w:val="0045753E"/>
    <w:rsid w:val="00470F54"/>
    <w:rsid w:val="00471AB5"/>
    <w:rsid w:val="00490DE2"/>
    <w:rsid w:val="00495208"/>
    <w:rsid w:val="004A11A5"/>
    <w:rsid w:val="004A1791"/>
    <w:rsid w:val="004A6F4F"/>
    <w:rsid w:val="004C0000"/>
    <w:rsid w:val="004C47C8"/>
    <w:rsid w:val="004E08A7"/>
    <w:rsid w:val="004E6945"/>
    <w:rsid w:val="004F14CA"/>
    <w:rsid w:val="005034D9"/>
    <w:rsid w:val="0054559B"/>
    <w:rsid w:val="00550910"/>
    <w:rsid w:val="00550B57"/>
    <w:rsid w:val="00554201"/>
    <w:rsid w:val="00557481"/>
    <w:rsid w:val="00571552"/>
    <w:rsid w:val="00573274"/>
    <w:rsid w:val="005826F7"/>
    <w:rsid w:val="00594329"/>
    <w:rsid w:val="005B0560"/>
    <w:rsid w:val="005B1953"/>
    <w:rsid w:val="005C24B3"/>
    <w:rsid w:val="005D4A9D"/>
    <w:rsid w:val="00604A1B"/>
    <w:rsid w:val="00607C58"/>
    <w:rsid w:val="00613F31"/>
    <w:rsid w:val="00645561"/>
    <w:rsid w:val="00647F80"/>
    <w:rsid w:val="00651B2E"/>
    <w:rsid w:val="0066479D"/>
    <w:rsid w:val="006B2AFC"/>
    <w:rsid w:val="006B42A5"/>
    <w:rsid w:val="006B5742"/>
    <w:rsid w:val="006C11F2"/>
    <w:rsid w:val="006C48F4"/>
    <w:rsid w:val="006D63AE"/>
    <w:rsid w:val="006E1D8B"/>
    <w:rsid w:val="006E351E"/>
    <w:rsid w:val="00700F6A"/>
    <w:rsid w:val="007045E0"/>
    <w:rsid w:val="0071063C"/>
    <w:rsid w:val="00723A8E"/>
    <w:rsid w:val="00724D42"/>
    <w:rsid w:val="007330C5"/>
    <w:rsid w:val="007360A8"/>
    <w:rsid w:val="0074158F"/>
    <w:rsid w:val="007421BD"/>
    <w:rsid w:val="0074335C"/>
    <w:rsid w:val="00751A49"/>
    <w:rsid w:val="007526CD"/>
    <w:rsid w:val="00771964"/>
    <w:rsid w:val="00775E78"/>
    <w:rsid w:val="0078054E"/>
    <w:rsid w:val="00785BE2"/>
    <w:rsid w:val="007A4E40"/>
    <w:rsid w:val="007B5AD4"/>
    <w:rsid w:val="007B681B"/>
    <w:rsid w:val="007D2153"/>
    <w:rsid w:val="007E6ADB"/>
    <w:rsid w:val="0081533D"/>
    <w:rsid w:val="008310AD"/>
    <w:rsid w:val="00833473"/>
    <w:rsid w:val="00837B4D"/>
    <w:rsid w:val="00860BA7"/>
    <w:rsid w:val="008632CF"/>
    <w:rsid w:val="00887956"/>
    <w:rsid w:val="008B325F"/>
    <w:rsid w:val="008C24AD"/>
    <w:rsid w:val="008C4C8D"/>
    <w:rsid w:val="008D53D0"/>
    <w:rsid w:val="008E26C9"/>
    <w:rsid w:val="008F458B"/>
    <w:rsid w:val="0090612A"/>
    <w:rsid w:val="00953252"/>
    <w:rsid w:val="009655DA"/>
    <w:rsid w:val="0099012E"/>
    <w:rsid w:val="009F7DA5"/>
    <w:rsid w:val="00A0302F"/>
    <w:rsid w:val="00A06F43"/>
    <w:rsid w:val="00A127E1"/>
    <w:rsid w:val="00A14A15"/>
    <w:rsid w:val="00A1629F"/>
    <w:rsid w:val="00A23CA1"/>
    <w:rsid w:val="00A275AD"/>
    <w:rsid w:val="00A33611"/>
    <w:rsid w:val="00A4172D"/>
    <w:rsid w:val="00A41860"/>
    <w:rsid w:val="00A47B60"/>
    <w:rsid w:val="00A47B95"/>
    <w:rsid w:val="00A52885"/>
    <w:rsid w:val="00AB1B46"/>
    <w:rsid w:val="00AC1AF7"/>
    <w:rsid w:val="00AE2F88"/>
    <w:rsid w:val="00AF6EC7"/>
    <w:rsid w:val="00B00DB1"/>
    <w:rsid w:val="00B05649"/>
    <w:rsid w:val="00B0792D"/>
    <w:rsid w:val="00B106D3"/>
    <w:rsid w:val="00B136C0"/>
    <w:rsid w:val="00B257B3"/>
    <w:rsid w:val="00B25AAB"/>
    <w:rsid w:val="00B27024"/>
    <w:rsid w:val="00B40FA1"/>
    <w:rsid w:val="00B87332"/>
    <w:rsid w:val="00B96D6F"/>
    <w:rsid w:val="00BB0B3A"/>
    <w:rsid w:val="00BB5300"/>
    <w:rsid w:val="00BD2664"/>
    <w:rsid w:val="00BD32E6"/>
    <w:rsid w:val="00BF5778"/>
    <w:rsid w:val="00C05027"/>
    <w:rsid w:val="00C23546"/>
    <w:rsid w:val="00C304EE"/>
    <w:rsid w:val="00C55214"/>
    <w:rsid w:val="00C75C9D"/>
    <w:rsid w:val="00C80A38"/>
    <w:rsid w:val="00C97B1E"/>
    <w:rsid w:val="00CC2BBE"/>
    <w:rsid w:val="00CF160D"/>
    <w:rsid w:val="00CF4D88"/>
    <w:rsid w:val="00D0386A"/>
    <w:rsid w:val="00D22BFD"/>
    <w:rsid w:val="00D272AC"/>
    <w:rsid w:val="00D301D5"/>
    <w:rsid w:val="00D346AD"/>
    <w:rsid w:val="00D35C7E"/>
    <w:rsid w:val="00D36540"/>
    <w:rsid w:val="00D40474"/>
    <w:rsid w:val="00D42EB4"/>
    <w:rsid w:val="00D4424C"/>
    <w:rsid w:val="00D50746"/>
    <w:rsid w:val="00D550F0"/>
    <w:rsid w:val="00D75A3D"/>
    <w:rsid w:val="00D77B0D"/>
    <w:rsid w:val="00D83DA1"/>
    <w:rsid w:val="00D846A6"/>
    <w:rsid w:val="00D94182"/>
    <w:rsid w:val="00DC3FB2"/>
    <w:rsid w:val="00E20BEE"/>
    <w:rsid w:val="00E216B3"/>
    <w:rsid w:val="00E220D9"/>
    <w:rsid w:val="00E30569"/>
    <w:rsid w:val="00E33DAC"/>
    <w:rsid w:val="00E42601"/>
    <w:rsid w:val="00E4406B"/>
    <w:rsid w:val="00E50E1E"/>
    <w:rsid w:val="00E61379"/>
    <w:rsid w:val="00E95974"/>
    <w:rsid w:val="00EA3A7B"/>
    <w:rsid w:val="00EB2FFB"/>
    <w:rsid w:val="00ED13F4"/>
    <w:rsid w:val="00ED7585"/>
    <w:rsid w:val="00EF4731"/>
    <w:rsid w:val="00F013CA"/>
    <w:rsid w:val="00F2418F"/>
    <w:rsid w:val="00F43220"/>
    <w:rsid w:val="00F47AAF"/>
    <w:rsid w:val="00F77950"/>
    <w:rsid w:val="00F83081"/>
    <w:rsid w:val="00F8478B"/>
    <w:rsid w:val="00F84FC8"/>
    <w:rsid w:val="00FA52B2"/>
    <w:rsid w:val="00FB2031"/>
    <w:rsid w:val="00FB5676"/>
    <w:rsid w:val="00FC4EC8"/>
    <w:rsid w:val="00FC5281"/>
    <w:rsid w:val="00FE44BC"/>
    <w:rsid w:val="00FE6CAD"/>
    <w:rsid w:val="00FF02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6A70"/>
    <w:rPr>
      <w:rFonts w:ascii="Calibri" w:eastAsia="Calibri" w:hAnsi="Calibri" w:cs="Calibri"/>
    </w:rPr>
  </w:style>
  <w:style w:type="paragraph" w:styleId="Heading1">
    <w:name w:val="heading 1"/>
    <w:basedOn w:val="Normal"/>
    <w:next w:val="Normal"/>
    <w:link w:val="Heading1Char"/>
    <w:uiPriority w:val="9"/>
    <w:qFormat/>
    <w:rsid w:val="00276A7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20BEE"/>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E20BE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6A70"/>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276A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76A70"/>
    <w:rPr>
      <w:rFonts w:ascii="Tahoma" w:eastAsia="Calibri" w:hAnsi="Tahoma" w:cs="Tahoma"/>
      <w:sz w:val="16"/>
      <w:szCs w:val="16"/>
    </w:rPr>
  </w:style>
  <w:style w:type="paragraph" w:styleId="ListParagraph">
    <w:name w:val="List Paragraph"/>
    <w:basedOn w:val="Normal"/>
    <w:link w:val="ListParagraphChar"/>
    <w:uiPriority w:val="34"/>
    <w:qFormat/>
    <w:rsid w:val="00E4406B"/>
    <w:pPr>
      <w:ind w:left="720"/>
      <w:contextualSpacing/>
    </w:pPr>
  </w:style>
  <w:style w:type="table" w:customStyle="1" w:styleId="TableGrid">
    <w:name w:val="TableGrid"/>
    <w:rsid w:val="00016603"/>
    <w:pPr>
      <w:spacing w:after="0" w:line="240" w:lineRule="auto"/>
    </w:pPr>
    <w:rPr>
      <w:rFonts w:eastAsiaTheme="minorEastAsia"/>
    </w:rPr>
    <w:tblPr>
      <w:tblCellMar>
        <w:top w:w="0" w:type="dxa"/>
        <w:left w:w="0" w:type="dxa"/>
        <w:bottom w:w="0" w:type="dxa"/>
        <w:right w:w="0" w:type="dxa"/>
      </w:tblCellMar>
    </w:tblPr>
  </w:style>
  <w:style w:type="character" w:customStyle="1" w:styleId="Heading2Char">
    <w:name w:val="Heading 2 Char"/>
    <w:basedOn w:val="DefaultParagraphFont"/>
    <w:link w:val="Heading2"/>
    <w:uiPriority w:val="9"/>
    <w:rsid w:val="00E20BEE"/>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semiHidden/>
    <w:rsid w:val="00E20BEE"/>
    <w:rPr>
      <w:rFonts w:asciiTheme="majorHAnsi" w:eastAsiaTheme="majorEastAsia" w:hAnsiTheme="majorHAnsi" w:cstheme="majorBidi"/>
      <w:color w:val="243F60" w:themeColor="accent1" w:themeShade="7F"/>
      <w:sz w:val="24"/>
      <w:szCs w:val="24"/>
    </w:rPr>
  </w:style>
  <w:style w:type="paragraph" w:styleId="Header">
    <w:name w:val="header"/>
    <w:basedOn w:val="Normal"/>
    <w:link w:val="HeaderChar"/>
    <w:uiPriority w:val="99"/>
    <w:unhideWhenUsed/>
    <w:rsid w:val="00F013CA"/>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13CA"/>
    <w:rPr>
      <w:rFonts w:ascii="Calibri" w:eastAsia="Calibri" w:hAnsi="Calibri" w:cs="Calibri"/>
    </w:rPr>
  </w:style>
  <w:style w:type="paragraph" w:styleId="Footer">
    <w:name w:val="footer"/>
    <w:basedOn w:val="Normal"/>
    <w:link w:val="FooterChar"/>
    <w:uiPriority w:val="99"/>
    <w:unhideWhenUsed/>
    <w:rsid w:val="00F013CA"/>
    <w:pPr>
      <w:tabs>
        <w:tab w:val="center" w:pos="4680"/>
        <w:tab w:val="right" w:pos="9360"/>
      </w:tabs>
      <w:spacing w:after="0" w:line="240" w:lineRule="auto"/>
    </w:pPr>
  </w:style>
  <w:style w:type="character" w:customStyle="1" w:styleId="FooterChar">
    <w:name w:val="Footer Char"/>
    <w:basedOn w:val="DefaultParagraphFont"/>
    <w:link w:val="Footer"/>
    <w:uiPriority w:val="99"/>
    <w:rsid w:val="00F013CA"/>
    <w:rPr>
      <w:rFonts w:ascii="Calibri" w:eastAsia="Calibri" w:hAnsi="Calibri" w:cs="Calibri"/>
    </w:rPr>
  </w:style>
  <w:style w:type="paragraph" w:styleId="TOCHeading">
    <w:name w:val="TOC Heading"/>
    <w:basedOn w:val="Heading1"/>
    <w:next w:val="Normal"/>
    <w:uiPriority w:val="39"/>
    <w:unhideWhenUsed/>
    <w:qFormat/>
    <w:rsid w:val="000C307F"/>
    <w:pPr>
      <w:spacing w:before="240" w:line="259" w:lineRule="auto"/>
      <w:outlineLvl w:val="9"/>
    </w:pPr>
    <w:rPr>
      <w:b w:val="0"/>
      <w:bCs w:val="0"/>
      <w:sz w:val="32"/>
      <w:szCs w:val="32"/>
    </w:rPr>
  </w:style>
  <w:style w:type="paragraph" w:styleId="TOC1">
    <w:name w:val="toc 1"/>
    <w:basedOn w:val="Normal"/>
    <w:next w:val="Normal"/>
    <w:autoRedefine/>
    <w:uiPriority w:val="39"/>
    <w:unhideWhenUsed/>
    <w:rsid w:val="000C307F"/>
    <w:pPr>
      <w:spacing w:after="100"/>
    </w:pPr>
  </w:style>
  <w:style w:type="paragraph" w:styleId="TOC2">
    <w:name w:val="toc 2"/>
    <w:basedOn w:val="Normal"/>
    <w:next w:val="Normal"/>
    <w:autoRedefine/>
    <w:uiPriority w:val="39"/>
    <w:unhideWhenUsed/>
    <w:rsid w:val="000C307F"/>
    <w:pPr>
      <w:spacing w:after="100"/>
      <w:ind w:left="220"/>
    </w:pPr>
  </w:style>
  <w:style w:type="paragraph" w:styleId="TOC3">
    <w:name w:val="toc 3"/>
    <w:basedOn w:val="Normal"/>
    <w:next w:val="Normal"/>
    <w:autoRedefine/>
    <w:uiPriority w:val="39"/>
    <w:unhideWhenUsed/>
    <w:rsid w:val="000C307F"/>
    <w:pPr>
      <w:spacing w:after="100"/>
      <w:ind w:left="440"/>
    </w:pPr>
  </w:style>
  <w:style w:type="character" w:styleId="Hyperlink">
    <w:name w:val="Hyperlink"/>
    <w:basedOn w:val="DefaultParagraphFont"/>
    <w:uiPriority w:val="99"/>
    <w:unhideWhenUsed/>
    <w:rsid w:val="000C307F"/>
    <w:rPr>
      <w:color w:val="0000FF" w:themeColor="hyperlink"/>
      <w:u w:val="single"/>
    </w:rPr>
  </w:style>
  <w:style w:type="paragraph" w:styleId="NoSpacing">
    <w:name w:val="No Spacing"/>
    <w:uiPriority w:val="1"/>
    <w:qFormat/>
    <w:rsid w:val="00B106D3"/>
    <w:pPr>
      <w:spacing w:after="0" w:line="240" w:lineRule="auto"/>
    </w:pPr>
    <w:rPr>
      <w:rFonts w:ascii="Calibri" w:eastAsia="Calibri" w:hAnsi="Calibri" w:cs="Calibri"/>
    </w:rPr>
  </w:style>
  <w:style w:type="table" w:styleId="TableGrid0">
    <w:name w:val="Table Grid"/>
    <w:basedOn w:val="TableNormal"/>
    <w:uiPriority w:val="59"/>
    <w:rsid w:val="00AC1AF7"/>
    <w:pPr>
      <w:spacing w:after="0" w:line="240" w:lineRule="auto"/>
    </w:pPr>
    <w:rPr>
      <w:lang w:val="en-UG"/>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AC1AF7"/>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AC1AF7"/>
    <w:rPr>
      <w:rFonts w:ascii="Times New Roman" w:eastAsia="Times New Roman" w:hAnsi="Times New Roman" w:cs="Times New Roman"/>
      <w:sz w:val="24"/>
      <w:szCs w:val="24"/>
    </w:rPr>
  </w:style>
  <w:style w:type="character" w:customStyle="1" w:styleId="ListParagraphChar">
    <w:name w:val="List Paragraph Char"/>
    <w:link w:val="ListParagraph"/>
    <w:uiPriority w:val="34"/>
    <w:locked/>
    <w:rsid w:val="00AC1AF7"/>
    <w:rPr>
      <w:rFonts w:ascii="Calibri" w:eastAsia="Calibri" w:hAnsi="Calibri" w:cs="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6A70"/>
    <w:rPr>
      <w:rFonts w:ascii="Calibri" w:eastAsia="Calibri" w:hAnsi="Calibri" w:cs="Calibri"/>
    </w:rPr>
  </w:style>
  <w:style w:type="paragraph" w:styleId="Heading1">
    <w:name w:val="heading 1"/>
    <w:basedOn w:val="Normal"/>
    <w:next w:val="Normal"/>
    <w:link w:val="Heading1Char"/>
    <w:uiPriority w:val="9"/>
    <w:qFormat/>
    <w:rsid w:val="00276A7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20BEE"/>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E20BE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6A70"/>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276A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76A70"/>
    <w:rPr>
      <w:rFonts w:ascii="Tahoma" w:eastAsia="Calibri" w:hAnsi="Tahoma" w:cs="Tahoma"/>
      <w:sz w:val="16"/>
      <w:szCs w:val="16"/>
    </w:rPr>
  </w:style>
  <w:style w:type="paragraph" w:styleId="ListParagraph">
    <w:name w:val="List Paragraph"/>
    <w:basedOn w:val="Normal"/>
    <w:link w:val="ListParagraphChar"/>
    <w:uiPriority w:val="34"/>
    <w:qFormat/>
    <w:rsid w:val="00E4406B"/>
    <w:pPr>
      <w:ind w:left="720"/>
      <w:contextualSpacing/>
    </w:pPr>
  </w:style>
  <w:style w:type="table" w:customStyle="1" w:styleId="TableGrid">
    <w:name w:val="TableGrid"/>
    <w:rsid w:val="00016603"/>
    <w:pPr>
      <w:spacing w:after="0" w:line="240" w:lineRule="auto"/>
    </w:pPr>
    <w:rPr>
      <w:rFonts w:eastAsiaTheme="minorEastAsia"/>
    </w:rPr>
    <w:tblPr>
      <w:tblCellMar>
        <w:top w:w="0" w:type="dxa"/>
        <w:left w:w="0" w:type="dxa"/>
        <w:bottom w:w="0" w:type="dxa"/>
        <w:right w:w="0" w:type="dxa"/>
      </w:tblCellMar>
    </w:tblPr>
  </w:style>
  <w:style w:type="character" w:customStyle="1" w:styleId="Heading2Char">
    <w:name w:val="Heading 2 Char"/>
    <w:basedOn w:val="DefaultParagraphFont"/>
    <w:link w:val="Heading2"/>
    <w:uiPriority w:val="9"/>
    <w:rsid w:val="00E20BEE"/>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semiHidden/>
    <w:rsid w:val="00E20BEE"/>
    <w:rPr>
      <w:rFonts w:asciiTheme="majorHAnsi" w:eastAsiaTheme="majorEastAsia" w:hAnsiTheme="majorHAnsi" w:cstheme="majorBidi"/>
      <w:color w:val="243F60" w:themeColor="accent1" w:themeShade="7F"/>
      <w:sz w:val="24"/>
      <w:szCs w:val="24"/>
    </w:rPr>
  </w:style>
  <w:style w:type="paragraph" w:styleId="Header">
    <w:name w:val="header"/>
    <w:basedOn w:val="Normal"/>
    <w:link w:val="HeaderChar"/>
    <w:uiPriority w:val="99"/>
    <w:unhideWhenUsed/>
    <w:rsid w:val="00F013CA"/>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13CA"/>
    <w:rPr>
      <w:rFonts w:ascii="Calibri" w:eastAsia="Calibri" w:hAnsi="Calibri" w:cs="Calibri"/>
    </w:rPr>
  </w:style>
  <w:style w:type="paragraph" w:styleId="Footer">
    <w:name w:val="footer"/>
    <w:basedOn w:val="Normal"/>
    <w:link w:val="FooterChar"/>
    <w:uiPriority w:val="99"/>
    <w:unhideWhenUsed/>
    <w:rsid w:val="00F013CA"/>
    <w:pPr>
      <w:tabs>
        <w:tab w:val="center" w:pos="4680"/>
        <w:tab w:val="right" w:pos="9360"/>
      </w:tabs>
      <w:spacing w:after="0" w:line="240" w:lineRule="auto"/>
    </w:pPr>
  </w:style>
  <w:style w:type="character" w:customStyle="1" w:styleId="FooterChar">
    <w:name w:val="Footer Char"/>
    <w:basedOn w:val="DefaultParagraphFont"/>
    <w:link w:val="Footer"/>
    <w:uiPriority w:val="99"/>
    <w:rsid w:val="00F013CA"/>
    <w:rPr>
      <w:rFonts w:ascii="Calibri" w:eastAsia="Calibri" w:hAnsi="Calibri" w:cs="Calibri"/>
    </w:rPr>
  </w:style>
  <w:style w:type="paragraph" w:styleId="TOCHeading">
    <w:name w:val="TOC Heading"/>
    <w:basedOn w:val="Heading1"/>
    <w:next w:val="Normal"/>
    <w:uiPriority w:val="39"/>
    <w:unhideWhenUsed/>
    <w:qFormat/>
    <w:rsid w:val="000C307F"/>
    <w:pPr>
      <w:spacing w:before="240" w:line="259" w:lineRule="auto"/>
      <w:outlineLvl w:val="9"/>
    </w:pPr>
    <w:rPr>
      <w:b w:val="0"/>
      <w:bCs w:val="0"/>
      <w:sz w:val="32"/>
      <w:szCs w:val="32"/>
    </w:rPr>
  </w:style>
  <w:style w:type="paragraph" w:styleId="TOC1">
    <w:name w:val="toc 1"/>
    <w:basedOn w:val="Normal"/>
    <w:next w:val="Normal"/>
    <w:autoRedefine/>
    <w:uiPriority w:val="39"/>
    <w:unhideWhenUsed/>
    <w:rsid w:val="000C307F"/>
    <w:pPr>
      <w:spacing w:after="100"/>
    </w:pPr>
  </w:style>
  <w:style w:type="paragraph" w:styleId="TOC2">
    <w:name w:val="toc 2"/>
    <w:basedOn w:val="Normal"/>
    <w:next w:val="Normal"/>
    <w:autoRedefine/>
    <w:uiPriority w:val="39"/>
    <w:unhideWhenUsed/>
    <w:rsid w:val="000C307F"/>
    <w:pPr>
      <w:spacing w:after="100"/>
      <w:ind w:left="220"/>
    </w:pPr>
  </w:style>
  <w:style w:type="paragraph" w:styleId="TOC3">
    <w:name w:val="toc 3"/>
    <w:basedOn w:val="Normal"/>
    <w:next w:val="Normal"/>
    <w:autoRedefine/>
    <w:uiPriority w:val="39"/>
    <w:unhideWhenUsed/>
    <w:rsid w:val="000C307F"/>
    <w:pPr>
      <w:spacing w:after="100"/>
      <w:ind w:left="440"/>
    </w:pPr>
  </w:style>
  <w:style w:type="character" w:styleId="Hyperlink">
    <w:name w:val="Hyperlink"/>
    <w:basedOn w:val="DefaultParagraphFont"/>
    <w:uiPriority w:val="99"/>
    <w:unhideWhenUsed/>
    <w:rsid w:val="000C307F"/>
    <w:rPr>
      <w:color w:val="0000FF" w:themeColor="hyperlink"/>
      <w:u w:val="single"/>
    </w:rPr>
  </w:style>
  <w:style w:type="paragraph" w:styleId="NoSpacing">
    <w:name w:val="No Spacing"/>
    <w:uiPriority w:val="1"/>
    <w:qFormat/>
    <w:rsid w:val="00B106D3"/>
    <w:pPr>
      <w:spacing w:after="0" w:line="240" w:lineRule="auto"/>
    </w:pPr>
    <w:rPr>
      <w:rFonts w:ascii="Calibri" w:eastAsia="Calibri" w:hAnsi="Calibri" w:cs="Calibri"/>
    </w:rPr>
  </w:style>
  <w:style w:type="table" w:styleId="TableGrid0">
    <w:name w:val="Table Grid"/>
    <w:basedOn w:val="TableNormal"/>
    <w:uiPriority w:val="59"/>
    <w:rsid w:val="00AC1AF7"/>
    <w:pPr>
      <w:spacing w:after="0" w:line="240" w:lineRule="auto"/>
    </w:pPr>
    <w:rPr>
      <w:lang w:val="en-UG"/>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AC1AF7"/>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AC1AF7"/>
    <w:rPr>
      <w:rFonts w:ascii="Times New Roman" w:eastAsia="Times New Roman" w:hAnsi="Times New Roman" w:cs="Times New Roman"/>
      <w:sz w:val="24"/>
      <w:szCs w:val="24"/>
    </w:rPr>
  </w:style>
  <w:style w:type="character" w:customStyle="1" w:styleId="ListParagraphChar">
    <w:name w:val="List Paragraph Char"/>
    <w:link w:val="ListParagraph"/>
    <w:uiPriority w:val="34"/>
    <w:locked/>
    <w:rsid w:val="00AC1AF7"/>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4937F7-2EEF-4998-88B6-5B24AB4AF5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602</TotalTime>
  <Pages>52</Pages>
  <Words>12830</Words>
  <Characters>73133</Characters>
  <Application>Microsoft Office Word</Application>
  <DocSecurity>0</DocSecurity>
  <Lines>609</Lines>
  <Paragraphs>171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85792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Windel</cp:lastModifiedBy>
  <cp:revision>148</cp:revision>
  <cp:lastPrinted>2023-08-29T08:59:00Z</cp:lastPrinted>
  <dcterms:created xsi:type="dcterms:W3CDTF">2023-07-22T11:50:00Z</dcterms:created>
  <dcterms:modified xsi:type="dcterms:W3CDTF">2023-08-29T10:19:00Z</dcterms:modified>
</cp:coreProperties>
</file>